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02513" w14:textId="661A0483" w:rsidR="00402149" w:rsidRPr="00F226BE" w:rsidRDefault="00402149" w:rsidP="00207AFC">
      <w:pPr>
        <w:rPr>
          <w:rFonts w:ascii="Times New Roman" w:hAnsi="Times New Roman"/>
          <w:b/>
          <w:smallCaps/>
          <w:color w:val="333399"/>
          <w:sz w:val="44"/>
          <w:szCs w:val="20"/>
        </w:rPr>
      </w:pPr>
    </w:p>
    <w:tbl>
      <w:tblPr>
        <w:tblpPr w:leftFromText="180" w:rightFromText="180" w:vertAnchor="text" w:horzAnchor="page" w:tblpX="515" w:tblpY="3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0"/>
      </w:tblGrid>
      <w:tr w:rsidR="008274F0" w:rsidRPr="00F46DB2" w14:paraId="18F0FEAA" w14:textId="77777777" w:rsidTr="00265664">
        <w:trPr>
          <w:trHeight w:val="11839"/>
        </w:trPr>
        <w:tc>
          <w:tcPr>
            <w:tcW w:w="2790" w:type="dxa"/>
            <w:tcBorders>
              <w:top w:val="nil"/>
              <w:left w:val="nil"/>
              <w:bottom w:val="nil"/>
              <w:right w:val="single" w:sz="4" w:space="0" w:color="4F81BD" w:themeColor="accent1"/>
            </w:tcBorders>
          </w:tcPr>
          <w:p w14:paraId="3B993C6D" w14:textId="77777777" w:rsidR="008274F0" w:rsidRPr="00265664" w:rsidRDefault="008274F0" w:rsidP="00265664">
            <w:pPr>
              <w:rPr>
                <w:b/>
                <w:color w:val="4F81BD" w:themeColor="accent1"/>
                <w:sz w:val="16"/>
                <w:szCs w:val="16"/>
              </w:rPr>
            </w:pPr>
            <w:r w:rsidRPr="00265664">
              <w:rPr>
                <w:b/>
                <w:color w:val="4F81BD" w:themeColor="accent1"/>
                <w:sz w:val="16"/>
                <w:szCs w:val="16"/>
              </w:rPr>
              <w:t>BOARD OF DIRECTORS</w:t>
            </w:r>
          </w:p>
          <w:p w14:paraId="39C7B7B5" w14:textId="3DDF7604" w:rsidR="003051E3" w:rsidRPr="00265664" w:rsidRDefault="003051E3" w:rsidP="00265664">
            <w:pPr>
              <w:rPr>
                <w:color w:val="4F81BD" w:themeColor="accent1"/>
                <w:sz w:val="12"/>
                <w:szCs w:val="12"/>
              </w:rPr>
            </w:pPr>
          </w:p>
          <w:p w14:paraId="40BF5A6F" w14:textId="3B62BE96" w:rsidR="003051E3" w:rsidRPr="00265664" w:rsidRDefault="003051E3" w:rsidP="00265664">
            <w:pPr>
              <w:ind w:left="180"/>
              <w:rPr>
                <w:color w:val="4F81BD" w:themeColor="accent1"/>
                <w:sz w:val="16"/>
                <w:szCs w:val="16"/>
              </w:rPr>
            </w:pPr>
            <w:r w:rsidRPr="00265664">
              <w:rPr>
                <w:color w:val="4F81BD" w:themeColor="accent1"/>
                <w:sz w:val="16"/>
                <w:szCs w:val="16"/>
              </w:rPr>
              <w:t>Michael S. League</w:t>
            </w:r>
          </w:p>
          <w:p w14:paraId="563662DF" w14:textId="20FFA116" w:rsidR="003051E3" w:rsidRPr="00265664" w:rsidRDefault="003051E3" w:rsidP="00265664">
            <w:pPr>
              <w:ind w:left="180"/>
              <w:rPr>
                <w:color w:val="4F81BD" w:themeColor="accent1"/>
                <w:sz w:val="16"/>
                <w:szCs w:val="16"/>
              </w:rPr>
            </w:pPr>
            <w:r w:rsidRPr="00265664">
              <w:rPr>
                <w:color w:val="4F81BD" w:themeColor="accent1"/>
                <w:sz w:val="16"/>
                <w:szCs w:val="16"/>
              </w:rPr>
              <w:t>5-Star Bank</w:t>
            </w:r>
          </w:p>
          <w:p w14:paraId="09D38889" w14:textId="75D6CAF5" w:rsidR="003051E3" w:rsidRPr="00265664" w:rsidRDefault="003051E3" w:rsidP="00265664">
            <w:pPr>
              <w:ind w:left="180"/>
              <w:rPr>
                <w:color w:val="4F81BD" w:themeColor="accent1"/>
                <w:sz w:val="16"/>
                <w:szCs w:val="16"/>
              </w:rPr>
            </w:pPr>
            <w:r w:rsidRPr="00265664">
              <w:rPr>
                <w:color w:val="4F81BD" w:themeColor="accent1"/>
                <w:sz w:val="16"/>
                <w:szCs w:val="16"/>
              </w:rPr>
              <w:t>Chai</w:t>
            </w:r>
            <w:r w:rsidR="00846C0E" w:rsidRPr="00265664">
              <w:rPr>
                <w:color w:val="4F81BD" w:themeColor="accent1"/>
                <w:sz w:val="16"/>
                <w:szCs w:val="16"/>
              </w:rPr>
              <w:t>r</w:t>
            </w:r>
          </w:p>
          <w:p w14:paraId="7D4E75A7" w14:textId="77777777" w:rsidR="00397231" w:rsidRPr="00265664" w:rsidRDefault="00397231" w:rsidP="00265664">
            <w:pPr>
              <w:ind w:left="180"/>
              <w:rPr>
                <w:color w:val="4F81BD" w:themeColor="accent1"/>
                <w:sz w:val="12"/>
                <w:szCs w:val="12"/>
              </w:rPr>
            </w:pPr>
          </w:p>
          <w:p w14:paraId="5C5F16C1" w14:textId="77777777" w:rsidR="00397231" w:rsidRPr="00265664" w:rsidRDefault="00397231" w:rsidP="00265664">
            <w:pPr>
              <w:ind w:left="180"/>
              <w:rPr>
                <w:color w:val="4F81BD" w:themeColor="accent1"/>
                <w:sz w:val="16"/>
                <w:szCs w:val="16"/>
              </w:rPr>
            </w:pPr>
            <w:r w:rsidRPr="00265664">
              <w:rPr>
                <w:color w:val="4F81BD" w:themeColor="accent1"/>
                <w:sz w:val="16"/>
                <w:szCs w:val="16"/>
              </w:rPr>
              <w:t>Kelly A. Hughes</w:t>
            </w:r>
          </w:p>
          <w:p w14:paraId="46F8D0E1" w14:textId="46048566" w:rsidR="00397231" w:rsidRPr="00265664" w:rsidRDefault="00397231" w:rsidP="00265664">
            <w:pPr>
              <w:ind w:left="180"/>
              <w:rPr>
                <w:color w:val="4F81BD" w:themeColor="accent1"/>
                <w:sz w:val="16"/>
                <w:szCs w:val="16"/>
              </w:rPr>
            </w:pPr>
            <w:r w:rsidRPr="00265664">
              <w:rPr>
                <w:color w:val="4F81BD" w:themeColor="accent1"/>
                <w:sz w:val="16"/>
                <w:szCs w:val="16"/>
              </w:rPr>
              <w:t>Citibank</w:t>
            </w:r>
          </w:p>
          <w:p w14:paraId="367E6C1A" w14:textId="036C59F8" w:rsidR="00397231" w:rsidRPr="00265664" w:rsidRDefault="00397231" w:rsidP="00265664">
            <w:pPr>
              <w:ind w:left="180"/>
              <w:rPr>
                <w:color w:val="4F81BD" w:themeColor="accent1"/>
                <w:sz w:val="16"/>
                <w:szCs w:val="16"/>
              </w:rPr>
            </w:pPr>
            <w:r w:rsidRPr="00265664">
              <w:rPr>
                <w:color w:val="4F81BD" w:themeColor="accent1"/>
                <w:sz w:val="16"/>
                <w:szCs w:val="16"/>
              </w:rPr>
              <w:t>Chair</w:t>
            </w:r>
            <w:r w:rsidR="00CA37C4" w:rsidRPr="00265664">
              <w:rPr>
                <w:color w:val="4F81BD" w:themeColor="accent1"/>
                <w:sz w:val="16"/>
                <w:szCs w:val="16"/>
              </w:rPr>
              <w:t>-Elect</w:t>
            </w:r>
          </w:p>
          <w:p w14:paraId="15ABAB52" w14:textId="77777777" w:rsidR="008274F0" w:rsidRPr="00265664" w:rsidRDefault="008274F0" w:rsidP="00265664">
            <w:pPr>
              <w:rPr>
                <w:color w:val="4F81BD" w:themeColor="accent1"/>
                <w:sz w:val="12"/>
                <w:szCs w:val="12"/>
              </w:rPr>
            </w:pPr>
          </w:p>
          <w:p w14:paraId="75D81871" w14:textId="67F6D639" w:rsidR="008274F0" w:rsidRPr="00265664" w:rsidRDefault="008146C1" w:rsidP="00265664">
            <w:pPr>
              <w:ind w:left="180"/>
              <w:rPr>
                <w:color w:val="4F81BD" w:themeColor="accent1"/>
                <w:sz w:val="16"/>
                <w:szCs w:val="16"/>
              </w:rPr>
            </w:pPr>
            <w:r w:rsidRPr="00265664">
              <w:rPr>
                <w:color w:val="4F81BD" w:themeColor="accent1"/>
                <w:sz w:val="16"/>
                <w:szCs w:val="16"/>
              </w:rPr>
              <w:t>Fred A. Alvarado</w:t>
            </w:r>
          </w:p>
          <w:p w14:paraId="7E2E94F8" w14:textId="340B980D" w:rsidR="008274F0" w:rsidRPr="00265664" w:rsidRDefault="008146C1" w:rsidP="00265664">
            <w:pPr>
              <w:ind w:left="180"/>
              <w:rPr>
                <w:color w:val="4F81BD" w:themeColor="accent1"/>
                <w:sz w:val="16"/>
                <w:szCs w:val="16"/>
              </w:rPr>
            </w:pPr>
            <w:r w:rsidRPr="00265664">
              <w:rPr>
                <w:color w:val="4F81BD" w:themeColor="accent1"/>
                <w:sz w:val="16"/>
                <w:szCs w:val="16"/>
              </w:rPr>
              <w:t>Bank of Hawaii</w:t>
            </w:r>
          </w:p>
          <w:p w14:paraId="6AD77323" w14:textId="14E3172A" w:rsidR="00CA37C4" w:rsidRPr="00265664" w:rsidRDefault="00CA37C4" w:rsidP="00265664">
            <w:pPr>
              <w:ind w:left="180"/>
              <w:rPr>
                <w:color w:val="4F81BD" w:themeColor="accent1"/>
                <w:sz w:val="16"/>
                <w:szCs w:val="16"/>
              </w:rPr>
            </w:pPr>
            <w:r w:rsidRPr="00265664">
              <w:rPr>
                <w:color w:val="4F81BD" w:themeColor="accent1"/>
                <w:sz w:val="16"/>
                <w:szCs w:val="16"/>
              </w:rPr>
              <w:t>Vice Chair</w:t>
            </w:r>
          </w:p>
          <w:p w14:paraId="54E590A9" w14:textId="24388AEA" w:rsidR="00C032A7" w:rsidRPr="00265664" w:rsidRDefault="00C032A7" w:rsidP="00265664">
            <w:pPr>
              <w:ind w:left="180"/>
              <w:rPr>
                <w:color w:val="4F81BD" w:themeColor="accent1"/>
                <w:sz w:val="12"/>
                <w:szCs w:val="12"/>
              </w:rPr>
            </w:pPr>
          </w:p>
          <w:p w14:paraId="2835F253" w14:textId="44564987" w:rsidR="00092099" w:rsidRPr="00265664" w:rsidRDefault="00092099" w:rsidP="00265664">
            <w:pPr>
              <w:ind w:left="180"/>
              <w:rPr>
                <w:color w:val="4F81BD" w:themeColor="accent1"/>
                <w:sz w:val="16"/>
                <w:szCs w:val="16"/>
              </w:rPr>
            </w:pPr>
            <w:r w:rsidRPr="00265664">
              <w:rPr>
                <w:color w:val="4F81BD" w:themeColor="accent1"/>
                <w:sz w:val="16"/>
                <w:szCs w:val="16"/>
              </w:rPr>
              <w:t>Steve Beres</w:t>
            </w:r>
          </w:p>
          <w:p w14:paraId="3D4F917E" w14:textId="72DF05BA" w:rsidR="00092099" w:rsidRPr="00265664" w:rsidRDefault="00092099" w:rsidP="00265664">
            <w:pPr>
              <w:ind w:left="180"/>
              <w:rPr>
                <w:color w:val="4F81BD" w:themeColor="accent1"/>
                <w:sz w:val="16"/>
                <w:szCs w:val="16"/>
              </w:rPr>
            </w:pPr>
            <w:r w:rsidRPr="00265664">
              <w:rPr>
                <w:color w:val="4F81BD" w:themeColor="accent1"/>
                <w:sz w:val="16"/>
                <w:szCs w:val="16"/>
              </w:rPr>
              <w:t>Regions Bank</w:t>
            </w:r>
          </w:p>
          <w:p w14:paraId="70EBB005" w14:textId="77777777" w:rsidR="00092099" w:rsidRPr="00265664" w:rsidRDefault="00092099" w:rsidP="00265664">
            <w:pPr>
              <w:ind w:left="180"/>
              <w:rPr>
                <w:color w:val="4F81BD" w:themeColor="accent1"/>
                <w:sz w:val="12"/>
                <w:szCs w:val="12"/>
              </w:rPr>
            </w:pPr>
          </w:p>
          <w:p w14:paraId="6FE12027" w14:textId="77A8CC81" w:rsidR="008274F0" w:rsidRPr="00265664" w:rsidRDefault="008146C1" w:rsidP="00265664">
            <w:pPr>
              <w:ind w:left="180"/>
              <w:rPr>
                <w:color w:val="4F81BD" w:themeColor="accent1"/>
                <w:sz w:val="16"/>
                <w:szCs w:val="16"/>
              </w:rPr>
            </w:pPr>
            <w:r w:rsidRPr="00265664">
              <w:rPr>
                <w:color w:val="4F81BD" w:themeColor="accent1"/>
                <w:sz w:val="16"/>
                <w:szCs w:val="16"/>
              </w:rPr>
              <w:t>James M. Carlile</w:t>
            </w:r>
          </w:p>
          <w:p w14:paraId="2A9B75D3" w14:textId="03C52881" w:rsidR="008274F0" w:rsidRPr="00265664" w:rsidRDefault="008146C1" w:rsidP="00265664">
            <w:pPr>
              <w:ind w:left="180"/>
              <w:rPr>
                <w:color w:val="4F81BD" w:themeColor="accent1"/>
                <w:sz w:val="16"/>
                <w:szCs w:val="16"/>
              </w:rPr>
            </w:pPr>
            <w:r w:rsidRPr="00265664">
              <w:rPr>
                <w:color w:val="4F81BD" w:themeColor="accent1"/>
                <w:sz w:val="16"/>
                <w:szCs w:val="16"/>
              </w:rPr>
              <w:t>UMB Bank</w:t>
            </w:r>
          </w:p>
          <w:p w14:paraId="3DAF9788" w14:textId="14551EDD" w:rsidR="006B4B38" w:rsidRPr="00265664" w:rsidRDefault="006B4B38" w:rsidP="00265664">
            <w:pPr>
              <w:ind w:left="180"/>
              <w:rPr>
                <w:color w:val="4F81BD" w:themeColor="accent1"/>
                <w:sz w:val="12"/>
                <w:szCs w:val="12"/>
              </w:rPr>
            </w:pPr>
          </w:p>
          <w:p w14:paraId="208DD1B0" w14:textId="2B7F48E6" w:rsidR="006B4B38" w:rsidRPr="00265664" w:rsidRDefault="006B4B38" w:rsidP="00265664">
            <w:pPr>
              <w:ind w:left="180"/>
              <w:rPr>
                <w:color w:val="4F81BD" w:themeColor="accent1"/>
                <w:sz w:val="16"/>
                <w:szCs w:val="16"/>
              </w:rPr>
            </w:pPr>
            <w:r w:rsidRPr="00265664">
              <w:rPr>
                <w:color w:val="4F81BD" w:themeColor="accent1"/>
                <w:sz w:val="16"/>
                <w:szCs w:val="16"/>
              </w:rPr>
              <w:t>Jill Castilla</w:t>
            </w:r>
          </w:p>
          <w:p w14:paraId="4D1C59B3" w14:textId="78F94A50" w:rsidR="006B4B38" w:rsidRPr="00265664" w:rsidRDefault="006B4B38" w:rsidP="00265664">
            <w:pPr>
              <w:ind w:left="180"/>
              <w:rPr>
                <w:color w:val="4F81BD" w:themeColor="accent1"/>
                <w:sz w:val="16"/>
                <w:szCs w:val="16"/>
              </w:rPr>
            </w:pPr>
            <w:r w:rsidRPr="00265664">
              <w:rPr>
                <w:color w:val="4F81BD" w:themeColor="accent1"/>
                <w:sz w:val="16"/>
                <w:szCs w:val="16"/>
              </w:rPr>
              <w:t>Citizens Bank of Edmond</w:t>
            </w:r>
          </w:p>
          <w:p w14:paraId="4FE061FA" w14:textId="77777777" w:rsidR="006B4B38" w:rsidRPr="00265664" w:rsidRDefault="006B4B38" w:rsidP="00265664">
            <w:pPr>
              <w:ind w:left="180"/>
              <w:rPr>
                <w:color w:val="4F81BD" w:themeColor="accent1"/>
                <w:sz w:val="12"/>
                <w:szCs w:val="12"/>
              </w:rPr>
            </w:pPr>
          </w:p>
          <w:p w14:paraId="7485260F" w14:textId="77777777" w:rsidR="006B4B38" w:rsidRPr="00265664" w:rsidRDefault="006B4B38" w:rsidP="00265664">
            <w:pPr>
              <w:ind w:left="180"/>
              <w:rPr>
                <w:color w:val="4F81BD" w:themeColor="accent1"/>
                <w:sz w:val="16"/>
                <w:szCs w:val="16"/>
              </w:rPr>
            </w:pPr>
            <w:r w:rsidRPr="00265664">
              <w:rPr>
                <w:color w:val="4F81BD" w:themeColor="accent1"/>
                <w:sz w:val="16"/>
                <w:szCs w:val="16"/>
              </w:rPr>
              <w:t>W. H. “Bill” Croak</w:t>
            </w:r>
          </w:p>
          <w:p w14:paraId="3311F646" w14:textId="77777777" w:rsidR="006B4B38" w:rsidRPr="00265664" w:rsidRDefault="006B4B38" w:rsidP="00265664">
            <w:pPr>
              <w:ind w:left="180"/>
              <w:rPr>
                <w:color w:val="4F81BD" w:themeColor="accent1"/>
                <w:sz w:val="16"/>
                <w:szCs w:val="16"/>
              </w:rPr>
            </w:pPr>
            <w:r w:rsidRPr="00265664">
              <w:rPr>
                <w:color w:val="4F81BD" w:themeColor="accent1"/>
                <w:sz w:val="16"/>
                <w:szCs w:val="16"/>
              </w:rPr>
              <w:t>FNB Community Bank</w:t>
            </w:r>
          </w:p>
          <w:p w14:paraId="75703159" w14:textId="52F10724" w:rsidR="00307885" w:rsidRPr="00265664" w:rsidRDefault="00307885" w:rsidP="00265664">
            <w:pPr>
              <w:rPr>
                <w:color w:val="4F81BD" w:themeColor="accent1"/>
                <w:sz w:val="12"/>
                <w:szCs w:val="12"/>
              </w:rPr>
            </w:pPr>
          </w:p>
          <w:p w14:paraId="30AA44AC" w14:textId="7C0984AD" w:rsidR="003051E3" w:rsidRPr="00265664" w:rsidRDefault="003051E3" w:rsidP="00265664">
            <w:pPr>
              <w:ind w:left="180"/>
              <w:rPr>
                <w:color w:val="4F81BD" w:themeColor="accent1"/>
                <w:sz w:val="16"/>
                <w:szCs w:val="16"/>
              </w:rPr>
            </w:pPr>
            <w:r w:rsidRPr="00265664">
              <w:rPr>
                <w:color w:val="4F81BD" w:themeColor="accent1"/>
                <w:sz w:val="16"/>
                <w:szCs w:val="16"/>
              </w:rPr>
              <w:t>Todd Fox</w:t>
            </w:r>
          </w:p>
          <w:p w14:paraId="1433D12B" w14:textId="3F7D6417" w:rsidR="003051E3" w:rsidRPr="00265664" w:rsidRDefault="001D1852" w:rsidP="00265664">
            <w:pPr>
              <w:ind w:left="180"/>
              <w:rPr>
                <w:color w:val="4F81BD" w:themeColor="accent1"/>
                <w:sz w:val="16"/>
                <w:szCs w:val="16"/>
              </w:rPr>
            </w:pPr>
            <w:r w:rsidRPr="00265664">
              <w:rPr>
                <w:color w:val="4F81BD" w:themeColor="accent1"/>
                <w:sz w:val="16"/>
                <w:szCs w:val="16"/>
              </w:rPr>
              <w:t>First Heroes</w:t>
            </w:r>
            <w:r w:rsidR="003051E3" w:rsidRPr="00265664">
              <w:rPr>
                <w:color w:val="4F81BD" w:themeColor="accent1"/>
                <w:sz w:val="16"/>
                <w:szCs w:val="16"/>
              </w:rPr>
              <w:t xml:space="preserve"> National Bank</w:t>
            </w:r>
          </w:p>
          <w:p w14:paraId="0C1785CD" w14:textId="7D74B886" w:rsidR="003051E3" w:rsidRPr="00265664" w:rsidRDefault="003051E3" w:rsidP="00265664">
            <w:pPr>
              <w:ind w:left="180"/>
              <w:rPr>
                <w:color w:val="4F81BD" w:themeColor="accent1"/>
                <w:sz w:val="12"/>
                <w:szCs w:val="12"/>
              </w:rPr>
            </w:pPr>
          </w:p>
          <w:p w14:paraId="373B9F25" w14:textId="4B9B0990" w:rsidR="00CA37C4" w:rsidRPr="00265664" w:rsidRDefault="00CA37C4" w:rsidP="00265664">
            <w:pPr>
              <w:ind w:left="180"/>
              <w:rPr>
                <w:color w:val="4F81BD" w:themeColor="accent1"/>
                <w:sz w:val="16"/>
                <w:szCs w:val="16"/>
              </w:rPr>
            </w:pPr>
            <w:r w:rsidRPr="00265664">
              <w:rPr>
                <w:color w:val="4F81BD" w:themeColor="accent1"/>
                <w:sz w:val="16"/>
                <w:szCs w:val="16"/>
              </w:rPr>
              <w:t>Tom D. McLean</w:t>
            </w:r>
          </w:p>
          <w:p w14:paraId="1DAF00AD" w14:textId="487114E0" w:rsidR="00CA37C4" w:rsidRPr="00265664" w:rsidRDefault="00CA37C4" w:rsidP="00265664">
            <w:pPr>
              <w:ind w:left="180"/>
              <w:rPr>
                <w:color w:val="4F81BD" w:themeColor="accent1"/>
                <w:sz w:val="16"/>
                <w:szCs w:val="16"/>
              </w:rPr>
            </w:pPr>
            <w:r w:rsidRPr="00265664">
              <w:rPr>
                <w:color w:val="4F81BD" w:themeColor="accent1"/>
                <w:sz w:val="16"/>
                <w:szCs w:val="16"/>
              </w:rPr>
              <w:t>Armed Forces Bank</w:t>
            </w:r>
          </w:p>
          <w:p w14:paraId="2D4DB6F8" w14:textId="77777777" w:rsidR="00CA37C4" w:rsidRPr="00265664" w:rsidRDefault="00CA37C4" w:rsidP="00265664">
            <w:pPr>
              <w:ind w:left="180"/>
              <w:rPr>
                <w:color w:val="4F81BD" w:themeColor="accent1"/>
                <w:sz w:val="12"/>
                <w:szCs w:val="12"/>
              </w:rPr>
            </w:pPr>
          </w:p>
          <w:p w14:paraId="6E280BF1" w14:textId="05551D32" w:rsidR="00764A76" w:rsidRPr="00265664" w:rsidRDefault="00764A76" w:rsidP="00265664">
            <w:pPr>
              <w:ind w:left="180"/>
              <w:rPr>
                <w:color w:val="4F81BD" w:themeColor="accent1"/>
                <w:sz w:val="16"/>
                <w:szCs w:val="16"/>
              </w:rPr>
            </w:pPr>
            <w:r w:rsidRPr="00265664">
              <w:rPr>
                <w:color w:val="4F81BD" w:themeColor="accent1"/>
                <w:sz w:val="16"/>
                <w:szCs w:val="16"/>
              </w:rPr>
              <w:t>Sean Passmore</w:t>
            </w:r>
          </w:p>
          <w:p w14:paraId="73CBEEFB" w14:textId="1E0CC18E" w:rsidR="00764A76" w:rsidRPr="00265664" w:rsidRDefault="00764A76" w:rsidP="00265664">
            <w:pPr>
              <w:ind w:left="180"/>
              <w:rPr>
                <w:color w:val="4F81BD" w:themeColor="accent1"/>
                <w:sz w:val="16"/>
                <w:szCs w:val="16"/>
              </w:rPr>
            </w:pPr>
            <w:r w:rsidRPr="00265664">
              <w:rPr>
                <w:color w:val="4F81BD" w:themeColor="accent1"/>
                <w:sz w:val="16"/>
                <w:szCs w:val="16"/>
              </w:rPr>
              <w:t>Wells Fargo Bank</w:t>
            </w:r>
          </w:p>
          <w:p w14:paraId="6A6A1C1B" w14:textId="77777777" w:rsidR="006B4B38" w:rsidRPr="00265664" w:rsidRDefault="006B4B38" w:rsidP="00265664">
            <w:pPr>
              <w:ind w:left="180"/>
              <w:rPr>
                <w:color w:val="4F81BD" w:themeColor="accent1"/>
                <w:sz w:val="12"/>
                <w:szCs w:val="12"/>
              </w:rPr>
            </w:pPr>
          </w:p>
          <w:p w14:paraId="4CE85479" w14:textId="4451C08A" w:rsidR="00265664" w:rsidRPr="00265664" w:rsidRDefault="00265664" w:rsidP="00265664">
            <w:pPr>
              <w:ind w:left="180"/>
              <w:rPr>
                <w:color w:val="4F81BD" w:themeColor="accent1"/>
                <w:sz w:val="16"/>
                <w:szCs w:val="16"/>
              </w:rPr>
            </w:pPr>
            <w:r w:rsidRPr="00265664">
              <w:rPr>
                <w:color w:val="4F81BD" w:themeColor="accent1"/>
                <w:sz w:val="16"/>
                <w:szCs w:val="16"/>
              </w:rPr>
              <w:t>John B. Richardson IV</w:t>
            </w:r>
          </w:p>
          <w:p w14:paraId="2EFDF145" w14:textId="199A4E4C" w:rsidR="00265664" w:rsidRPr="00265664" w:rsidRDefault="00265664" w:rsidP="00265664">
            <w:pPr>
              <w:ind w:left="180"/>
              <w:rPr>
                <w:color w:val="4F81BD" w:themeColor="accent1"/>
                <w:sz w:val="16"/>
                <w:szCs w:val="16"/>
              </w:rPr>
            </w:pPr>
            <w:r w:rsidRPr="00265664">
              <w:rPr>
                <w:color w:val="4F81BD" w:themeColor="accent1"/>
                <w:sz w:val="16"/>
                <w:szCs w:val="16"/>
              </w:rPr>
              <w:t>USAA</w:t>
            </w:r>
          </w:p>
          <w:p w14:paraId="3CFAC20C" w14:textId="77777777" w:rsidR="00265664" w:rsidRPr="00265664" w:rsidRDefault="00265664" w:rsidP="00265664">
            <w:pPr>
              <w:ind w:left="180"/>
              <w:rPr>
                <w:color w:val="4F81BD" w:themeColor="accent1"/>
                <w:sz w:val="12"/>
                <w:szCs w:val="12"/>
              </w:rPr>
            </w:pPr>
          </w:p>
          <w:p w14:paraId="30F8DF4D" w14:textId="57F77FA2" w:rsidR="006B4B38" w:rsidRPr="00265664" w:rsidRDefault="006B4B38" w:rsidP="00265664">
            <w:pPr>
              <w:ind w:left="180"/>
              <w:rPr>
                <w:color w:val="4F81BD" w:themeColor="accent1"/>
                <w:sz w:val="16"/>
                <w:szCs w:val="16"/>
              </w:rPr>
            </w:pPr>
            <w:r w:rsidRPr="00265664">
              <w:rPr>
                <w:color w:val="4F81BD" w:themeColor="accent1"/>
                <w:sz w:val="16"/>
                <w:szCs w:val="16"/>
              </w:rPr>
              <w:t>Tiffany Davis Schaefer</w:t>
            </w:r>
          </w:p>
          <w:p w14:paraId="569B4757" w14:textId="77777777" w:rsidR="006B4B38" w:rsidRPr="00265664" w:rsidRDefault="006B4B38" w:rsidP="00265664">
            <w:pPr>
              <w:ind w:left="180"/>
              <w:rPr>
                <w:color w:val="4F81BD" w:themeColor="accent1"/>
                <w:sz w:val="16"/>
                <w:szCs w:val="16"/>
              </w:rPr>
            </w:pPr>
            <w:r w:rsidRPr="00265664">
              <w:rPr>
                <w:color w:val="4F81BD" w:themeColor="accent1"/>
                <w:sz w:val="16"/>
                <w:szCs w:val="16"/>
              </w:rPr>
              <w:t>FSNB Bank</w:t>
            </w:r>
          </w:p>
          <w:p w14:paraId="02A1BC33" w14:textId="77777777" w:rsidR="006B4B38" w:rsidRPr="00265664" w:rsidRDefault="006B4B38" w:rsidP="00265664">
            <w:pPr>
              <w:ind w:left="180"/>
              <w:rPr>
                <w:color w:val="4F81BD" w:themeColor="accent1"/>
                <w:sz w:val="12"/>
                <w:szCs w:val="12"/>
              </w:rPr>
            </w:pPr>
          </w:p>
          <w:p w14:paraId="05EC1F07" w14:textId="77777777" w:rsidR="006B4B38" w:rsidRPr="00265664" w:rsidRDefault="006B4B38" w:rsidP="00265664">
            <w:pPr>
              <w:ind w:left="180"/>
              <w:rPr>
                <w:color w:val="4F81BD" w:themeColor="accent1"/>
                <w:sz w:val="16"/>
                <w:szCs w:val="16"/>
              </w:rPr>
            </w:pPr>
            <w:r w:rsidRPr="00265664">
              <w:rPr>
                <w:color w:val="4F81BD" w:themeColor="accent1"/>
                <w:sz w:val="16"/>
                <w:szCs w:val="16"/>
              </w:rPr>
              <w:t>Lindsey G. Streeter</w:t>
            </w:r>
          </w:p>
          <w:p w14:paraId="4E6F0A49" w14:textId="77777777" w:rsidR="006B4B38" w:rsidRPr="00265664" w:rsidRDefault="006B4B38" w:rsidP="00265664">
            <w:pPr>
              <w:ind w:left="180"/>
              <w:rPr>
                <w:color w:val="4F81BD" w:themeColor="accent1"/>
                <w:sz w:val="16"/>
                <w:szCs w:val="16"/>
              </w:rPr>
            </w:pPr>
            <w:r w:rsidRPr="00265664">
              <w:rPr>
                <w:color w:val="4F81BD" w:themeColor="accent1"/>
                <w:sz w:val="16"/>
                <w:szCs w:val="16"/>
              </w:rPr>
              <w:t>Bank of America</w:t>
            </w:r>
          </w:p>
          <w:p w14:paraId="54C6BC9B" w14:textId="77777777" w:rsidR="00C032A7" w:rsidRPr="00265664" w:rsidRDefault="00C032A7" w:rsidP="00265664">
            <w:pPr>
              <w:rPr>
                <w:color w:val="4F81BD" w:themeColor="accent1"/>
                <w:sz w:val="12"/>
                <w:szCs w:val="12"/>
              </w:rPr>
            </w:pPr>
          </w:p>
          <w:p w14:paraId="3A542EB0" w14:textId="77777777" w:rsidR="008274F0" w:rsidRPr="00265664" w:rsidRDefault="008274F0" w:rsidP="00265664">
            <w:pPr>
              <w:ind w:left="180"/>
              <w:rPr>
                <w:color w:val="4F81BD" w:themeColor="accent1"/>
                <w:sz w:val="16"/>
                <w:szCs w:val="16"/>
              </w:rPr>
            </w:pPr>
            <w:r w:rsidRPr="00265664">
              <w:rPr>
                <w:color w:val="4F81BD" w:themeColor="accent1"/>
                <w:sz w:val="16"/>
                <w:szCs w:val="16"/>
              </w:rPr>
              <w:t>Larry T. Wilson</w:t>
            </w:r>
          </w:p>
          <w:p w14:paraId="4A8FF0AD" w14:textId="29AF1434" w:rsidR="008274F0" w:rsidRPr="00265664" w:rsidRDefault="00575D99" w:rsidP="00265664">
            <w:pPr>
              <w:ind w:left="180"/>
              <w:rPr>
                <w:color w:val="4F81BD" w:themeColor="accent1"/>
                <w:sz w:val="16"/>
                <w:szCs w:val="16"/>
              </w:rPr>
            </w:pPr>
            <w:r w:rsidRPr="00265664">
              <w:rPr>
                <w:color w:val="4F81BD" w:themeColor="accent1"/>
                <w:sz w:val="16"/>
                <w:szCs w:val="16"/>
              </w:rPr>
              <w:t>FAB&amp;T</w:t>
            </w:r>
          </w:p>
          <w:p w14:paraId="4F5213FB" w14:textId="1AD55C3A" w:rsidR="003051E3" w:rsidRPr="00F226BE" w:rsidRDefault="003051E3" w:rsidP="00265664">
            <w:pPr>
              <w:rPr>
                <w:color w:val="4F81BD" w:themeColor="accent1"/>
                <w:sz w:val="12"/>
                <w:szCs w:val="12"/>
              </w:rPr>
            </w:pPr>
          </w:p>
          <w:p w14:paraId="063FE0F6" w14:textId="11EC12A0" w:rsidR="003051E3" w:rsidRPr="00265664" w:rsidRDefault="003051E3" w:rsidP="00265664">
            <w:pPr>
              <w:rPr>
                <w:color w:val="4F81BD" w:themeColor="accent1"/>
                <w:sz w:val="16"/>
                <w:szCs w:val="16"/>
              </w:rPr>
            </w:pPr>
            <w:r w:rsidRPr="00265664">
              <w:rPr>
                <w:b/>
                <w:bCs/>
                <w:color w:val="4F81BD" w:themeColor="accent1"/>
                <w:sz w:val="16"/>
                <w:szCs w:val="16"/>
              </w:rPr>
              <w:t>DIRECTORS EMERITUS</w:t>
            </w:r>
          </w:p>
          <w:p w14:paraId="6A425C4D" w14:textId="77777777" w:rsidR="005A1930" w:rsidRPr="00265664" w:rsidRDefault="005A1930" w:rsidP="00265664">
            <w:pPr>
              <w:ind w:left="162"/>
              <w:rPr>
                <w:color w:val="4F81BD" w:themeColor="accent1"/>
                <w:sz w:val="12"/>
                <w:szCs w:val="12"/>
              </w:rPr>
            </w:pPr>
          </w:p>
          <w:p w14:paraId="28934B89" w14:textId="62DD98F8" w:rsidR="003051E3" w:rsidRPr="00265664" w:rsidRDefault="003051E3" w:rsidP="00265664">
            <w:pPr>
              <w:ind w:left="162"/>
              <w:rPr>
                <w:color w:val="4F81BD" w:themeColor="accent1"/>
                <w:sz w:val="16"/>
                <w:szCs w:val="16"/>
              </w:rPr>
            </w:pPr>
            <w:r w:rsidRPr="00265664">
              <w:rPr>
                <w:color w:val="4F81BD" w:themeColor="accent1"/>
                <w:sz w:val="16"/>
                <w:szCs w:val="16"/>
              </w:rPr>
              <w:t xml:space="preserve">Don </w:t>
            </w:r>
            <w:r w:rsidR="00EA0CA6" w:rsidRPr="00265664">
              <w:rPr>
                <w:color w:val="4F81BD" w:themeColor="accent1"/>
                <w:sz w:val="16"/>
                <w:szCs w:val="16"/>
              </w:rPr>
              <w:t xml:space="preserve">C. </w:t>
            </w:r>
            <w:r w:rsidRPr="00265664">
              <w:rPr>
                <w:color w:val="4F81BD" w:themeColor="accent1"/>
                <w:sz w:val="16"/>
                <w:szCs w:val="16"/>
              </w:rPr>
              <w:t>Giles</w:t>
            </w:r>
          </w:p>
          <w:p w14:paraId="34720010" w14:textId="446E43E2" w:rsidR="003051E3" w:rsidRPr="00265664" w:rsidRDefault="003051E3" w:rsidP="00265664">
            <w:pPr>
              <w:ind w:left="162"/>
              <w:rPr>
                <w:color w:val="4F81BD" w:themeColor="accent1"/>
                <w:sz w:val="16"/>
                <w:szCs w:val="16"/>
              </w:rPr>
            </w:pPr>
            <w:r w:rsidRPr="00265664">
              <w:rPr>
                <w:color w:val="4F81BD" w:themeColor="accent1"/>
                <w:sz w:val="16"/>
                <w:szCs w:val="16"/>
              </w:rPr>
              <w:t>Terry Tuggle</w:t>
            </w:r>
          </w:p>
          <w:p w14:paraId="29F95CE2" w14:textId="77777777" w:rsidR="008274F0" w:rsidRPr="00F226BE" w:rsidRDefault="008274F0" w:rsidP="00265664">
            <w:pPr>
              <w:rPr>
                <w:b/>
                <w:color w:val="4F81BD" w:themeColor="accent1"/>
                <w:sz w:val="12"/>
                <w:szCs w:val="12"/>
              </w:rPr>
            </w:pPr>
          </w:p>
          <w:p w14:paraId="5E6D1E05" w14:textId="77777777" w:rsidR="008274F0" w:rsidRPr="00265664" w:rsidRDefault="008274F0" w:rsidP="00265664">
            <w:pPr>
              <w:rPr>
                <w:color w:val="4F81BD" w:themeColor="accent1"/>
                <w:sz w:val="16"/>
                <w:szCs w:val="16"/>
              </w:rPr>
            </w:pPr>
            <w:r w:rsidRPr="00265664">
              <w:rPr>
                <w:b/>
                <w:color w:val="4F81BD" w:themeColor="accent1"/>
                <w:sz w:val="16"/>
                <w:szCs w:val="16"/>
              </w:rPr>
              <w:t>OFFICERS</w:t>
            </w:r>
          </w:p>
          <w:p w14:paraId="1B259071" w14:textId="77777777" w:rsidR="008274F0" w:rsidRPr="00265664" w:rsidRDefault="008274F0" w:rsidP="00265664">
            <w:pPr>
              <w:ind w:left="180"/>
              <w:rPr>
                <w:color w:val="4F81BD" w:themeColor="accent1"/>
                <w:sz w:val="12"/>
                <w:szCs w:val="12"/>
              </w:rPr>
            </w:pPr>
          </w:p>
          <w:p w14:paraId="0B2304BD" w14:textId="58F0FB2F" w:rsidR="008274F0" w:rsidRPr="00265664" w:rsidRDefault="00265664" w:rsidP="00265664">
            <w:pPr>
              <w:ind w:left="180"/>
              <w:rPr>
                <w:color w:val="4F81BD" w:themeColor="accent1"/>
                <w:sz w:val="16"/>
                <w:szCs w:val="16"/>
              </w:rPr>
            </w:pPr>
            <w:r w:rsidRPr="00265664">
              <w:rPr>
                <w:color w:val="4F81BD" w:themeColor="accent1"/>
                <w:sz w:val="16"/>
                <w:szCs w:val="16"/>
              </w:rPr>
              <w:t>Omuso D. George</w:t>
            </w:r>
          </w:p>
          <w:p w14:paraId="5979774A" w14:textId="23AA5123" w:rsidR="008274F0" w:rsidRPr="00265664" w:rsidRDefault="00265664" w:rsidP="00265664">
            <w:pPr>
              <w:ind w:left="180"/>
              <w:rPr>
                <w:color w:val="4F81BD" w:themeColor="accent1"/>
                <w:sz w:val="16"/>
                <w:szCs w:val="16"/>
              </w:rPr>
            </w:pPr>
            <w:r w:rsidRPr="00265664">
              <w:rPr>
                <w:color w:val="4F81BD" w:themeColor="accent1"/>
                <w:sz w:val="16"/>
                <w:szCs w:val="16"/>
              </w:rPr>
              <w:t>Brigadier</w:t>
            </w:r>
            <w:r w:rsidR="008274F0" w:rsidRPr="00265664">
              <w:rPr>
                <w:color w:val="4F81BD" w:themeColor="accent1"/>
                <w:sz w:val="16"/>
                <w:szCs w:val="16"/>
              </w:rPr>
              <w:t xml:space="preserve"> General, USA (Ret.)</w:t>
            </w:r>
          </w:p>
          <w:p w14:paraId="360A9183" w14:textId="3FC0421B" w:rsidR="008274F0" w:rsidRPr="00265664" w:rsidRDefault="008274F0" w:rsidP="00265664">
            <w:pPr>
              <w:ind w:left="180"/>
              <w:rPr>
                <w:color w:val="4F81BD" w:themeColor="accent1"/>
                <w:sz w:val="16"/>
                <w:szCs w:val="16"/>
              </w:rPr>
            </w:pPr>
            <w:r w:rsidRPr="00265664">
              <w:rPr>
                <w:color w:val="4F81BD" w:themeColor="accent1"/>
                <w:sz w:val="16"/>
                <w:szCs w:val="16"/>
              </w:rPr>
              <w:t xml:space="preserve">President &amp; </w:t>
            </w:r>
            <w:r w:rsidR="003051E3" w:rsidRPr="00265664">
              <w:rPr>
                <w:color w:val="4F81BD" w:themeColor="accent1"/>
                <w:sz w:val="16"/>
                <w:szCs w:val="16"/>
              </w:rPr>
              <w:t>CEO</w:t>
            </w:r>
          </w:p>
          <w:p w14:paraId="4E7D0E94" w14:textId="77777777" w:rsidR="008274F0" w:rsidRPr="00265664" w:rsidRDefault="008274F0" w:rsidP="00265664">
            <w:pPr>
              <w:ind w:left="180"/>
              <w:rPr>
                <w:color w:val="4F81BD" w:themeColor="accent1"/>
                <w:sz w:val="12"/>
                <w:szCs w:val="12"/>
              </w:rPr>
            </w:pPr>
          </w:p>
          <w:p w14:paraId="2EA52240" w14:textId="7322C6FD" w:rsidR="008274F0" w:rsidRPr="00265664" w:rsidRDefault="008274F0" w:rsidP="00265664">
            <w:pPr>
              <w:ind w:left="180"/>
              <w:rPr>
                <w:color w:val="4F81BD" w:themeColor="accent1"/>
                <w:sz w:val="16"/>
                <w:szCs w:val="16"/>
              </w:rPr>
            </w:pPr>
            <w:r w:rsidRPr="00265664">
              <w:rPr>
                <w:color w:val="4F81BD" w:themeColor="accent1"/>
                <w:sz w:val="16"/>
                <w:szCs w:val="16"/>
              </w:rPr>
              <w:t xml:space="preserve">Andia </w:t>
            </w:r>
            <w:r w:rsidR="00575D99" w:rsidRPr="00265664">
              <w:rPr>
                <w:color w:val="4F81BD" w:themeColor="accent1"/>
                <w:sz w:val="16"/>
                <w:szCs w:val="16"/>
              </w:rPr>
              <w:t xml:space="preserve">E. </w:t>
            </w:r>
            <w:r w:rsidRPr="00265664">
              <w:rPr>
                <w:color w:val="4F81BD" w:themeColor="accent1"/>
                <w:sz w:val="16"/>
                <w:szCs w:val="16"/>
              </w:rPr>
              <w:t>Dinesen, AFC©</w:t>
            </w:r>
          </w:p>
          <w:p w14:paraId="2F06DFCC" w14:textId="4F6854E4" w:rsidR="008274F0" w:rsidRDefault="00B40E08" w:rsidP="00265664">
            <w:pPr>
              <w:ind w:left="180"/>
              <w:rPr>
                <w:color w:val="4F81BD" w:themeColor="accent1"/>
                <w:sz w:val="16"/>
                <w:szCs w:val="16"/>
              </w:rPr>
            </w:pPr>
            <w:r>
              <w:rPr>
                <w:color w:val="4F81BD" w:themeColor="accent1"/>
                <w:sz w:val="16"/>
                <w:szCs w:val="16"/>
              </w:rPr>
              <w:t>Chief Operating Officer</w:t>
            </w:r>
          </w:p>
          <w:p w14:paraId="2E418FFA" w14:textId="77777777" w:rsidR="00F226BE" w:rsidRPr="00F226BE" w:rsidRDefault="00F226BE" w:rsidP="00265664">
            <w:pPr>
              <w:ind w:left="180"/>
              <w:rPr>
                <w:color w:val="4F81BD" w:themeColor="accent1"/>
                <w:sz w:val="12"/>
                <w:szCs w:val="12"/>
              </w:rPr>
            </w:pPr>
          </w:p>
          <w:p w14:paraId="5BB2EF13" w14:textId="4D808DF5" w:rsidR="00F226BE" w:rsidRDefault="00F226BE" w:rsidP="00265664">
            <w:pPr>
              <w:ind w:left="180"/>
              <w:rPr>
                <w:color w:val="4F81BD" w:themeColor="accent1"/>
                <w:sz w:val="16"/>
                <w:szCs w:val="16"/>
              </w:rPr>
            </w:pPr>
            <w:r>
              <w:rPr>
                <w:color w:val="4F81BD" w:themeColor="accent1"/>
                <w:sz w:val="16"/>
                <w:szCs w:val="16"/>
              </w:rPr>
              <w:t>Michelle Moser</w:t>
            </w:r>
          </w:p>
          <w:p w14:paraId="4E8A5EA3" w14:textId="1AB11C86" w:rsidR="00F226BE" w:rsidRPr="00265664" w:rsidRDefault="00F226BE" w:rsidP="00265664">
            <w:pPr>
              <w:ind w:left="180"/>
              <w:rPr>
                <w:color w:val="4F81BD" w:themeColor="accent1"/>
                <w:sz w:val="16"/>
                <w:szCs w:val="16"/>
              </w:rPr>
            </w:pPr>
            <w:r>
              <w:rPr>
                <w:color w:val="4F81BD" w:themeColor="accent1"/>
                <w:sz w:val="16"/>
                <w:szCs w:val="16"/>
              </w:rPr>
              <w:t>Communications Specialist</w:t>
            </w:r>
          </w:p>
          <w:p w14:paraId="10F40969" w14:textId="77777777" w:rsidR="008064C1" w:rsidRPr="00F226BE" w:rsidRDefault="008064C1" w:rsidP="00265664">
            <w:pPr>
              <w:rPr>
                <w:color w:val="4F81BD" w:themeColor="accent1"/>
                <w:sz w:val="12"/>
                <w:szCs w:val="12"/>
              </w:rPr>
            </w:pPr>
          </w:p>
          <w:p w14:paraId="47DF001E" w14:textId="5A970350" w:rsidR="008274F0" w:rsidRPr="00265664" w:rsidRDefault="00F226BE" w:rsidP="00265664">
            <w:pPr>
              <w:ind w:left="180"/>
              <w:rPr>
                <w:color w:val="4F81BD" w:themeColor="accent1"/>
                <w:sz w:val="16"/>
                <w:szCs w:val="16"/>
              </w:rPr>
            </w:pPr>
            <w:r>
              <w:rPr>
                <w:color w:val="4F81BD" w:themeColor="accent1"/>
                <w:sz w:val="16"/>
                <w:szCs w:val="16"/>
              </w:rPr>
              <w:t>AMBAHQ</w:t>
            </w:r>
            <w:r w:rsidR="008274F0" w:rsidRPr="00265664">
              <w:rPr>
                <w:color w:val="4F81BD" w:themeColor="accent1"/>
                <w:sz w:val="16"/>
                <w:szCs w:val="16"/>
              </w:rPr>
              <w:t>.org</w:t>
            </w:r>
          </w:p>
          <w:p w14:paraId="511465B3" w14:textId="0D353C59" w:rsidR="008274F0" w:rsidRPr="00265664" w:rsidRDefault="008274F0" w:rsidP="00265664">
            <w:pPr>
              <w:ind w:left="180"/>
              <w:rPr>
                <w:color w:val="4F81BD" w:themeColor="accent1"/>
                <w:sz w:val="16"/>
                <w:szCs w:val="16"/>
              </w:rPr>
            </w:pPr>
            <w:r w:rsidRPr="00265664">
              <w:rPr>
                <w:color w:val="4F81BD" w:themeColor="accent1"/>
                <w:sz w:val="16"/>
                <w:szCs w:val="16"/>
              </w:rPr>
              <w:t>540</w:t>
            </w:r>
            <w:r w:rsidR="00F226BE">
              <w:rPr>
                <w:color w:val="4F81BD" w:themeColor="accent1"/>
                <w:sz w:val="16"/>
                <w:szCs w:val="16"/>
              </w:rPr>
              <w:t>-</w:t>
            </w:r>
            <w:r w:rsidRPr="00265664">
              <w:rPr>
                <w:color w:val="4F81BD" w:themeColor="accent1"/>
                <w:sz w:val="16"/>
                <w:szCs w:val="16"/>
              </w:rPr>
              <w:t>347-3305 (office)</w:t>
            </w:r>
          </w:p>
          <w:p w14:paraId="6FEA515A" w14:textId="77777777" w:rsidR="008274F0" w:rsidRPr="00265664" w:rsidRDefault="008274F0" w:rsidP="00265664">
            <w:pPr>
              <w:rPr>
                <w:color w:val="4F81BD" w:themeColor="accent1"/>
                <w:sz w:val="12"/>
                <w:szCs w:val="12"/>
              </w:rPr>
            </w:pPr>
          </w:p>
          <w:p w14:paraId="0B3FD260" w14:textId="3B345BEA" w:rsidR="008274F0" w:rsidRPr="00265664" w:rsidRDefault="00736D3A" w:rsidP="00265664">
            <w:pPr>
              <w:rPr>
                <w:b/>
                <w:color w:val="4F81BD" w:themeColor="accent1"/>
                <w:sz w:val="16"/>
                <w:szCs w:val="16"/>
              </w:rPr>
            </w:pPr>
            <w:r w:rsidRPr="00265664">
              <w:rPr>
                <w:b/>
                <w:color w:val="4F81BD" w:themeColor="accent1"/>
                <w:sz w:val="16"/>
                <w:szCs w:val="16"/>
              </w:rPr>
              <w:t>2300 Wilson Blvd., Ste. 700 #1042</w:t>
            </w:r>
          </w:p>
          <w:p w14:paraId="2A7656E9" w14:textId="068C9372" w:rsidR="008274F0" w:rsidRPr="00BD49BF" w:rsidRDefault="00736D3A" w:rsidP="00265664">
            <w:pPr>
              <w:rPr>
                <w:color w:val="4F81BD" w:themeColor="accent1"/>
                <w:sz w:val="14"/>
                <w:szCs w:val="14"/>
              </w:rPr>
            </w:pPr>
            <w:r w:rsidRPr="00265664">
              <w:rPr>
                <w:b/>
                <w:color w:val="4F81BD" w:themeColor="accent1"/>
                <w:sz w:val="16"/>
                <w:szCs w:val="16"/>
              </w:rPr>
              <w:t>Arlington, VA 22201</w:t>
            </w:r>
          </w:p>
        </w:tc>
      </w:tr>
    </w:tbl>
    <w:p w14:paraId="661B4779" w14:textId="08F00A57" w:rsidR="003C333A" w:rsidRDefault="00D135B9" w:rsidP="001B7760">
      <w:pPr>
        <w:jc w:val="right"/>
        <w:rPr>
          <w:color w:val="0D0D0D" w:themeColor="text1" w:themeTint="F2"/>
          <w:sz w:val="20"/>
        </w:rPr>
      </w:pPr>
      <w:r>
        <w:rPr>
          <w:rFonts w:ascii="Times New Roman" w:hAnsi="Times New Roman"/>
          <w:color w:val="0D0D0D" w:themeColor="text1" w:themeTint="F2"/>
          <w:sz w:val="24"/>
          <w:szCs w:val="24"/>
        </w:rPr>
        <w:tab/>
      </w:r>
      <w:r>
        <w:rPr>
          <w:rFonts w:ascii="Times New Roman" w:hAnsi="Times New Roman"/>
          <w:color w:val="0D0D0D" w:themeColor="text1" w:themeTint="F2"/>
          <w:sz w:val="24"/>
          <w:szCs w:val="24"/>
        </w:rPr>
        <w:tab/>
      </w:r>
      <w:r>
        <w:rPr>
          <w:rFonts w:ascii="Times New Roman" w:hAnsi="Times New Roman"/>
          <w:color w:val="0D0D0D" w:themeColor="text1" w:themeTint="F2"/>
          <w:sz w:val="24"/>
          <w:szCs w:val="24"/>
        </w:rPr>
        <w:tab/>
      </w:r>
      <w:r>
        <w:rPr>
          <w:rFonts w:ascii="Times New Roman" w:hAnsi="Times New Roman"/>
          <w:color w:val="0D0D0D" w:themeColor="text1" w:themeTint="F2"/>
          <w:sz w:val="24"/>
          <w:szCs w:val="24"/>
        </w:rPr>
        <w:tab/>
      </w:r>
      <w:r>
        <w:rPr>
          <w:rFonts w:ascii="Times New Roman" w:hAnsi="Times New Roman"/>
          <w:color w:val="0D0D0D" w:themeColor="text1" w:themeTint="F2"/>
          <w:sz w:val="24"/>
          <w:szCs w:val="24"/>
        </w:rPr>
        <w:tab/>
      </w:r>
      <w:r>
        <w:rPr>
          <w:rFonts w:ascii="Times New Roman" w:hAnsi="Times New Roman"/>
          <w:color w:val="0D0D0D" w:themeColor="text1" w:themeTint="F2"/>
          <w:sz w:val="24"/>
          <w:szCs w:val="24"/>
        </w:rPr>
        <w:tab/>
      </w:r>
      <w:r w:rsidR="00C81200">
        <w:rPr>
          <w:color w:val="0D0D0D" w:themeColor="text1" w:themeTint="F2"/>
          <w:sz w:val="20"/>
        </w:rPr>
        <w:fldChar w:fldCharType="begin"/>
      </w:r>
      <w:r w:rsidR="003C333A">
        <w:rPr>
          <w:color w:val="0D0D0D" w:themeColor="text1" w:themeTint="F2"/>
          <w:sz w:val="20"/>
        </w:rPr>
        <w:instrText xml:space="preserve"> TIME \@ "d MMMM yyyy" </w:instrText>
      </w:r>
      <w:r w:rsidR="00C81200">
        <w:rPr>
          <w:color w:val="0D0D0D" w:themeColor="text1" w:themeTint="F2"/>
          <w:sz w:val="20"/>
        </w:rPr>
        <w:fldChar w:fldCharType="separate"/>
      </w:r>
      <w:r w:rsidR="008A407C">
        <w:rPr>
          <w:noProof/>
          <w:color w:val="0D0D0D" w:themeColor="text1" w:themeTint="F2"/>
          <w:sz w:val="20"/>
        </w:rPr>
        <w:t>19 September 2024</w:t>
      </w:r>
      <w:r w:rsidR="00C81200">
        <w:rPr>
          <w:color w:val="0D0D0D" w:themeColor="text1" w:themeTint="F2"/>
          <w:sz w:val="20"/>
        </w:rPr>
        <w:fldChar w:fldCharType="end"/>
      </w:r>
    </w:p>
    <w:p w14:paraId="3F91E717" w14:textId="77777777" w:rsidR="003C333A" w:rsidRDefault="003C333A" w:rsidP="00F46DB2">
      <w:pPr>
        <w:rPr>
          <w:color w:val="0D0D0D" w:themeColor="text1" w:themeTint="F2"/>
          <w:sz w:val="20"/>
        </w:rPr>
      </w:pPr>
    </w:p>
    <w:p w14:paraId="03527A9E" w14:textId="4CCD4547" w:rsidR="00E013A9" w:rsidRPr="00E013A9" w:rsidRDefault="00E013A9" w:rsidP="00E013A9">
      <w:pPr>
        <w:rPr>
          <w:color w:val="0D0D0D" w:themeColor="text1" w:themeTint="F2"/>
          <w:sz w:val="20"/>
        </w:rPr>
      </w:pPr>
      <w:r w:rsidRPr="00E013A9">
        <w:rPr>
          <w:b/>
          <w:bCs/>
          <w:color w:val="0D0D0D" w:themeColor="text1" w:themeTint="F2"/>
          <w:sz w:val="20"/>
        </w:rPr>
        <w:t>FOR IMMEDIATE RELEASE</w:t>
      </w:r>
      <w:r>
        <w:rPr>
          <w:b/>
          <w:bCs/>
          <w:color w:val="0D0D0D" w:themeColor="text1" w:themeTint="F2"/>
          <w:sz w:val="20"/>
        </w:rPr>
        <w:t>:</w:t>
      </w:r>
      <w:r>
        <w:rPr>
          <w:color w:val="0D0D0D" w:themeColor="text1" w:themeTint="F2"/>
          <w:sz w:val="20"/>
        </w:rPr>
        <w:t xml:space="preserve"> </w:t>
      </w:r>
      <w:r w:rsidRPr="00E013A9">
        <w:rPr>
          <w:b/>
          <w:bCs/>
          <w:color w:val="0D0D0D" w:themeColor="text1" w:themeTint="F2"/>
          <w:sz w:val="20"/>
        </w:rPr>
        <w:t>Association of Military Banks of America Announces Promotion of Andia Dinesen to Chief Operating Officer</w:t>
      </w:r>
    </w:p>
    <w:p w14:paraId="16E888DD" w14:textId="77777777" w:rsidR="00E013A9" w:rsidRDefault="00E013A9" w:rsidP="00E013A9">
      <w:pPr>
        <w:rPr>
          <w:b/>
          <w:bCs/>
          <w:color w:val="0D0D0D" w:themeColor="text1" w:themeTint="F2"/>
          <w:sz w:val="20"/>
        </w:rPr>
      </w:pPr>
    </w:p>
    <w:p w14:paraId="0E36BD11" w14:textId="5BD68611" w:rsidR="00E013A9" w:rsidRDefault="00E013A9" w:rsidP="00E013A9">
      <w:pPr>
        <w:rPr>
          <w:color w:val="0D0D0D" w:themeColor="text1" w:themeTint="F2"/>
          <w:sz w:val="20"/>
        </w:rPr>
      </w:pPr>
      <w:r w:rsidRPr="00E013A9">
        <w:rPr>
          <w:color w:val="0D0D0D" w:themeColor="text1" w:themeTint="F2"/>
          <w:sz w:val="20"/>
        </w:rPr>
        <w:t xml:space="preserve">The Association of Military Banks of America (AMBA) is pleased to announce the promotion of Andia Dinesen from Executive Vice President of Communications and Operations to Chief Operating Officer (COO). </w:t>
      </w:r>
      <w:r w:rsidR="00D01870">
        <w:rPr>
          <w:color w:val="0D0D0D" w:themeColor="text1" w:themeTint="F2"/>
          <w:sz w:val="20"/>
        </w:rPr>
        <w:t>With AMBA’s increas</w:t>
      </w:r>
      <w:r w:rsidR="001C0A0B">
        <w:rPr>
          <w:color w:val="0D0D0D" w:themeColor="text1" w:themeTint="F2"/>
          <w:sz w:val="20"/>
        </w:rPr>
        <w:t>ing</w:t>
      </w:r>
      <w:r w:rsidR="00D01870">
        <w:rPr>
          <w:color w:val="0D0D0D" w:themeColor="text1" w:themeTint="F2"/>
          <w:sz w:val="20"/>
        </w:rPr>
        <w:t xml:space="preserve"> focus on growth, innovation, and strategic engagement, Andia’s enhanced responsibilities will include an emphasis on driving strategic execution and operational excellence of AMBA’s programs. </w:t>
      </w:r>
      <w:r w:rsidR="0064255E">
        <w:rPr>
          <w:color w:val="0D0D0D" w:themeColor="text1" w:themeTint="F2"/>
          <w:sz w:val="20"/>
        </w:rPr>
        <w:t>A</w:t>
      </w:r>
      <w:r w:rsidRPr="00E013A9">
        <w:rPr>
          <w:color w:val="0D0D0D" w:themeColor="text1" w:themeTint="F2"/>
          <w:sz w:val="20"/>
        </w:rPr>
        <w:t>ndia</w:t>
      </w:r>
      <w:r w:rsidR="0064255E">
        <w:rPr>
          <w:color w:val="0D0D0D" w:themeColor="text1" w:themeTint="F2"/>
          <w:sz w:val="20"/>
        </w:rPr>
        <w:t xml:space="preserve"> has been an</w:t>
      </w:r>
      <w:r w:rsidRPr="00E013A9">
        <w:rPr>
          <w:color w:val="0D0D0D" w:themeColor="text1" w:themeTint="F2"/>
          <w:sz w:val="20"/>
        </w:rPr>
        <w:t xml:space="preserve"> outstanding contribut</w:t>
      </w:r>
      <w:r w:rsidR="0064255E">
        <w:rPr>
          <w:color w:val="0D0D0D" w:themeColor="text1" w:themeTint="F2"/>
          <w:sz w:val="20"/>
        </w:rPr>
        <w:t>or</w:t>
      </w:r>
      <w:r w:rsidRPr="00E013A9">
        <w:rPr>
          <w:color w:val="0D0D0D" w:themeColor="text1" w:themeTint="F2"/>
          <w:sz w:val="20"/>
        </w:rPr>
        <w:t xml:space="preserve"> </w:t>
      </w:r>
      <w:r w:rsidR="0064255E">
        <w:rPr>
          <w:color w:val="0D0D0D" w:themeColor="text1" w:themeTint="F2"/>
          <w:sz w:val="20"/>
        </w:rPr>
        <w:t xml:space="preserve">to </w:t>
      </w:r>
      <w:r w:rsidRPr="00E013A9">
        <w:rPr>
          <w:color w:val="0D0D0D" w:themeColor="text1" w:themeTint="F2"/>
          <w:sz w:val="20"/>
        </w:rPr>
        <w:t>the organization since she joined AMBA in 2013.</w:t>
      </w:r>
    </w:p>
    <w:p w14:paraId="41FBDE2C" w14:textId="77777777" w:rsidR="00E013A9" w:rsidRPr="00E013A9" w:rsidRDefault="00E013A9" w:rsidP="00E013A9">
      <w:pPr>
        <w:rPr>
          <w:color w:val="0D0D0D" w:themeColor="text1" w:themeTint="F2"/>
          <w:sz w:val="20"/>
        </w:rPr>
      </w:pPr>
    </w:p>
    <w:p w14:paraId="64FFFB75" w14:textId="714D8FE5" w:rsidR="00E013A9" w:rsidRDefault="00E013A9" w:rsidP="00E013A9">
      <w:pPr>
        <w:rPr>
          <w:color w:val="0D0D0D" w:themeColor="text1" w:themeTint="F2"/>
          <w:sz w:val="20"/>
        </w:rPr>
      </w:pPr>
      <w:r w:rsidRPr="00E013A9">
        <w:rPr>
          <w:color w:val="0D0D0D" w:themeColor="text1" w:themeTint="F2"/>
          <w:sz w:val="20"/>
        </w:rPr>
        <w:t>As the new COO, Andia will  play a crucial role in supporting the President</w:t>
      </w:r>
      <w:r>
        <w:rPr>
          <w:color w:val="0D0D0D" w:themeColor="text1" w:themeTint="F2"/>
          <w:sz w:val="20"/>
        </w:rPr>
        <w:t xml:space="preserve"> &amp; </w:t>
      </w:r>
      <w:r w:rsidRPr="00E013A9">
        <w:rPr>
          <w:color w:val="0D0D0D" w:themeColor="text1" w:themeTint="F2"/>
          <w:sz w:val="20"/>
        </w:rPr>
        <w:t xml:space="preserve">CEO in all aspects of AMBA’s </w:t>
      </w:r>
      <w:r w:rsidR="001C0A0B">
        <w:rPr>
          <w:color w:val="0D0D0D" w:themeColor="text1" w:themeTint="F2"/>
          <w:sz w:val="20"/>
        </w:rPr>
        <w:t xml:space="preserve">internal daily </w:t>
      </w:r>
      <w:r w:rsidRPr="00E013A9">
        <w:rPr>
          <w:color w:val="0D0D0D" w:themeColor="text1" w:themeTint="F2"/>
          <w:sz w:val="20"/>
        </w:rPr>
        <w:t xml:space="preserve">operations, communications, and programs. Her new role will </w:t>
      </w:r>
      <w:r w:rsidR="001C0A0B">
        <w:rPr>
          <w:color w:val="0D0D0D" w:themeColor="text1" w:themeTint="F2"/>
          <w:sz w:val="20"/>
        </w:rPr>
        <w:t xml:space="preserve">also </w:t>
      </w:r>
      <w:r w:rsidRPr="00E013A9">
        <w:rPr>
          <w:color w:val="0D0D0D" w:themeColor="text1" w:themeTint="F2"/>
          <w:sz w:val="20"/>
        </w:rPr>
        <w:t>focus on amplifying AMBA’s mission to enhance financial readiness and support for the military and veteran community through our network of member banks.</w:t>
      </w:r>
    </w:p>
    <w:p w14:paraId="248CA982" w14:textId="77777777" w:rsidR="00E013A9" w:rsidRPr="00E013A9" w:rsidRDefault="00E013A9" w:rsidP="00E013A9">
      <w:pPr>
        <w:rPr>
          <w:color w:val="0D0D0D" w:themeColor="text1" w:themeTint="F2"/>
          <w:sz w:val="20"/>
        </w:rPr>
      </w:pPr>
    </w:p>
    <w:p w14:paraId="4B5EB6E2" w14:textId="77777777" w:rsidR="00E013A9" w:rsidRPr="00E013A9" w:rsidRDefault="00E013A9" w:rsidP="00E013A9">
      <w:pPr>
        <w:rPr>
          <w:color w:val="0D0D0D" w:themeColor="text1" w:themeTint="F2"/>
          <w:sz w:val="20"/>
        </w:rPr>
      </w:pPr>
      <w:r w:rsidRPr="00E013A9">
        <w:rPr>
          <w:color w:val="0D0D0D" w:themeColor="text1" w:themeTint="F2"/>
          <w:sz w:val="20"/>
        </w:rPr>
        <w:t>Andia has been instrumental in the development and management of the Veterans Benefits Banking Program, a key partnership between AMBA and the Veterans Benefits Administration. Her efforts ensure that veterans and their families have access to essential banking services and financial resources.</w:t>
      </w:r>
    </w:p>
    <w:p w14:paraId="0B9ACDDA" w14:textId="68427A43" w:rsidR="00E013A9" w:rsidRDefault="00E013A9" w:rsidP="00E013A9">
      <w:pPr>
        <w:rPr>
          <w:color w:val="0D0D0D" w:themeColor="text1" w:themeTint="F2"/>
          <w:sz w:val="20"/>
        </w:rPr>
      </w:pPr>
      <w:r w:rsidRPr="00E013A9">
        <w:rPr>
          <w:color w:val="0D0D0D" w:themeColor="text1" w:themeTint="F2"/>
          <w:sz w:val="20"/>
        </w:rPr>
        <w:t xml:space="preserve">In her expanded role, Andia will </w:t>
      </w:r>
      <w:r w:rsidR="001C0A0B">
        <w:rPr>
          <w:color w:val="0D0D0D" w:themeColor="text1" w:themeTint="F2"/>
          <w:sz w:val="20"/>
        </w:rPr>
        <w:t xml:space="preserve">also </w:t>
      </w:r>
      <w:r w:rsidRPr="00E013A9">
        <w:rPr>
          <w:color w:val="0D0D0D" w:themeColor="text1" w:themeTint="F2"/>
          <w:sz w:val="20"/>
        </w:rPr>
        <w:t>oversee the maintenance and dissemination of crucial electronic materials across AMBA’s digital platforms</w:t>
      </w:r>
      <w:r>
        <w:rPr>
          <w:color w:val="0D0D0D" w:themeColor="text1" w:themeTint="F2"/>
          <w:sz w:val="20"/>
        </w:rPr>
        <w:t xml:space="preserve">. </w:t>
      </w:r>
    </w:p>
    <w:p w14:paraId="3BB2DB1A" w14:textId="77777777" w:rsidR="00E013A9" w:rsidRPr="00E013A9" w:rsidRDefault="00E013A9" w:rsidP="00E013A9">
      <w:pPr>
        <w:rPr>
          <w:color w:val="0D0D0D" w:themeColor="text1" w:themeTint="F2"/>
          <w:sz w:val="20"/>
        </w:rPr>
      </w:pPr>
    </w:p>
    <w:p w14:paraId="4CD7DE30" w14:textId="0A66638D" w:rsidR="00E013A9" w:rsidRPr="00E013A9" w:rsidRDefault="00E013A9" w:rsidP="00E013A9">
      <w:pPr>
        <w:rPr>
          <w:color w:val="0D0D0D" w:themeColor="text1" w:themeTint="F2"/>
          <w:sz w:val="20"/>
        </w:rPr>
      </w:pPr>
      <w:r w:rsidRPr="00E013A9">
        <w:rPr>
          <w:color w:val="0D0D0D" w:themeColor="text1" w:themeTint="F2"/>
          <w:sz w:val="20"/>
        </w:rPr>
        <w:t>“</w:t>
      </w:r>
      <w:r w:rsidR="00583EDC">
        <w:rPr>
          <w:color w:val="0D0D0D" w:themeColor="text1" w:themeTint="F2"/>
          <w:sz w:val="20"/>
        </w:rPr>
        <w:t>On behalf of AMBA’s Board of Directors, w</w:t>
      </w:r>
      <w:r w:rsidRPr="00E013A9">
        <w:rPr>
          <w:color w:val="0D0D0D" w:themeColor="text1" w:themeTint="F2"/>
          <w:sz w:val="20"/>
        </w:rPr>
        <w:t xml:space="preserve">e are thrilled to recognize Andia Dinesen’s exceptional dedication and </w:t>
      </w:r>
      <w:r w:rsidR="001C0A0B">
        <w:rPr>
          <w:color w:val="0D0D0D" w:themeColor="text1" w:themeTint="F2"/>
          <w:sz w:val="20"/>
        </w:rPr>
        <w:t xml:space="preserve">potential for an increased </w:t>
      </w:r>
      <w:r w:rsidRPr="00E013A9">
        <w:rPr>
          <w:color w:val="0D0D0D" w:themeColor="text1" w:themeTint="F2"/>
          <w:sz w:val="20"/>
        </w:rPr>
        <w:t xml:space="preserve">leadership </w:t>
      </w:r>
      <w:r w:rsidR="001C0A0B">
        <w:rPr>
          <w:color w:val="0D0D0D" w:themeColor="text1" w:themeTint="F2"/>
          <w:sz w:val="20"/>
        </w:rPr>
        <w:t xml:space="preserve">role </w:t>
      </w:r>
      <w:r w:rsidRPr="00E013A9">
        <w:rPr>
          <w:color w:val="0D0D0D" w:themeColor="text1" w:themeTint="F2"/>
          <w:sz w:val="20"/>
        </w:rPr>
        <w:t xml:space="preserve">with this promotion,” said </w:t>
      </w:r>
      <w:r>
        <w:rPr>
          <w:color w:val="0D0D0D" w:themeColor="text1" w:themeTint="F2"/>
          <w:sz w:val="20"/>
        </w:rPr>
        <w:t>Omuso George</w:t>
      </w:r>
      <w:r w:rsidRPr="00E013A9">
        <w:rPr>
          <w:color w:val="0D0D0D" w:themeColor="text1" w:themeTint="F2"/>
          <w:sz w:val="20"/>
        </w:rPr>
        <w:t>, President</w:t>
      </w:r>
      <w:r>
        <w:rPr>
          <w:color w:val="0D0D0D" w:themeColor="text1" w:themeTint="F2"/>
          <w:sz w:val="20"/>
        </w:rPr>
        <w:t xml:space="preserve"> &amp; </w:t>
      </w:r>
      <w:r w:rsidRPr="00E013A9">
        <w:rPr>
          <w:color w:val="0D0D0D" w:themeColor="text1" w:themeTint="F2"/>
          <w:sz w:val="20"/>
        </w:rPr>
        <w:t>CEO of AMBA. “Her expertise and commitment have been vital to our success, and we are confident that her enhanced role will drive continued growth and impact for AMBA and the communities we serve.”</w:t>
      </w:r>
    </w:p>
    <w:p w14:paraId="00CB192B" w14:textId="77777777" w:rsidR="00E013A9" w:rsidRDefault="00E013A9" w:rsidP="00E013A9">
      <w:pPr>
        <w:rPr>
          <w:color w:val="0D0D0D" w:themeColor="text1" w:themeTint="F2"/>
          <w:sz w:val="20"/>
        </w:rPr>
      </w:pPr>
    </w:p>
    <w:p w14:paraId="1073C7E8" w14:textId="52FFF64A" w:rsidR="00E013A9" w:rsidRDefault="00E013A9" w:rsidP="00E013A9">
      <w:pPr>
        <w:rPr>
          <w:color w:val="0D0D0D" w:themeColor="text1" w:themeTint="F2"/>
          <w:sz w:val="20"/>
        </w:rPr>
      </w:pPr>
      <w:r w:rsidRPr="00E013A9">
        <w:rPr>
          <w:color w:val="0D0D0D" w:themeColor="text1" w:themeTint="F2"/>
          <w:sz w:val="20"/>
        </w:rPr>
        <w:t xml:space="preserve">Andia’s deep understanding of </w:t>
      </w:r>
      <w:r w:rsidR="0064255E">
        <w:rPr>
          <w:color w:val="0D0D0D" w:themeColor="text1" w:themeTint="F2"/>
          <w:sz w:val="20"/>
        </w:rPr>
        <w:t>AMBA’s</w:t>
      </w:r>
      <w:r w:rsidRPr="00E013A9">
        <w:rPr>
          <w:color w:val="0D0D0D" w:themeColor="text1" w:themeTint="F2"/>
          <w:sz w:val="20"/>
        </w:rPr>
        <w:t xml:space="preserve"> mission and her proven track record make her </w:t>
      </w:r>
      <w:r w:rsidR="0064255E">
        <w:rPr>
          <w:color w:val="0D0D0D" w:themeColor="text1" w:themeTint="F2"/>
          <w:sz w:val="20"/>
        </w:rPr>
        <w:t xml:space="preserve">an </w:t>
      </w:r>
      <w:r w:rsidRPr="00E013A9">
        <w:rPr>
          <w:color w:val="0D0D0D" w:themeColor="text1" w:themeTint="F2"/>
          <w:sz w:val="20"/>
        </w:rPr>
        <w:t xml:space="preserve">ideal </w:t>
      </w:r>
      <w:r w:rsidR="0064255E">
        <w:rPr>
          <w:color w:val="0D0D0D" w:themeColor="text1" w:themeTint="F2"/>
          <w:sz w:val="20"/>
        </w:rPr>
        <w:t xml:space="preserve">addition </w:t>
      </w:r>
      <w:r w:rsidRPr="00E013A9">
        <w:rPr>
          <w:color w:val="0D0D0D" w:themeColor="text1" w:themeTint="F2"/>
          <w:sz w:val="20"/>
        </w:rPr>
        <w:t xml:space="preserve">to </w:t>
      </w:r>
      <w:r w:rsidR="001C0A0B">
        <w:rPr>
          <w:color w:val="0D0D0D" w:themeColor="text1" w:themeTint="F2"/>
          <w:sz w:val="20"/>
        </w:rPr>
        <w:t xml:space="preserve">help </w:t>
      </w:r>
      <w:r w:rsidRPr="00E013A9">
        <w:rPr>
          <w:color w:val="0D0D0D" w:themeColor="text1" w:themeTint="F2"/>
          <w:sz w:val="20"/>
        </w:rPr>
        <w:t>guide AMBA into its next phase of development.</w:t>
      </w:r>
    </w:p>
    <w:p w14:paraId="00746280" w14:textId="77777777" w:rsidR="00E013A9" w:rsidRPr="00E013A9" w:rsidRDefault="00E013A9" w:rsidP="00E013A9">
      <w:pPr>
        <w:rPr>
          <w:color w:val="0D0D0D" w:themeColor="text1" w:themeTint="F2"/>
          <w:sz w:val="20"/>
        </w:rPr>
      </w:pPr>
    </w:p>
    <w:p w14:paraId="44C8DB69" w14:textId="5F559A59" w:rsidR="00E013A9" w:rsidRDefault="00E013A9" w:rsidP="00E013A9">
      <w:pPr>
        <w:rPr>
          <w:color w:val="0D0D0D" w:themeColor="text1" w:themeTint="F2"/>
          <w:sz w:val="20"/>
        </w:rPr>
      </w:pPr>
      <w:r w:rsidRPr="00E013A9">
        <w:rPr>
          <w:color w:val="0D0D0D" w:themeColor="text1" w:themeTint="F2"/>
          <w:sz w:val="20"/>
        </w:rPr>
        <w:t xml:space="preserve">For more information about AMBA and its programs, please visit </w:t>
      </w:r>
      <w:hyperlink r:id="rId8" w:history="1">
        <w:r w:rsidRPr="00D60DEC">
          <w:rPr>
            <w:rStyle w:val="Hyperlink"/>
            <w:sz w:val="20"/>
          </w:rPr>
          <w:t>www.ambahq.org</w:t>
        </w:r>
      </w:hyperlink>
      <w:r w:rsidRPr="00E013A9">
        <w:rPr>
          <w:color w:val="0D0D0D" w:themeColor="text1" w:themeTint="F2"/>
          <w:sz w:val="20"/>
        </w:rPr>
        <w:t>.</w:t>
      </w:r>
    </w:p>
    <w:p w14:paraId="4EB20933" w14:textId="77777777" w:rsidR="00E013A9" w:rsidRPr="00E013A9" w:rsidRDefault="00E013A9" w:rsidP="00E013A9">
      <w:pPr>
        <w:rPr>
          <w:color w:val="0D0D0D" w:themeColor="text1" w:themeTint="F2"/>
          <w:sz w:val="20"/>
        </w:rPr>
      </w:pPr>
    </w:p>
    <w:p w14:paraId="68961399" w14:textId="77777777" w:rsidR="00E013A9" w:rsidRDefault="00E013A9" w:rsidP="00E013A9">
      <w:pPr>
        <w:rPr>
          <w:color w:val="0D0D0D" w:themeColor="text1" w:themeTint="F2"/>
          <w:sz w:val="20"/>
        </w:rPr>
      </w:pPr>
      <w:r w:rsidRPr="00E013A9">
        <w:rPr>
          <w:b/>
          <w:bCs/>
          <w:color w:val="0D0D0D" w:themeColor="text1" w:themeTint="F2"/>
          <w:sz w:val="20"/>
        </w:rPr>
        <w:t>About the Association of Military Banks of America (AMBA):</w:t>
      </w:r>
      <w:r w:rsidRPr="00E013A9">
        <w:rPr>
          <w:color w:val="0D0D0D" w:themeColor="text1" w:themeTint="F2"/>
          <w:sz w:val="20"/>
        </w:rPr>
        <w:br/>
        <w:t>The Association of Military Banks of America is a leading organization dedicated to enhancing the financial readiness of military personnel, veterans, and their families. Through strategic partnerships and member banks, AMBA provides valuable financial resources and support to the military and veteran community.</w:t>
      </w:r>
    </w:p>
    <w:p w14:paraId="0768F352" w14:textId="6037FE3D" w:rsidR="00424DA9" w:rsidRPr="00E013A9" w:rsidRDefault="00424DA9" w:rsidP="00424DA9">
      <w:pPr>
        <w:rPr>
          <w:color w:val="0D0D0D" w:themeColor="text1" w:themeTint="F2"/>
          <w:sz w:val="20"/>
        </w:rPr>
      </w:pPr>
    </w:p>
    <w:sectPr w:rsidR="00424DA9" w:rsidRPr="00E013A9" w:rsidSect="00D92D5B">
      <w:footerReference w:type="default" r:id="rId9"/>
      <w:headerReference w:type="first" r:id="rId10"/>
      <w:footerReference w:type="first" r:id="rId11"/>
      <w:pgSz w:w="12240" w:h="15840" w:code="1"/>
      <w:pgMar w:top="1440" w:right="990" w:bottom="720" w:left="720" w:header="27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DE0100" w14:textId="77777777" w:rsidR="00FF0F32" w:rsidRDefault="00FF0F32" w:rsidP="001D03EC">
      <w:r>
        <w:separator/>
      </w:r>
    </w:p>
  </w:endnote>
  <w:endnote w:type="continuationSeparator" w:id="0">
    <w:p w14:paraId="6C19FECC" w14:textId="77777777" w:rsidR="00FF0F32" w:rsidRDefault="00FF0F32" w:rsidP="001D0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9169713"/>
      <w:placeholder>
        <w:docPart w:val="9E7512807F35C34FB5CB17101AE094C8"/>
      </w:placeholder>
      <w:temporary/>
      <w:showingPlcHdr/>
      <w15:appearance w15:val="hidden"/>
    </w:sdtPr>
    <w:sdtContent>
      <w:p w14:paraId="6C4C4701" w14:textId="77777777" w:rsidR="008E5E2D" w:rsidRDefault="008E5E2D">
        <w:pPr>
          <w:pStyle w:val="Footer"/>
        </w:pPr>
        <w:r>
          <w:t>[Type here]</w:t>
        </w:r>
      </w:p>
    </w:sdtContent>
  </w:sdt>
  <w:p w14:paraId="3CEC875E" w14:textId="77777777" w:rsidR="008274F0" w:rsidRDefault="008274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BE2A0" w14:textId="09B211DC" w:rsidR="001E5CF4" w:rsidRDefault="001E5CF4">
    <w:pPr>
      <w:pStyle w:val="Footer"/>
    </w:pPr>
    <w:r w:rsidRPr="003E3725">
      <w:rPr>
        <w:noProof/>
        <w:color w:val="0D0D0D" w:themeColor="text1" w:themeTint="F2"/>
        <w:sz w:val="20"/>
      </w:rPr>
      <w:drawing>
        <wp:anchor distT="0" distB="0" distL="114300" distR="114300" simplePos="0" relativeHeight="251659264" behindDoc="0" locked="0" layoutInCell="1" allowOverlap="1" wp14:anchorId="0F63D09C" wp14:editId="296C633A">
          <wp:simplePos x="0" y="0"/>
          <wp:positionH relativeFrom="column">
            <wp:posOffset>2751686</wp:posOffset>
          </wp:positionH>
          <wp:positionV relativeFrom="page">
            <wp:posOffset>8904605</wp:posOffset>
          </wp:positionV>
          <wp:extent cx="2105701" cy="621792"/>
          <wp:effectExtent l="0" t="0" r="2540" b="63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5701" cy="621792"/>
                  </a:xfrm>
                  <a:prstGeom prst="rect">
                    <a:avLst/>
                  </a:prstGeom>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0095A" w14:textId="77777777" w:rsidR="00FF0F32" w:rsidRDefault="00FF0F32" w:rsidP="001D03EC">
      <w:r>
        <w:separator/>
      </w:r>
    </w:p>
  </w:footnote>
  <w:footnote w:type="continuationSeparator" w:id="0">
    <w:p w14:paraId="5BD3AD80" w14:textId="77777777" w:rsidR="00FF0F32" w:rsidRDefault="00FF0F32" w:rsidP="001D0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AD9A1" w14:textId="78B20DC1" w:rsidR="00C032A7" w:rsidRDefault="00C032A7">
    <w:pPr>
      <w:pStyle w:val="Header"/>
    </w:pPr>
    <w:r w:rsidRPr="00207AFC">
      <w:rPr>
        <w:noProof/>
        <w:sz w:val="16"/>
      </w:rPr>
      <w:drawing>
        <wp:anchor distT="0" distB="0" distL="114300" distR="114300" simplePos="0" relativeHeight="251663360" behindDoc="0" locked="0" layoutInCell="1" allowOverlap="1" wp14:anchorId="3BD24F6F" wp14:editId="61C68E29">
          <wp:simplePos x="0" y="0"/>
          <wp:positionH relativeFrom="column">
            <wp:posOffset>236220</wp:posOffset>
          </wp:positionH>
          <wp:positionV relativeFrom="page">
            <wp:posOffset>409575</wp:posOffset>
          </wp:positionV>
          <wp:extent cx="913765" cy="932180"/>
          <wp:effectExtent l="0" t="0" r="635" b="0"/>
          <wp:wrapTight wrapText="bothSides">
            <wp:wrapPolygon edited="0">
              <wp:start x="0" y="0"/>
              <wp:lineTo x="0" y="21188"/>
              <wp:lineTo x="21315" y="21188"/>
              <wp:lineTo x="2131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3765" cy="93218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70F46"/>
    <w:multiLevelType w:val="multilevel"/>
    <w:tmpl w:val="4C6076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E47E3"/>
    <w:multiLevelType w:val="hybridMultilevel"/>
    <w:tmpl w:val="BA3E5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80E5D"/>
    <w:multiLevelType w:val="hybridMultilevel"/>
    <w:tmpl w:val="569C2E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DF1425E"/>
    <w:multiLevelType w:val="multilevel"/>
    <w:tmpl w:val="A4A039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1F7BE2"/>
    <w:multiLevelType w:val="hybridMultilevel"/>
    <w:tmpl w:val="B68802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6226EA0"/>
    <w:multiLevelType w:val="hybridMultilevel"/>
    <w:tmpl w:val="9C527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475DDF"/>
    <w:multiLevelType w:val="multilevel"/>
    <w:tmpl w:val="DF60F6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524E6C"/>
    <w:multiLevelType w:val="multilevel"/>
    <w:tmpl w:val="881AE5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3C08A2"/>
    <w:multiLevelType w:val="hybridMultilevel"/>
    <w:tmpl w:val="BCBE78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Arial"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58835265"/>
    <w:multiLevelType w:val="multilevel"/>
    <w:tmpl w:val="5824F8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05700C"/>
    <w:multiLevelType w:val="multilevel"/>
    <w:tmpl w:val="89BA29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D57C68"/>
    <w:multiLevelType w:val="hybridMultilevel"/>
    <w:tmpl w:val="C4688426"/>
    <w:lvl w:ilvl="0" w:tplc="364A14A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E171D2"/>
    <w:multiLevelType w:val="multilevel"/>
    <w:tmpl w:val="B47814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664BDD"/>
    <w:multiLevelType w:val="hybridMultilevel"/>
    <w:tmpl w:val="89A89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C63D2E"/>
    <w:multiLevelType w:val="hybridMultilevel"/>
    <w:tmpl w:val="B972D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0597090">
    <w:abstractNumId w:val="8"/>
  </w:num>
  <w:num w:numId="2" w16cid:durableId="1861433785">
    <w:abstractNumId w:val="13"/>
  </w:num>
  <w:num w:numId="3" w16cid:durableId="1468889324">
    <w:abstractNumId w:val="0"/>
  </w:num>
  <w:num w:numId="4" w16cid:durableId="1853953750">
    <w:abstractNumId w:val="3"/>
  </w:num>
  <w:num w:numId="5" w16cid:durableId="944116918">
    <w:abstractNumId w:val="12"/>
  </w:num>
  <w:num w:numId="6" w16cid:durableId="209000208">
    <w:abstractNumId w:val="9"/>
  </w:num>
  <w:num w:numId="7" w16cid:durableId="1815753337">
    <w:abstractNumId w:val="6"/>
  </w:num>
  <w:num w:numId="8" w16cid:durableId="1172404926">
    <w:abstractNumId w:val="10"/>
  </w:num>
  <w:num w:numId="9" w16cid:durableId="1588877868">
    <w:abstractNumId w:val="7"/>
  </w:num>
  <w:num w:numId="10" w16cid:durableId="1896234584">
    <w:abstractNumId w:val="4"/>
  </w:num>
  <w:num w:numId="11" w16cid:durableId="819535705">
    <w:abstractNumId w:val="2"/>
  </w:num>
  <w:num w:numId="12" w16cid:durableId="2113163815">
    <w:abstractNumId w:val="11"/>
  </w:num>
  <w:num w:numId="13" w16cid:durableId="505942871">
    <w:abstractNumId w:val="5"/>
  </w:num>
  <w:num w:numId="14" w16cid:durableId="1836459241">
    <w:abstractNumId w:val="1"/>
  </w:num>
  <w:num w:numId="15" w16cid:durableId="17614121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7"/>
  <w:hideSpellingErrors/>
  <w:hideGrammaticalErrors/>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AA9"/>
    <w:rsid w:val="00000CF8"/>
    <w:rsid w:val="000278CE"/>
    <w:rsid w:val="0003057B"/>
    <w:rsid w:val="00031DAC"/>
    <w:rsid w:val="000334E1"/>
    <w:rsid w:val="000511D8"/>
    <w:rsid w:val="0005139E"/>
    <w:rsid w:val="00085B44"/>
    <w:rsid w:val="000867CB"/>
    <w:rsid w:val="0009110A"/>
    <w:rsid w:val="00092099"/>
    <w:rsid w:val="00092FBA"/>
    <w:rsid w:val="0009677A"/>
    <w:rsid w:val="00096BB2"/>
    <w:rsid w:val="000C2774"/>
    <w:rsid w:val="000C558B"/>
    <w:rsid w:val="000D3B34"/>
    <w:rsid w:val="000E5B22"/>
    <w:rsid w:val="000F3C64"/>
    <w:rsid w:val="000F5BC5"/>
    <w:rsid w:val="00107548"/>
    <w:rsid w:val="001279BB"/>
    <w:rsid w:val="00146E75"/>
    <w:rsid w:val="00150555"/>
    <w:rsid w:val="00151FAD"/>
    <w:rsid w:val="00167D8D"/>
    <w:rsid w:val="00170655"/>
    <w:rsid w:val="0017472E"/>
    <w:rsid w:val="00176DC0"/>
    <w:rsid w:val="0018288B"/>
    <w:rsid w:val="00185AB5"/>
    <w:rsid w:val="001938F9"/>
    <w:rsid w:val="001B04D9"/>
    <w:rsid w:val="001B4044"/>
    <w:rsid w:val="001B5C42"/>
    <w:rsid w:val="001B6904"/>
    <w:rsid w:val="001B7760"/>
    <w:rsid w:val="001C0A0B"/>
    <w:rsid w:val="001D03EC"/>
    <w:rsid w:val="001D1852"/>
    <w:rsid w:val="001D54F0"/>
    <w:rsid w:val="001D748D"/>
    <w:rsid w:val="001E2297"/>
    <w:rsid w:val="001E55B7"/>
    <w:rsid w:val="001E5CF4"/>
    <w:rsid w:val="001F10CC"/>
    <w:rsid w:val="001F1CD2"/>
    <w:rsid w:val="00202450"/>
    <w:rsid w:val="00207AFC"/>
    <w:rsid w:val="00210AE7"/>
    <w:rsid w:val="00213EF0"/>
    <w:rsid w:val="00214C5C"/>
    <w:rsid w:val="00225237"/>
    <w:rsid w:val="00252811"/>
    <w:rsid w:val="00254899"/>
    <w:rsid w:val="00255ADB"/>
    <w:rsid w:val="00257A4A"/>
    <w:rsid w:val="00265664"/>
    <w:rsid w:val="00270CB6"/>
    <w:rsid w:val="00283E44"/>
    <w:rsid w:val="00283F9A"/>
    <w:rsid w:val="0028506E"/>
    <w:rsid w:val="00291667"/>
    <w:rsid w:val="002A2265"/>
    <w:rsid w:val="002A6C0F"/>
    <w:rsid w:val="002C072E"/>
    <w:rsid w:val="002C3A7B"/>
    <w:rsid w:val="002C3BE8"/>
    <w:rsid w:val="002C474B"/>
    <w:rsid w:val="002D06A2"/>
    <w:rsid w:val="002E140B"/>
    <w:rsid w:val="002E4E9C"/>
    <w:rsid w:val="003051E3"/>
    <w:rsid w:val="00307885"/>
    <w:rsid w:val="00323C9D"/>
    <w:rsid w:val="00325B70"/>
    <w:rsid w:val="00330F33"/>
    <w:rsid w:val="0033422D"/>
    <w:rsid w:val="00340030"/>
    <w:rsid w:val="00370D95"/>
    <w:rsid w:val="00372127"/>
    <w:rsid w:val="00372A44"/>
    <w:rsid w:val="003814AB"/>
    <w:rsid w:val="003874AC"/>
    <w:rsid w:val="00397231"/>
    <w:rsid w:val="003A030E"/>
    <w:rsid w:val="003A6E2C"/>
    <w:rsid w:val="003A77B2"/>
    <w:rsid w:val="003B4D42"/>
    <w:rsid w:val="003C333A"/>
    <w:rsid w:val="003C531F"/>
    <w:rsid w:val="003D12BC"/>
    <w:rsid w:val="003E0DC9"/>
    <w:rsid w:val="003E3725"/>
    <w:rsid w:val="00402149"/>
    <w:rsid w:val="0041674C"/>
    <w:rsid w:val="0042166F"/>
    <w:rsid w:val="00421F6F"/>
    <w:rsid w:val="00424DA9"/>
    <w:rsid w:val="00425283"/>
    <w:rsid w:val="00432496"/>
    <w:rsid w:val="0045633C"/>
    <w:rsid w:val="00462C2F"/>
    <w:rsid w:val="00496813"/>
    <w:rsid w:val="004A33EA"/>
    <w:rsid w:val="004A4A19"/>
    <w:rsid w:val="004B6609"/>
    <w:rsid w:val="004B740D"/>
    <w:rsid w:val="004B74E6"/>
    <w:rsid w:val="004F0779"/>
    <w:rsid w:val="004F2C3D"/>
    <w:rsid w:val="004F5721"/>
    <w:rsid w:val="004F641F"/>
    <w:rsid w:val="004F7271"/>
    <w:rsid w:val="00502F6C"/>
    <w:rsid w:val="00506245"/>
    <w:rsid w:val="00506D4B"/>
    <w:rsid w:val="0051329B"/>
    <w:rsid w:val="00517D9E"/>
    <w:rsid w:val="00523094"/>
    <w:rsid w:val="00525753"/>
    <w:rsid w:val="00531480"/>
    <w:rsid w:val="00534767"/>
    <w:rsid w:val="00535BC7"/>
    <w:rsid w:val="0054191C"/>
    <w:rsid w:val="0054787F"/>
    <w:rsid w:val="00552FD1"/>
    <w:rsid w:val="00554363"/>
    <w:rsid w:val="0055438C"/>
    <w:rsid w:val="005669ED"/>
    <w:rsid w:val="00567256"/>
    <w:rsid w:val="005713B8"/>
    <w:rsid w:val="00574EBD"/>
    <w:rsid w:val="00575688"/>
    <w:rsid w:val="00575D99"/>
    <w:rsid w:val="0057761D"/>
    <w:rsid w:val="00583EDC"/>
    <w:rsid w:val="00585DFC"/>
    <w:rsid w:val="00590D5C"/>
    <w:rsid w:val="00594243"/>
    <w:rsid w:val="005A1930"/>
    <w:rsid w:val="005B7264"/>
    <w:rsid w:val="005C4D78"/>
    <w:rsid w:val="005E2687"/>
    <w:rsid w:val="005F0A44"/>
    <w:rsid w:val="005F1BE7"/>
    <w:rsid w:val="005F240F"/>
    <w:rsid w:val="005F479F"/>
    <w:rsid w:val="005F6140"/>
    <w:rsid w:val="006003E9"/>
    <w:rsid w:val="00601D7D"/>
    <w:rsid w:val="00605BC1"/>
    <w:rsid w:val="0060752E"/>
    <w:rsid w:val="00607D80"/>
    <w:rsid w:val="00635084"/>
    <w:rsid w:val="00641668"/>
    <w:rsid w:val="0064255E"/>
    <w:rsid w:val="00645B32"/>
    <w:rsid w:val="006530F9"/>
    <w:rsid w:val="00653947"/>
    <w:rsid w:val="00656AD6"/>
    <w:rsid w:val="00676C5D"/>
    <w:rsid w:val="00683518"/>
    <w:rsid w:val="00683C96"/>
    <w:rsid w:val="006940D1"/>
    <w:rsid w:val="006A442D"/>
    <w:rsid w:val="006B28B4"/>
    <w:rsid w:val="006B419D"/>
    <w:rsid w:val="006B4B38"/>
    <w:rsid w:val="006B4C44"/>
    <w:rsid w:val="006C57BA"/>
    <w:rsid w:val="006D1F48"/>
    <w:rsid w:val="006D649F"/>
    <w:rsid w:val="006E76FB"/>
    <w:rsid w:val="006F4DC4"/>
    <w:rsid w:val="006F5792"/>
    <w:rsid w:val="00700EE8"/>
    <w:rsid w:val="00713E55"/>
    <w:rsid w:val="007231F0"/>
    <w:rsid w:val="007308DD"/>
    <w:rsid w:val="00733CC7"/>
    <w:rsid w:val="00736D3A"/>
    <w:rsid w:val="00740A05"/>
    <w:rsid w:val="00764A76"/>
    <w:rsid w:val="00795A99"/>
    <w:rsid w:val="007A3B00"/>
    <w:rsid w:val="007A5C1E"/>
    <w:rsid w:val="007B3E6A"/>
    <w:rsid w:val="007C6A6D"/>
    <w:rsid w:val="007D701A"/>
    <w:rsid w:val="007E3165"/>
    <w:rsid w:val="007E66F5"/>
    <w:rsid w:val="007E7903"/>
    <w:rsid w:val="007F02FE"/>
    <w:rsid w:val="007F3D5F"/>
    <w:rsid w:val="007F7130"/>
    <w:rsid w:val="0080042D"/>
    <w:rsid w:val="008064C1"/>
    <w:rsid w:val="008065ED"/>
    <w:rsid w:val="008146C1"/>
    <w:rsid w:val="00821858"/>
    <w:rsid w:val="00826685"/>
    <w:rsid w:val="008274F0"/>
    <w:rsid w:val="0084315B"/>
    <w:rsid w:val="00846C0E"/>
    <w:rsid w:val="008575CA"/>
    <w:rsid w:val="00862F34"/>
    <w:rsid w:val="00867B47"/>
    <w:rsid w:val="008706AE"/>
    <w:rsid w:val="008707D1"/>
    <w:rsid w:val="0088299F"/>
    <w:rsid w:val="008870A4"/>
    <w:rsid w:val="008946EC"/>
    <w:rsid w:val="008A0E60"/>
    <w:rsid w:val="008A407C"/>
    <w:rsid w:val="008B4B65"/>
    <w:rsid w:val="008B5971"/>
    <w:rsid w:val="008C256D"/>
    <w:rsid w:val="008C5F03"/>
    <w:rsid w:val="008C7C83"/>
    <w:rsid w:val="008E5196"/>
    <w:rsid w:val="008E5340"/>
    <w:rsid w:val="008E5E2D"/>
    <w:rsid w:val="008E64C2"/>
    <w:rsid w:val="008F1326"/>
    <w:rsid w:val="00913B8C"/>
    <w:rsid w:val="00934191"/>
    <w:rsid w:val="00935A3B"/>
    <w:rsid w:val="00967594"/>
    <w:rsid w:val="00976EC2"/>
    <w:rsid w:val="00977D14"/>
    <w:rsid w:val="00995A30"/>
    <w:rsid w:val="009A6F8A"/>
    <w:rsid w:val="009B041D"/>
    <w:rsid w:val="009B2FBB"/>
    <w:rsid w:val="009C2623"/>
    <w:rsid w:val="009E09A7"/>
    <w:rsid w:val="009E0ABD"/>
    <w:rsid w:val="009E583B"/>
    <w:rsid w:val="009F1B5A"/>
    <w:rsid w:val="00A02E32"/>
    <w:rsid w:val="00A16902"/>
    <w:rsid w:val="00A363EC"/>
    <w:rsid w:val="00A42436"/>
    <w:rsid w:val="00A51CC1"/>
    <w:rsid w:val="00A53E0E"/>
    <w:rsid w:val="00A565AD"/>
    <w:rsid w:val="00A6551D"/>
    <w:rsid w:val="00A71C87"/>
    <w:rsid w:val="00A729AA"/>
    <w:rsid w:val="00A81FB0"/>
    <w:rsid w:val="00A865C9"/>
    <w:rsid w:val="00A86AD7"/>
    <w:rsid w:val="00A945A6"/>
    <w:rsid w:val="00A97925"/>
    <w:rsid w:val="00AA11AD"/>
    <w:rsid w:val="00AA2088"/>
    <w:rsid w:val="00AB2A1C"/>
    <w:rsid w:val="00AC3E98"/>
    <w:rsid w:val="00AC4507"/>
    <w:rsid w:val="00AC7CCD"/>
    <w:rsid w:val="00AD5F0D"/>
    <w:rsid w:val="00AD6013"/>
    <w:rsid w:val="00AE0CB3"/>
    <w:rsid w:val="00B01126"/>
    <w:rsid w:val="00B03FDA"/>
    <w:rsid w:val="00B104DF"/>
    <w:rsid w:val="00B219E9"/>
    <w:rsid w:val="00B2272C"/>
    <w:rsid w:val="00B3167C"/>
    <w:rsid w:val="00B36BBA"/>
    <w:rsid w:val="00B40E08"/>
    <w:rsid w:val="00B43176"/>
    <w:rsid w:val="00B47116"/>
    <w:rsid w:val="00B5199A"/>
    <w:rsid w:val="00B57D56"/>
    <w:rsid w:val="00B63F96"/>
    <w:rsid w:val="00B64B8C"/>
    <w:rsid w:val="00B82DA2"/>
    <w:rsid w:val="00B92910"/>
    <w:rsid w:val="00BA2913"/>
    <w:rsid w:val="00BA674F"/>
    <w:rsid w:val="00BA6D41"/>
    <w:rsid w:val="00BD49BF"/>
    <w:rsid w:val="00BE2ABD"/>
    <w:rsid w:val="00BE4423"/>
    <w:rsid w:val="00BF5C68"/>
    <w:rsid w:val="00C00BD2"/>
    <w:rsid w:val="00C032A7"/>
    <w:rsid w:val="00C20844"/>
    <w:rsid w:val="00C24950"/>
    <w:rsid w:val="00C255F9"/>
    <w:rsid w:val="00C301F8"/>
    <w:rsid w:val="00C54488"/>
    <w:rsid w:val="00C55C6E"/>
    <w:rsid w:val="00C65998"/>
    <w:rsid w:val="00C76EE5"/>
    <w:rsid w:val="00C81200"/>
    <w:rsid w:val="00C83F2D"/>
    <w:rsid w:val="00C8514C"/>
    <w:rsid w:val="00C85F0E"/>
    <w:rsid w:val="00C9288F"/>
    <w:rsid w:val="00C9386D"/>
    <w:rsid w:val="00C95CD2"/>
    <w:rsid w:val="00CA37C4"/>
    <w:rsid w:val="00CA43BB"/>
    <w:rsid w:val="00CA50B7"/>
    <w:rsid w:val="00CB010B"/>
    <w:rsid w:val="00CC0BBB"/>
    <w:rsid w:val="00CC18CD"/>
    <w:rsid w:val="00CD1870"/>
    <w:rsid w:val="00CD1C8D"/>
    <w:rsid w:val="00CF0EFD"/>
    <w:rsid w:val="00D00C3F"/>
    <w:rsid w:val="00D01870"/>
    <w:rsid w:val="00D07521"/>
    <w:rsid w:val="00D10700"/>
    <w:rsid w:val="00D135B9"/>
    <w:rsid w:val="00D16D6D"/>
    <w:rsid w:val="00D225CC"/>
    <w:rsid w:val="00D25549"/>
    <w:rsid w:val="00D34110"/>
    <w:rsid w:val="00D45E91"/>
    <w:rsid w:val="00D504BC"/>
    <w:rsid w:val="00D52728"/>
    <w:rsid w:val="00D545AE"/>
    <w:rsid w:val="00D6280D"/>
    <w:rsid w:val="00D74931"/>
    <w:rsid w:val="00D92D5B"/>
    <w:rsid w:val="00DA1058"/>
    <w:rsid w:val="00DA5EAF"/>
    <w:rsid w:val="00DC2C45"/>
    <w:rsid w:val="00DC3665"/>
    <w:rsid w:val="00DC37BA"/>
    <w:rsid w:val="00DD28E7"/>
    <w:rsid w:val="00DE1AB3"/>
    <w:rsid w:val="00E013A9"/>
    <w:rsid w:val="00E01D4F"/>
    <w:rsid w:val="00E160E9"/>
    <w:rsid w:val="00E25190"/>
    <w:rsid w:val="00E26108"/>
    <w:rsid w:val="00E434A9"/>
    <w:rsid w:val="00E64BD4"/>
    <w:rsid w:val="00E91AA9"/>
    <w:rsid w:val="00E936A9"/>
    <w:rsid w:val="00E96D37"/>
    <w:rsid w:val="00E975AC"/>
    <w:rsid w:val="00EA0CA6"/>
    <w:rsid w:val="00EA31C6"/>
    <w:rsid w:val="00EB6B52"/>
    <w:rsid w:val="00EB75CB"/>
    <w:rsid w:val="00EC017C"/>
    <w:rsid w:val="00ED5CC0"/>
    <w:rsid w:val="00EE6B31"/>
    <w:rsid w:val="00EF646D"/>
    <w:rsid w:val="00F01F56"/>
    <w:rsid w:val="00F05E54"/>
    <w:rsid w:val="00F226BE"/>
    <w:rsid w:val="00F22FFB"/>
    <w:rsid w:val="00F26184"/>
    <w:rsid w:val="00F374A7"/>
    <w:rsid w:val="00F4038B"/>
    <w:rsid w:val="00F46DB2"/>
    <w:rsid w:val="00F50A36"/>
    <w:rsid w:val="00F53704"/>
    <w:rsid w:val="00F63FD0"/>
    <w:rsid w:val="00F6521F"/>
    <w:rsid w:val="00F73C42"/>
    <w:rsid w:val="00F73EE5"/>
    <w:rsid w:val="00F76D2B"/>
    <w:rsid w:val="00F80341"/>
    <w:rsid w:val="00F819A5"/>
    <w:rsid w:val="00F830A1"/>
    <w:rsid w:val="00F84FA5"/>
    <w:rsid w:val="00F85CAA"/>
    <w:rsid w:val="00FA3394"/>
    <w:rsid w:val="00FA4F57"/>
    <w:rsid w:val="00FC5DD2"/>
    <w:rsid w:val="00FD0259"/>
    <w:rsid w:val="00FE79BC"/>
    <w:rsid w:val="00FF0F3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B2E3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A50B7"/>
    <w:rPr>
      <w:rFonts w:ascii="Century Gothic" w:hAnsi="Century Gothic"/>
      <w:sz w:val="22"/>
      <w:szCs w:val="22"/>
    </w:rPr>
  </w:style>
  <w:style w:type="paragraph" w:styleId="Heading6">
    <w:name w:val="heading 6"/>
    <w:basedOn w:val="Normal"/>
    <w:next w:val="Normal"/>
    <w:link w:val="Heading6Char"/>
    <w:qFormat/>
    <w:rsid w:val="00254899"/>
    <w:pPr>
      <w:keepNext/>
      <w:jc w:val="center"/>
      <w:outlineLvl w:val="5"/>
    </w:pPr>
    <w:rPr>
      <w:rFonts w:ascii="Arial" w:hAnsi="Arial" w:cs="Arial"/>
      <w:b/>
      <w:bCs/>
      <w:smallCaps/>
      <w:snapToGrid w:val="0"/>
      <w:color w:val="000000"/>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3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55C6E"/>
    <w:rPr>
      <w:rFonts w:ascii="Tahoma" w:hAnsi="Tahoma" w:cs="Tahoma"/>
      <w:sz w:val="16"/>
      <w:szCs w:val="16"/>
    </w:rPr>
  </w:style>
  <w:style w:type="paragraph" w:styleId="ListParagraph">
    <w:name w:val="List Paragraph"/>
    <w:basedOn w:val="Normal"/>
    <w:uiPriority w:val="34"/>
    <w:qFormat/>
    <w:rsid w:val="00F374A7"/>
    <w:pPr>
      <w:ind w:left="720"/>
      <w:contextualSpacing/>
    </w:pPr>
  </w:style>
  <w:style w:type="paragraph" w:styleId="Subtitle">
    <w:name w:val="Subtitle"/>
    <w:basedOn w:val="Normal"/>
    <w:next w:val="Normal"/>
    <w:link w:val="SubtitleChar"/>
    <w:qFormat/>
    <w:rsid w:val="00F374A7"/>
    <w:pPr>
      <w:spacing w:after="60"/>
      <w:jc w:val="center"/>
      <w:outlineLvl w:val="1"/>
    </w:pPr>
    <w:rPr>
      <w:rFonts w:ascii="Cambria" w:hAnsi="Cambria"/>
      <w:color w:val="000000"/>
      <w:kern w:val="28"/>
      <w:sz w:val="24"/>
      <w:szCs w:val="24"/>
    </w:rPr>
  </w:style>
  <w:style w:type="character" w:customStyle="1" w:styleId="SubtitleChar">
    <w:name w:val="Subtitle Char"/>
    <w:basedOn w:val="DefaultParagraphFont"/>
    <w:link w:val="Subtitle"/>
    <w:rsid w:val="00F374A7"/>
    <w:rPr>
      <w:rFonts w:ascii="Cambria" w:hAnsi="Cambria"/>
      <w:color w:val="000000"/>
      <w:kern w:val="28"/>
      <w:sz w:val="24"/>
      <w:szCs w:val="24"/>
    </w:rPr>
  </w:style>
  <w:style w:type="paragraph" w:styleId="NormalWeb">
    <w:name w:val="Normal (Web)"/>
    <w:basedOn w:val="Normal"/>
    <w:uiPriority w:val="99"/>
    <w:unhideWhenUsed/>
    <w:rsid w:val="003814AB"/>
    <w:pPr>
      <w:spacing w:after="315"/>
    </w:pPr>
    <w:rPr>
      <w:rFonts w:ascii="Times New Roman" w:hAnsi="Times New Roman"/>
      <w:sz w:val="24"/>
      <w:szCs w:val="24"/>
    </w:rPr>
  </w:style>
  <w:style w:type="character" w:styleId="Strong">
    <w:name w:val="Strong"/>
    <w:basedOn w:val="DefaultParagraphFont"/>
    <w:uiPriority w:val="22"/>
    <w:qFormat/>
    <w:rsid w:val="003814AB"/>
    <w:rPr>
      <w:b/>
      <w:bCs/>
    </w:rPr>
  </w:style>
  <w:style w:type="character" w:styleId="Hyperlink">
    <w:name w:val="Hyperlink"/>
    <w:basedOn w:val="DefaultParagraphFont"/>
    <w:rsid w:val="00185AB5"/>
    <w:rPr>
      <w:color w:val="0000FF" w:themeColor="hyperlink"/>
      <w:u w:val="single"/>
    </w:rPr>
  </w:style>
  <w:style w:type="character" w:customStyle="1" w:styleId="Heading6Char">
    <w:name w:val="Heading 6 Char"/>
    <w:basedOn w:val="DefaultParagraphFont"/>
    <w:link w:val="Heading6"/>
    <w:rsid w:val="00254899"/>
    <w:rPr>
      <w:rFonts w:ascii="Arial" w:hAnsi="Arial" w:cs="Arial"/>
      <w:b/>
      <w:bCs/>
      <w:smallCaps/>
      <w:snapToGrid w:val="0"/>
      <w:color w:val="000000"/>
      <w:sz w:val="36"/>
    </w:rPr>
  </w:style>
  <w:style w:type="paragraph" w:styleId="Header">
    <w:name w:val="header"/>
    <w:basedOn w:val="Normal"/>
    <w:link w:val="HeaderChar"/>
    <w:uiPriority w:val="99"/>
    <w:rsid w:val="001D03EC"/>
    <w:pPr>
      <w:tabs>
        <w:tab w:val="center" w:pos="4680"/>
        <w:tab w:val="right" w:pos="9360"/>
      </w:tabs>
    </w:pPr>
  </w:style>
  <w:style w:type="character" w:customStyle="1" w:styleId="HeaderChar">
    <w:name w:val="Header Char"/>
    <w:basedOn w:val="DefaultParagraphFont"/>
    <w:link w:val="Header"/>
    <w:uiPriority w:val="99"/>
    <w:rsid w:val="001D03EC"/>
    <w:rPr>
      <w:rFonts w:ascii="Century Gothic" w:hAnsi="Century Gothic"/>
      <w:sz w:val="22"/>
      <w:szCs w:val="22"/>
    </w:rPr>
  </w:style>
  <w:style w:type="paragraph" w:styleId="Footer">
    <w:name w:val="footer"/>
    <w:basedOn w:val="Normal"/>
    <w:link w:val="FooterChar"/>
    <w:uiPriority w:val="99"/>
    <w:rsid w:val="001D03EC"/>
    <w:pPr>
      <w:tabs>
        <w:tab w:val="center" w:pos="4680"/>
        <w:tab w:val="right" w:pos="9360"/>
      </w:tabs>
    </w:pPr>
  </w:style>
  <w:style w:type="character" w:customStyle="1" w:styleId="FooterChar">
    <w:name w:val="Footer Char"/>
    <w:basedOn w:val="DefaultParagraphFont"/>
    <w:link w:val="Footer"/>
    <w:uiPriority w:val="99"/>
    <w:rsid w:val="001D03EC"/>
    <w:rPr>
      <w:rFonts w:ascii="Century Gothic" w:hAnsi="Century Gothic"/>
      <w:sz w:val="22"/>
      <w:szCs w:val="22"/>
    </w:rPr>
  </w:style>
  <w:style w:type="paragraph" w:styleId="FootnoteText">
    <w:name w:val="footnote text"/>
    <w:basedOn w:val="Normal"/>
    <w:link w:val="FootnoteTextChar"/>
    <w:unhideWhenUsed/>
    <w:rsid w:val="007F7130"/>
    <w:rPr>
      <w:sz w:val="24"/>
      <w:szCs w:val="24"/>
    </w:rPr>
  </w:style>
  <w:style w:type="character" w:customStyle="1" w:styleId="FootnoteTextChar">
    <w:name w:val="Footnote Text Char"/>
    <w:basedOn w:val="DefaultParagraphFont"/>
    <w:link w:val="FootnoteText"/>
    <w:rsid w:val="007F7130"/>
    <w:rPr>
      <w:rFonts w:ascii="Century Gothic" w:hAnsi="Century Gothic"/>
    </w:rPr>
  </w:style>
  <w:style w:type="character" w:styleId="FootnoteReference">
    <w:name w:val="footnote reference"/>
    <w:basedOn w:val="DefaultParagraphFont"/>
    <w:unhideWhenUsed/>
    <w:rsid w:val="007F7130"/>
    <w:rPr>
      <w:vertAlign w:val="superscript"/>
    </w:rPr>
  </w:style>
  <w:style w:type="character" w:styleId="UnresolvedMention">
    <w:name w:val="Unresolved Mention"/>
    <w:basedOn w:val="DefaultParagraphFont"/>
    <w:rsid w:val="00E013A9"/>
    <w:rPr>
      <w:color w:val="605E5C"/>
      <w:shd w:val="clear" w:color="auto" w:fill="E1DFDD"/>
    </w:rPr>
  </w:style>
  <w:style w:type="paragraph" w:styleId="Revision">
    <w:name w:val="Revision"/>
    <w:hidden/>
    <w:semiHidden/>
    <w:rsid w:val="00D01870"/>
    <w:rPr>
      <w:rFonts w:ascii="Century Gothic" w:hAnsi="Century Gothic"/>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329868">
      <w:bodyDiv w:val="1"/>
      <w:marLeft w:val="0"/>
      <w:marRight w:val="0"/>
      <w:marTop w:val="0"/>
      <w:marBottom w:val="0"/>
      <w:divBdr>
        <w:top w:val="none" w:sz="0" w:space="0" w:color="auto"/>
        <w:left w:val="none" w:sz="0" w:space="0" w:color="auto"/>
        <w:bottom w:val="none" w:sz="0" w:space="0" w:color="auto"/>
        <w:right w:val="none" w:sz="0" w:space="0" w:color="auto"/>
      </w:divBdr>
    </w:div>
    <w:div w:id="1322078619">
      <w:bodyDiv w:val="1"/>
      <w:marLeft w:val="0"/>
      <w:marRight w:val="0"/>
      <w:marTop w:val="0"/>
      <w:marBottom w:val="0"/>
      <w:divBdr>
        <w:top w:val="none" w:sz="0" w:space="0" w:color="auto"/>
        <w:left w:val="none" w:sz="0" w:space="0" w:color="auto"/>
        <w:bottom w:val="none" w:sz="0" w:space="0" w:color="auto"/>
        <w:right w:val="none" w:sz="0" w:space="0" w:color="auto"/>
      </w:divBdr>
      <w:divsChild>
        <w:div w:id="37900669">
          <w:marLeft w:val="0"/>
          <w:marRight w:val="0"/>
          <w:marTop w:val="0"/>
          <w:marBottom w:val="0"/>
          <w:divBdr>
            <w:top w:val="none" w:sz="0" w:space="0" w:color="auto"/>
            <w:left w:val="none" w:sz="0" w:space="0" w:color="auto"/>
            <w:bottom w:val="none" w:sz="0" w:space="0" w:color="auto"/>
            <w:right w:val="none" w:sz="0" w:space="0" w:color="auto"/>
          </w:divBdr>
          <w:divsChild>
            <w:div w:id="791896444">
              <w:marLeft w:val="0"/>
              <w:marRight w:val="0"/>
              <w:marTop w:val="0"/>
              <w:marBottom w:val="0"/>
              <w:divBdr>
                <w:top w:val="none" w:sz="0" w:space="0" w:color="auto"/>
                <w:left w:val="none" w:sz="0" w:space="0" w:color="auto"/>
                <w:bottom w:val="none" w:sz="0" w:space="0" w:color="auto"/>
                <w:right w:val="none" w:sz="0" w:space="0" w:color="auto"/>
              </w:divBdr>
              <w:divsChild>
                <w:div w:id="2145459353">
                  <w:marLeft w:val="0"/>
                  <w:marRight w:val="0"/>
                  <w:marTop w:val="0"/>
                  <w:marBottom w:val="0"/>
                  <w:divBdr>
                    <w:top w:val="none" w:sz="0" w:space="0" w:color="auto"/>
                    <w:left w:val="none" w:sz="0" w:space="0" w:color="auto"/>
                    <w:bottom w:val="none" w:sz="0" w:space="0" w:color="auto"/>
                    <w:right w:val="none" w:sz="0" w:space="0" w:color="auto"/>
                  </w:divBdr>
                  <w:divsChild>
                    <w:div w:id="515309971">
                      <w:marLeft w:val="-150"/>
                      <w:marRight w:val="-150"/>
                      <w:marTop w:val="0"/>
                      <w:marBottom w:val="0"/>
                      <w:divBdr>
                        <w:top w:val="none" w:sz="0" w:space="0" w:color="auto"/>
                        <w:left w:val="none" w:sz="0" w:space="0" w:color="auto"/>
                        <w:bottom w:val="none" w:sz="0" w:space="0" w:color="auto"/>
                        <w:right w:val="none" w:sz="0" w:space="0" w:color="auto"/>
                      </w:divBdr>
                      <w:divsChild>
                        <w:div w:id="26759942">
                          <w:marLeft w:val="150"/>
                          <w:marRight w:val="150"/>
                          <w:marTop w:val="0"/>
                          <w:marBottom w:val="0"/>
                          <w:divBdr>
                            <w:top w:val="none" w:sz="0" w:space="0" w:color="auto"/>
                            <w:left w:val="none" w:sz="0" w:space="0" w:color="auto"/>
                            <w:bottom w:val="none" w:sz="0" w:space="0" w:color="auto"/>
                            <w:right w:val="none" w:sz="0" w:space="0" w:color="auto"/>
                          </w:divBdr>
                          <w:divsChild>
                            <w:div w:id="727384594">
                              <w:marLeft w:val="0"/>
                              <w:marRight w:val="0"/>
                              <w:marTop w:val="0"/>
                              <w:marBottom w:val="0"/>
                              <w:divBdr>
                                <w:top w:val="none" w:sz="0" w:space="0" w:color="auto"/>
                                <w:left w:val="none" w:sz="0" w:space="0" w:color="auto"/>
                                <w:bottom w:val="none" w:sz="0" w:space="0" w:color="auto"/>
                                <w:right w:val="none" w:sz="0" w:space="0" w:color="auto"/>
                              </w:divBdr>
                              <w:divsChild>
                                <w:div w:id="570702626">
                                  <w:marLeft w:val="0"/>
                                  <w:marRight w:val="0"/>
                                  <w:marTop w:val="0"/>
                                  <w:marBottom w:val="0"/>
                                  <w:divBdr>
                                    <w:top w:val="none" w:sz="0" w:space="0" w:color="auto"/>
                                    <w:left w:val="none" w:sz="0" w:space="0" w:color="auto"/>
                                    <w:bottom w:val="none" w:sz="0" w:space="0" w:color="auto"/>
                                    <w:right w:val="none" w:sz="0" w:space="0" w:color="auto"/>
                                  </w:divBdr>
                                  <w:divsChild>
                                    <w:div w:id="245379663">
                                      <w:marLeft w:val="0"/>
                                      <w:marRight w:val="0"/>
                                      <w:marTop w:val="0"/>
                                      <w:marBottom w:val="0"/>
                                      <w:divBdr>
                                        <w:top w:val="none" w:sz="0" w:space="0" w:color="auto"/>
                                        <w:left w:val="none" w:sz="0" w:space="0" w:color="auto"/>
                                        <w:bottom w:val="none" w:sz="0" w:space="0" w:color="auto"/>
                                        <w:right w:val="none" w:sz="0" w:space="0" w:color="auto"/>
                                      </w:divBdr>
                                      <w:divsChild>
                                        <w:div w:id="680011025">
                                          <w:marLeft w:val="0"/>
                                          <w:marRight w:val="0"/>
                                          <w:marTop w:val="0"/>
                                          <w:marBottom w:val="0"/>
                                          <w:divBdr>
                                            <w:top w:val="none" w:sz="0" w:space="0" w:color="auto"/>
                                            <w:left w:val="none" w:sz="0" w:space="0" w:color="auto"/>
                                            <w:bottom w:val="none" w:sz="0" w:space="0" w:color="auto"/>
                                            <w:right w:val="none" w:sz="0" w:space="0" w:color="auto"/>
                                          </w:divBdr>
                                          <w:divsChild>
                                            <w:div w:id="621618280">
                                              <w:marLeft w:val="0"/>
                                              <w:marRight w:val="0"/>
                                              <w:marTop w:val="0"/>
                                              <w:marBottom w:val="0"/>
                                              <w:divBdr>
                                                <w:top w:val="none" w:sz="0" w:space="0" w:color="auto"/>
                                                <w:left w:val="none" w:sz="0" w:space="0" w:color="auto"/>
                                                <w:bottom w:val="none" w:sz="0" w:space="0" w:color="auto"/>
                                                <w:right w:val="none" w:sz="0" w:space="0" w:color="auto"/>
                                              </w:divBdr>
                                              <w:divsChild>
                                                <w:div w:id="1869639292">
                                                  <w:marLeft w:val="0"/>
                                                  <w:marRight w:val="0"/>
                                                  <w:marTop w:val="0"/>
                                                  <w:marBottom w:val="0"/>
                                                  <w:divBdr>
                                                    <w:top w:val="none" w:sz="0" w:space="0" w:color="auto"/>
                                                    <w:left w:val="none" w:sz="0" w:space="0" w:color="auto"/>
                                                    <w:bottom w:val="none" w:sz="0" w:space="0" w:color="auto"/>
                                                    <w:right w:val="none" w:sz="0" w:space="0" w:color="auto"/>
                                                  </w:divBdr>
                                                </w:div>
                                              </w:divsChild>
                                            </w:div>
                                            <w:div w:id="1414936444">
                                              <w:marLeft w:val="0"/>
                                              <w:marRight w:val="0"/>
                                              <w:marTop w:val="240"/>
                                              <w:marBottom w:val="240"/>
                                              <w:divBdr>
                                                <w:top w:val="none" w:sz="0" w:space="0" w:color="auto"/>
                                                <w:left w:val="none" w:sz="0" w:space="0" w:color="auto"/>
                                                <w:bottom w:val="none" w:sz="0" w:space="0" w:color="auto"/>
                                                <w:right w:val="none" w:sz="0" w:space="0" w:color="auto"/>
                                              </w:divBdr>
                                              <w:divsChild>
                                                <w:div w:id="125927388">
                                                  <w:marLeft w:val="0"/>
                                                  <w:marRight w:val="0"/>
                                                  <w:marTop w:val="0"/>
                                                  <w:marBottom w:val="0"/>
                                                  <w:divBdr>
                                                    <w:top w:val="none" w:sz="0" w:space="0" w:color="auto"/>
                                                    <w:left w:val="none" w:sz="0" w:space="0" w:color="auto"/>
                                                    <w:bottom w:val="dotted" w:sz="6" w:space="3" w:color="CCCCCC"/>
                                                    <w:right w:val="none" w:sz="0" w:space="0" w:color="auto"/>
                                                  </w:divBdr>
                                                </w:div>
                                              </w:divsChild>
                                            </w:div>
                                          </w:divsChild>
                                        </w:div>
                                      </w:divsChild>
                                    </w:div>
                                  </w:divsChild>
                                </w:div>
                              </w:divsChild>
                            </w:div>
                          </w:divsChild>
                        </w:div>
                      </w:divsChild>
                    </w:div>
                  </w:divsChild>
                </w:div>
              </w:divsChild>
            </w:div>
          </w:divsChild>
        </w:div>
      </w:divsChild>
    </w:div>
    <w:div w:id="1682387396">
      <w:bodyDiv w:val="1"/>
      <w:marLeft w:val="0"/>
      <w:marRight w:val="0"/>
      <w:marTop w:val="0"/>
      <w:marBottom w:val="0"/>
      <w:divBdr>
        <w:top w:val="none" w:sz="0" w:space="0" w:color="auto"/>
        <w:left w:val="none" w:sz="0" w:space="0" w:color="auto"/>
        <w:bottom w:val="none" w:sz="0" w:space="0" w:color="auto"/>
        <w:right w:val="none" w:sz="0" w:space="0" w:color="auto"/>
      </w:divBdr>
    </w:div>
    <w:div w:id="193077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bahq.org"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eland\Documents\AMBA%20Assistant\My%20Documents\AMBA%20ALL%20DOCUMENTS\Administrative\Letterhead\Letterhead%20Egeland%20Template,%208.5x11%20w%20Logo.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E7512807F35C34FB5CB17101AE094C8"/>
        <w:category>
          <w:name w:val="General"/>
          <w:gallery w:val="placeholder"/>
        </w:category>
        <w:types>
          <w:type w:val="bbPlcHdr"/>
        </w:types>
        <w:behaviors>
          <w:behavior w:val="content"/>
        </w:behaviors>
        <w:guid w:val="{8253B944-5F72-E749-B170-687F24185ED7}"/>
      </w:docPartPr>
      <w:docPartBody>
        <w:p w:rsidR="00407B7A" w:rsidRDefault="00AE6745" w:rsidP="00AE6745">
          <w:pPr>
            <w:pStyle w:val="9E7512807F35C34FB5CB17101AE094C8"/>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745"/>
    <w:rsid w:val="00003EC2"/>
    <w:rsid w:val="00036EAC"/>
    <w:rsid w:val="00046032"/>
    <w:rsid w:val="00152209"/>
    <w:rsid w:val="002200D7"/>
    <w:rsid w:val="00224AE5"/>
    <w:rsid w:val="002A2D04"/>
    <w:rsid w:val="002E6F46"/>
    <w:rsid w:val="003D724D"/>
    <w:rsid w:val="00407B7A"/>
    <w:rsid w:val="004919C1"/>
    <w:rsid w:val="00597345"/>
    <w:rsid w:val="005E41D5"/>
    <w:rsid w:val="00605BC1"/>
    <w:rsid w:val="00676746"/>
    <w:rsid w:val="006E4177"/>
    <w:rsid w:val="007B08A4"/>
    <w:rsid w:val="007D3081"/>
    <w:rsid w:val="00804732"/>
    <w:rsid w:val="00885F9B"/>
    <w:rsid w:val="008B4B65"/>
    <w:rsid w:val="00937945"/>
    <w:rsid w:val="009F21A8"/>
    <w:rsid w:val="009F45A6"/>
    <w:rsid w:val="00A1517A"/>
    <w:rsid w:val="00A81FB0"/>
    <w:rsid w:val="00AC4C42"/>
    <w:rsid w:val="00AE6745"/>
    <w:rsid w:val="00D9617A"/>
    <w:rsid w:val="00EB6B52"/>
    <w:rsid w:val="00F03E85"/>
    <w:rsid w:val="00F65F57"/>
    <w:rsid w:val="00FC0518"/>
    <w:rsid w:val="00FD5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7512807F35C34FB5CB17101AE094C8">
    <w:name w:val="9E7512807F35C34FB5CB17101AE094C8"/>
    <w:rsid w:val="00AE67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9A1F677-6CDF-CD4C-B310-E22711A7F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C:\Users\Egeland\Documents\AMBA Assistant\My Documents\AMBA ALL DOCUMENTS\Administrative\Letterhead\Letterhead Egeland Template, 8.5x11 w Logo.dot</Template>
  <TotalTime>0</TotalTime>
  <Pages>1</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ASSOCIATION OF MILITARY BANKS</vt:lpstr>
    </vt:vector>
  </TitlesOfParts>
  <Company>AMBA</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 OF MILITARY BANKS</dc:title>
  <dc:creator>Egeland</dc:creator>
  <cp:lastModifiedBy>Andia Dinesen</cp:lastModifiedBy>
  <cp:revision>2</cp:revision>
  <cp:lastPrinted>2018-02-02T20:34:00Z</cp:lastPrinted>
  <dcterms:created xsi:type="dcterms:W3CDTF">2024-09-19T14:43:00Z</dcterms:created>
  <dcterms:modified xsi:type="dcterms:W3CDTF">2024-09-19T14:43:00Z</dcterms:modified>
</cp:coreProperties>
</file>