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40AF" w14:textId="77777777" w:rsidR="0065090D" w:rsidRDefault="0065090D">
      <w:pPr>
        <w:pStyle w:val="BodyText"/>
        <w:rPr>
          <w:sz w:val="20"/>
        </w:rPr>
      </w:pPr>
    </w:p>
    <w:p w14:paraId="256631EC" w14:textId="77777777" w:rsidR="0065090D" w:rsidRDefault="0065090D">
      <w:pPr>
        <w:pStyle w:val="BodyText"/>
        <w:spacing w:before="4"/>
      </w:pPr>
    </w:p>
    <w:p w14:paraId="5C95F4FD" w14:textId="77777777" w:rsidR="0065090D" w:rsidRDefault="00000000">
      <w:pPr>
        <w:spacing w:before="99"/>
        <w:ind w:left="2972" w:right="3190" w:firstLine="2"/>
        <w:jc w:val="center"/>
        <w:rPr>
          <w:b/>
          <w:sz w:val="32"/>
        </w:rPr>
      </w:pPr>
      <w:bookmarkStart w:id="0" w:name="2023_FASP_Solicitation_Final_12.13.2023."/>
      <w:bookmarkEnd w:id="0"/>
      <w:r>
        <w:rPr>
          <w:b/>
          <w:sz w:val="32"/>
        </w:rPr>
        <w:t>Direct Express</w:t>
      </w:r>
      <w:r>
        <w:rPr>
          <w:b/>
          <w:sz w:val="32"/>
          <w:vertAlign w:val="superscript"/>
        </w:rPr>
        <w:t>®</w:t>
      </w:r>
      <w:r>
        <w:rPr>
          <w:b/>
          <w:sz w:val="32"/>
        </w:rPr>
        <w:t xml:space="preserve"> Program Financial</w:t>
      </w:r>
      <w:r>
        <w:rPr>
          <w:b/>
          <w:spacing w:val="-12"/>
          <w:sz w:val="32"/>
        </w:rPr>
        <w:t xml:space="preserve"> </w:t>
      </w:r>
      <w:r>
        <w:rPr>
          <w:b/>
          <w:sz w:val="32"/>
        </w:rPr>
        <w:t>Agent</w:t>
      </w:r>
      <w:r>
        <w:rPr>
          <w:b/>
          <w:spacing w:val="-13"/>
          <w:sz w:val="32"/>
        </w:rPr>
        <w:t xml:space="preserve"> </w:t>
      </w:r>
      <w:r>
        <w:rPr>
          <w:b/>
          <w:sz w:val="32"/>
        </w:rPr>
        <w:t>Selection</w:t>
      </w:r>
      <w:r>
        <w:rPr>
          <w:b/>
          <w:spacing w:val="-13"/>
          <w:sz w:val="32"/>
        </w:rPr>
        <w:t xml:space="preserve"> </w:t>
      </w:r>
      <w:r>
        <w:rPr>
          <w:b/>
          <w:sz w:val="32"/>
        </w:rPr>
        <w:t>Process</w:t>
      </w:r>
    </w:p>
    <w:p w14:paraId="7FE467F8" w14:textId="77777777" w:rsidR="0065090D" w:rsidRDefault="0065090D">
      <w:pPr>
        <w:pStyle w:val="BodyText"/>
        <w:rPr>
          <w:b/>
          <w:sz w:val="32"/>
        </w:rPr>
      </w:pPr>
    </w:p>
    <w:p w14:paraId="7875A208" w14:textId="77777777" w:rsidR="0065090D" w:rsidRDefault="00000000">
      <w:pPr>
        <w:spacing w:line="480" w:lineRule="auto"/>
        <w:ind w:left="1683" w:right="1899"/>
        <w:jc w:val="center"/>
        <w:rPr>
          <w:b/>
          <w:sz w:val="32"/>
        </w:rPr>
      </w:pPr>
      <w:r>
        <w:rPr>
          <w:b/>
          <w:sz w:val="32"/>
        </w:rPr>
        <w:t>Requirements</w:t>
      </w:r>
      <w:r>
        <w:rPr>
          <w:b/>
          <w:spacing w:val="-7"/>
          <w:sz w:val="32"/>
        </w:rPr>
        <w:t xml:space="preserve"> </w:t>
      </w:r>
      <w:r>
        <w:rPr>
          <w:b/>
          <w:sz w:val="32"/>
        </w:rPr>
        <w:t>Document</w:t>
      </w:r>
      <w:r>
        <w:rPr>
          <w:b/>
          <w:spacing w:val="-7"/>
          <w:sz w:val="32"/>
        </w:rPr>
        <w:t xml:space="preserve"> </w:t>
      </w:r>
      <w:r>
        <w:rPr>
          <w:b/>
          <w:sz w:val="32"/>
        </w:rPr>
        <w:t>and</w:t>
      </w:r>
      <w:r>
        <w:rPr>
          <w:b/>
          <w:spacing w:val="-7"/>
          <w:sz w:val="32"/>
        </w:rPr>
        <w:t xml:space="preserve"> </w:t>
      </w:r>
      <w:r>
        <w:rPr>
          <w:b/>
          <w:sz w:val="32"/>
        </w:rPr>
        <w:t>Solicitation</w:t>
      </w:r>
      <w:r>
        <w:rPr>
          <w:b/>
          <w:spacing w:val="-7"/>
          <w:sz w:val="32"/>
        </w:rPr>
        <w:t xml:space="preserve"> </w:t>
      </w:r>
      <w:r>
        <w:rPr>
          <w:b/>
          <w:sz w:val="32"/>
        </w:rPr>
        <w:t>of</w:t>
      </w:r>
      <w:r>
        <w:rPr>
          <w:b/>
          <w:spacing w:val="-8"/>
          <w:sz w:val="32"/>
        </w:rPr>
        <w:t xml:space="preserve"> </w:t>
      </w:r>
      <w:r>
        <w:rPr>
          <w:b/>
          <w:sz w:val="32"/>
        </w:rPr>
        <w:t>Services Bureau of the Fiscal Service</w:t>
      </w:r>
    </w:p>
    <w:p w14:paraId="53D6005F" w14:textId="77777777" w:rsidR="0065090D" w:rsidRDefault="00000000">
      <w:pPr>
        <w:spacing w:line="367" w:lineRule="exact"/>
        <w:ind w:left="1682" w:right="1899"/>
        <w:jc w:val="center"/>
        <w:rPr>
          <w:b/>
          <w:sz w:val="32"/>
        </w:rPr>
      </w:pPr>
      <w:r>
        <w:rPr>
          <w:b/>
          <w:sz w:val="32"/>
        </w:rPr>
        <w:t>December</w:t>
      </w:r>
      <w:r>
        <w:rPr>
          <w:b/>
          <w:spacing w:val="-4"/>
          <w:sz w:val="32"/>
        </w:rPr>
        <w:t xml:space="preserve"> </w:t>
      </w:r>
      <w:r>
        <w:rPr>
          <w:b/>
          <w:sz w:val="32"/>
        </w:rPr>
        <w:t>13,</w:t>
      </w:r>
      <w:r>
        <w:rPr>
          <w:b/>
          <w:spacing w:val="-3"/>
          <w:sz w:val="32"/>
        </w:rPr>
        <w:t xml:space="preserve"> </w:t>
      </w:r>
      <w:r>
        <w:rPr>
          <w:b/>
          <w:spacing w:val="-4"/>
          <w:sz w:val="32"/>
        </w:rPr>
        <w:t>2023</w:t>
      </w:r>
    </w:p>
    <w:p w14:paraId="53D912E7" w14:textId="77777777" w:rsidR="0065090D" w:rsidRDefault="0065090D">
      <w:pPr>
        <w:spacing w:line="367" w:lineRule="exact"/>
        <w:jc w:val="center"/>
        <w:rPr>
          <w:sz w:val="32"/>
        </w:rPr>
        <w:sectPr w:rsidR="0065090D" w:rsidSect="002073A6">
          <w:type w:val="continuous"/>
          <w:pgSz w:w="12240" w:h="15840"/>
          <w:pgMar w:top="1820" w:right="640" w:bottom="280" w:left="840" w:header="720" w:footer="720" w:gutter="0"/>
          <w:cols w:space="720"/>
        </w:sectPr>
      </w:pPr>
    </w:p>
    <w:p w14:paraId="49B71251" w14:textId="77777777" w:rsidR="0065090D" w:rsidRDefault="00000000">
      <w:pPr>
        <w:spacing w:before="79" w:line="506" w:lineRule="auto"/>
        <w:ind w:left="3723" w:right="3941" w:firstLine="3"/>
        <w:jc w:val="center"/>
        <w:rPr>
          <w:b/>
        </w:rPr>
      </w:pPr>
      <w:bookmarkStart w:id="1" w:name="Direct_Express®_Program"/>
      <w:bookmarkEnd w:id="1"/>
      <w:r>
        <w:rPr>
          <w:b/>
        </w:rPr>
        <w:lastRenderedPageBreak/>
        <w:t>Direct Express</w:t>
      </w:r>
      <w:r>
        <w:rPr>
          <w:b/>
          <w:vertAlign w:val="superscript"/>
        </w:rPr>
        <w:t>®</w:t>
      </w:r>
      <w:r>
        <w:rPr>
          <w:b/>
        </w:rPr>
        <w:t xml:space="preserve"> Program </w:t>
      </w:r>
      <w:bookmarkStart w:id="2" w:name="Financial_Agent_Selection_Process"/>
      <w:bookmarkStart w:id="3" w:name="Requirements_Document_and_Solicitation_o"/>
      <w:bookmarkEnd w:id="2"/>
      <w:bookmarkEnd w:id="3"/>
      <w:r>
        <w:rPr>
          <w:b/>
          <w:spacing w:val="-2"/>
        </w:rPr>
        <w:t>Financial</w:t>
      </w:r>
      <w:r>
        <w:rPr>
          <w:b/>
          <w:spacing w:val="-12"/>
        </w:rPr>
        <w:t xml:space="preserve"> </w:t>
      </w:r>
      <w:r>
        <w:rPr>
          <w:b/>
          <w:spacing w:val="-2"/>
        </w:rPr>
        <w:t>Agent</w:t>
      </w:r>
      <w:r>
        <w:rPr>
          <w:b/>
          <w:spacing w:val="-12"/>
        </w:rPr>
        <w:t xml:space="preserve"> </w:t>
      </w:r>
      <w:r>
        <w:rPr>
          <w:b/>
          <w:spacing w:val="-2"/>
        </w:rPr>
        <w:t>Selection</w:t>
      </w:r>
      <w:r>
        <w:rPr>
          <w:b/>
          <w:spacing w:val="-12"/>
        </w:rPr>
        <w:t xml:space="preserve"> </w:t>
      </w:r>
      <w:r>
        <w:rPr>
          <w:b/>
          <w:spacing w:val="-2"/>
        </w:rPr>
        <w:t>Process</w:t>
      </w:r>
    </w:p>
    <w:p w14:paraId="0F468492" w14:textId="77777777" w:rsidR="0065090D" w:rsidRDefault="00000000">
      <w:pPr>
        <w:spacing w:line="251" w:lineRule="exact"/>
        <w:ind w:left="1683" w:right="1899"/>
        <w:jc w:val="center"/>
        <w:rPr>
          <w:b/>
        </w:rPr>
      </w:pPr>
      <w:r>
        <w:rPr>
          <w:b/>
          <w:spacing w:val="-4"/>
        </w:rPr>
        <w:t>Requirements</w:t>
      </w:r>
      <w:r>
        <w:rPr>
          <w:b/>
          <w:spacing w:val="2"/>
        </w:rPr>
        <w:t xml:space="preserve"> </w:t>
      </w:r>
      <w:r>
        <w:rPr>
          <w:b/>
          <w:spacing w:val="-4"/>
        </w:rPr>
        <w:t>Document</w:t>
      </w:r>
      <w:r>
        <w:rPr>
          <w:b/>
          <w:spacing w:val="3"/>
        </w:rPr>
        <w:t xml:space="preserve"> </w:t>
      </w:r>
      <w:r>
        <w:rPr>
          <w:b/>
          <w:spacing w:val="-4"/>
        </w:rPr>
        <w:t>and</w:t>
      </w:r>
      <w:r>
        <w:rPr>
          <w:b/>
          <w:spacing w:val="1"/>
        </w:rPr>
        <w:t xml:space="preserve"> </w:t>
      </w:r>
      <w:r>
        <w:rPr>
          <w:b/>
          <w:spacing w:val="-4"/>
        </w:rPr>
        <w:t>Solicitation</w:t>
      </w:r>
      <w:r>
        <w:rPr>
          <w:b/>
          <w:spacing w:val="2"/>
        </w:rPr>
        <w:t xml:space="preserve"> </w:t>
      </w:r>
      <w:r>
        <w:rPr>
          <w:b/>
          <w:spacing w:val="-4"/>
        </w:rPr>
        <w:t>of</w:t>
      </w:r>
      <w:r>
        <w:rPr>
          <w:b/>
          <w:spacing w:val="2"/>
        </w:rPr>
        <w:t xml:space="preserve"> </w:t>
      </w:r>
      <w:r>
        <w:rPr>
          <w:b/>
          <w:spacing w:val="-4"/>
        </w:rPr>
        <w:t>Services</w:t>
      </w:r>
    </w:p>
    <w:p w14:paraId="1F589208" w14:textId="77777777" w:rsidR="0065090D" w:rsidRDefault="0065090D">
      <w:pPr>
        <w:pStyle w:val="BodyText"/>
        <w:spacing w:before="10"/>
        <w:rPr>
          <w:b/>
          <w:sz w:val="20"/>
        </w:rPr>
      </w:pPr>
    </w:p>
    <w:p w14:paraId="23E71134" w14:textId="77777777" w:rsidR="0065090D" w:rsidRDefault="00000000">
      <w:pPr>
        <w:ind w:left="200"/>
        <w:rPr>
          <w:b/>
        </w:rPr>
      </w:pPr>
      <w:bookmarkStart w:id="4" w:name="Table_of_Contents"/>
      <w:bookmarkEnd w:id="4"/>
      <w:r>
        <w:rPr>
          <w:b/>
          <w:color w:val="365F91"/>
        </w:rPr>
        <w:t>Table</w:t>
      </w:r>
      <w:r>
        <w:rPr>
          <w:b/>
          <w:color w:val="365F91"/>
          <w:spacing w:val="-5"/>
        </w:rPr>
        <w:t xml:space="preserve"> </w:t>
      </w:r>
      <w:r>
        <w:rPr>
          <w:b/>
          <w:color w:val="365F91"/>
        </w:rPr>
        <w:t>of</w:t>
      </w:r>
      <w:r>
        <w:rPr>
          <w:b/>
          <w:color w:val="365F91"/>
          <w:spacing w:val="-4"/>
        </w:rPr>
        <w:t xml:space="preserve"> </w:t>
      </w:r>
      <w:r>
        <w:rPr>
          <w:b/>
          <w:color w:val="365F91"/>
          <w:spacing w:val="-2"/>
        </w:rPr>
        <w:t>Contents</w:t>
      </w:r>
    </w:p>
    <w:p w14:paraId="728BB8A0" w14:textId="77777777" w:rsidR="0065090D" w:rsidRDefault="0065090D">
      <w:pPr>
        <w:sectPr w:rsidR="0065090D" w:rsidSect="002073A6">
          <w:footerReference w:type="default" r:id="rId7"/>
          <w:pgSz w:w="12240" w:h="15840"/>
          <w:pgMar w:top="1280" w:right="640" w:bottom="1340" w:left="840" w:header="0" w:footer="1058" w:gutter="0"/>
          <w:pgNumType w:start="2"/>
          <w:cols w:space="720"/>
        </w:sectPr>
      </w:pPr>
    </w:p>
    <w:sdt>
      <w:sdtPr>
        <w:id w:val="1709768949"/>
        <w:docPartObj>
          <w:docPartGallery w:val="Table of Contents"/>
          <w:docPartUnique/>
        </w:docPartObj>
      </w:sdtPr>
      <w:sdtContent>
        <w:p w14:paraId="7536CFED" w14:textId="77777777" w:rsidR="0065090D" w:rsidRDefault="00000000">
          <w:pPr>
            <w:pStyle w:val="TOC2"/>
            <w:numPr>
              <w:ilvl w:val="0"/>
              <w:numId w:val="45"/>
            </w:numPr>
            <w:tabs>
              <w:tab w:val="left" w:pos="920"/>
              <w:tab w:val="right" w:leader="dot" w:pos="10341"/>
            </w:tabs>
            <w:spacing w:before="142"/>
            <w:jc w:val="left"/>
          </w:pPr>
          <w:hyperlink w:anchor="_TOC_250008" w:history="1">
            <w:bookmarkStart w:id="5" w:name="I._OVerview04"/>
            <w:bookmarkEnd w:id="5"/>
            <w:r>
              <w:rPr>
                <w:spacing w:val="-2"/>
              </w:rPr>
              <w:t>OVERVIEW</w:t>
            </w:r>
            <w:r>
              <w:tab/>
            </w:r>
            <w:r>
              <w:rPr>
                <w:spacing w:val="-10"/>
              </w:rPr>
              <w:t>4</w:t>
            </w:r>
          </w:hyperlink>
        </w:p>
        <w:p w14:paraId="52D3B666" w14:textId="77777777" w:rsidR="0065090D" w:rsidRDefault="00000000">
          <w:pPr>
            <w:pStyle w:val="TOC2"/>
            <w:numPr>
              <w:ilvl w:val="0"/>
              <w:numId w:val="45"/>
            </w:numPr>
            <w:tabs>
              <w:tab w:val="left" w:pos="920"/>
              <w:tab w:val="right" w:leader="dot" w:pos="10340"/>
            </w:tabs>
            <w:ind w:hanging="520"/>
            <w:jc w:val="left"/>
          </w:pPr>
          <w:hyperlink w:anchor="_TOC_250007" w:history="1">
            <w:bookmarkStart w:id="6" w:name="II._Timeline_for_Selection04"/>
            <w:bookmarkEnd w:id="6"/>
            <w:r>
              <w:t>TIMELINE</w:t>
            </w:r>
            <w:r>
              <w:rPr>
                <w:spacing w:val="-4"/>
              </w:rPr>
              <w:t xml:space="preserve"> </w:t>
            </w:r>
            <w:r>
              <w:t>FOR</w:t>
            </w:r>
            <w:r>
              <w:rPr>
                <w:spacing w:val="-5"/>
              </w:rPr>
              <w:t xml:space="preserve"> </w:t>
            </w:r>
            <w:r>
              <w:rPr>
                <w:spacing w:val="-2"/>
              </w:rPr>
              <w:t>SELECTION</w:t>
            </w:r>
            <w:r>
              <w:tab/>
            </w:r>
            <w:r>
              <w:rPr>
                <w:spacing w:val="-10"/>
              </w:rPr>
              <w:t>4</w:t>
            </w:r>
          </w:hyperlink>
        </w:p>
        <w:p w14:paraId="1F095846" w14:textId="77777777" w:rsidR="0065090D" w:rsidRDefault="00000000">
          <w:pPr>
            <w:pStyle w:val="TOC1"/>
            <w:numPr>
              <w:ilvl w:val="0"/>
              <w:numId w:val="45"/>
            </w:numPr>
            <w:tabs>
              <w:tab w:val="left" w:pos="920"/>
              <w:tab w:val="right" w:leader="dot" w:pos="10341"/>
            </w:tabs>
            <w:spacing w:before="121"/>
            <w:ind w:hanging="574"/>
            <w:jc w:val="left"/>
          </w:pPr>
          <w:hyperlink w:anchor="_TOC_250006" w:history="1">
            <w:bookmarkStart w:id="7" w:name="III._Projected_volumes05"/>
            <w:bookmarkEnd w:id="7"/>
            <w:r>
              <w:t>PROJECTED</w:t>
            </w:r>
            <w:r>
              <w:rPr>
                <w:spacing w:val="-6"/>
              </w:rPr>
              <w:t xml:space="preserve"> </w:t>
            </w:r>
            <w:r>
              <w:rPr>
                <w:spacing w:val="-2"/>
              </w:rPr>
              <w:t>VOLUMES</w:t>
            </w:r>
            <w:r>
              <w:tab/>
            </w:r>
            <w:r>
              <w:rPr>
                <w:spacing w:val="-10"/>
              </w:rPr>
              <w:t>5</w:t>
            </w:r>
          </w:hyperlink>
        </w:p>
        <w:p w14:paraId="448C3A83" w14:textId="77777777" w:rsidR="0065090D" w:rsidRDefault="00000000">
          <w:pPr>
            <w:pStyle w:val="TOC1"/>
            <w:numPr>
              <w:ilvl w:val="0"/>
              <w:numId w:val="45"/>
            </w:numPr>
            <w:tabs>
              <w:tab w:val="left" w:pos="920"/>
              <w:tab w:val="right" w:leader="dot" w:pos="10341"/>
            </w:tabs>
            <w:ind w:hanging="585"/>
            <w:jc w:val="left"/>
          </w:pPr>
          <w:hyperlink w:anchor="_TOC_250005" w:history="1">
            <w:bookmarkStart w:id="8" w:name="IV._financial_agent_selectionprocess06"/>
            <w:bookmarkEnd w:id="8"/>
            <w:r>
              <w:t>FINANCIAL</w:t>
            </w:r>
            <w:r>
              <w:rPr>
                <w:spacing w:val="-6"/>
              </w:rPr>
              <w:t xml:space="preserve"> </w:t>
            </w:r>
            <w:r>
              <w:t>AGENT</w:t>
            </w:r>
            <w:r>
              <w:rPr>
                <w:spacing w:val="-5"/>
              </w:rPr>
              <w:t xml:space="preserve"> </w:t>
            </w:r>
            <w:r>
              <w:rPr>
                <w:spacing w:val="-2"/>
              </w:rPr>
              <w:t>SELECTIONPROCESS</w:t>
            </w:r>
            <w:r>
              <w:tab/>
            </w:r>
            <w:r>
              <w:rPr>
                <w:spacing w:val="-10"/>
              </w:rPr>
              <w:t>6</w:t>
            </w:r>
          </w:hyperlink>
        </w:p>
        <w:p w14:paraId="52AD9F90" w14:textId="77777777" w:rsidR="0065090D" w:rsidRDefault="00000000">
          <w:pPr>
            <w:pStyle w:val="TOC3"/>
            <w:numPr>
              <w:ilvl w:val="1"/>
              <w:numId w:val="45"/>
            </w:numPr>
            <w:tabs>
              <w:tab w:val="left" w:pos="1638"/>
              <w:tab w:val="right" w:leader="dot" w:pos="10341"/>
            </w:tabs>
            <w:spacing w:before="121"/>
            <w:ind w:left="1638" w:hanging="358"/>
          </w:pPr>
          <w:hyperlink w:anchor="_TOC_250004" w:history="1">
            <w:bookmarkStart w:id="9" w:name="a._Legal_Authority06"/>
            <w:bookmarkEnd w:id="9"/>
            <w:r>
              <w:t>LEGAL</w:t>
            </w:r>
            <w:r>
              <w:rPr>
                <w:spacing w:val="-3"/>
              </w:rPr>
              <w:t xml:space="preserve"> </w:t>
            </w:r>
            <w:r>
              <w:rPr>
                <w:spacing w:val="-2"/>
              </w:rPr>
              <w:t>AUTHORITY</w:t>
            </w:r>
            <w:r>
              <w:tab/>
            </w:r>
            <w:r>
              <w:rPr>
                <w:spacing w:val="-10"/>
              </w:rPr>
              <w:t>6</w:t>
            </w:r>
          </w:hyperlink>
        </w:p>
        <w:p w14:paraId="69CF2755" w14:textId="77777777" w:rsidR="0065090D" w:rsidRDefault="00000000">
          <w:pPr>
            <w:pStyle w:val="TOC3"/>
            <w:numPr>
              <w:ilvl w:val="1"/>
              <w:numId w:val="45"/>
            </w:numPr>
            <w:tabs>
              <w:tab w:val="left" w:pos="1638"/>
              <w:tab w:val="right" w:leader="dot" w:pos="10340"/>
            </w:tabs>
            <w:ind w:left="1638" w:hanging="358"/>
          </w:pPr>
          <w:hyperlink w:anchor="_TOC_250003" w:history="1">
            <w:bookmarkStart w:id="10" w:name="b._Evaluation_of_proposals06"/>
            <w:bookmarkEnd w:id="10"/>
            <w:r>
              <w:t>EVALUATION</w:t>
            </w:r>
            <w:r>
              <w:rPr>
                <w:spacing w:val="-5"/>
              </w:rPr>
              <w:t xml:space="preserve"> </w:t>
            </w:r>
            <w:r>
              <w:t>OF</w:t>
            </w:r>
            <w:r>
              <w:rPr>
                <w:spacing w:val="-2"/>
              </w:rPr>
              <w:t xml:space="preserve"> PROPOSALS</w:t>
            </w:r>
            <w:r>
              <w:tab/>
            </w:r>
            <w:r>
              <w:rPr>
                <w:spacing w:val="-10"/>
              </w:rPr>
              <w:t>6</w:t>
            </w:r>
          </w:hyperlink>
        </w:p>
        <w:p w14:paraId="4B24E7C8" w14:textId="77777777" w:rsidR="0065090D" w:rsidRDefault="00000000">
          <w:pPr>
            <w:pStyle w:val="TOC2"/>
            <w:numPr>
              <w:ilvl w:val="0"/>
              <w:numId w:val="45"/>
            </w:numPr>
            <w:tabs>
              <w:tab w:val="left" w:pos="919"/>
              <w:tab w:val="right" w:leader="dot" w:pos="10340"/>
            </w:tabs>
            <w:spacing w:before="121"/>
            <w:ind w:left="919" w:hanging="531"/>
            <w:jc w:val="left"/>
          </w:pPr>
          <w:hyperlink w:anchor="_TOC_250002" w:history="1">
            <w:bookmarkStart w:id="11" w:name="V._Application_submission_process07"/>
            <w:bookmarkEnd w:id="11"/>
            <w:r>
              <w:t>APPLICATION</w:t>
            </w:r>
            <w:r>
              <w:rPr>
                <w:spacing w:val="-6"/>
              </w:rPr>
              <w:t xml:space="preserve"> </w:t>
            </w:r>
            <w:r>
              <w:t>SUBMISSION</w:t>
            </w:r>
            <w:r>
              <w:rPr>
                <w:spacing w:val="-5"/>
              </w:rPr>
              <w:t xml:space="preserve"> </w:t>
            </w:r>
            <w:r>
              <w:rPr>
                <w:spacing w:val="-2"/>
              </w:rPr>
              <w:t>PROCESS</w:t>
            </w:r>
            <w:r>
              <w:tab/>
            </w:r>
            <w:r>
              <w:rPr>
                <w:spacing w:val="-12"/>
              </w:rPr>
              <w:t>7</w:t>
            </w:r>
          </w:hyperlink>
        </w:p>
        <w:p w14:paraId="61DCBFD1" w14:textId="77777777" w:rsidR="0065090D" w:rsidRDefault="00000000">
          <w:pPr>
            <w:pStyle w:val="TOC3"/>
            <w:numPr>
              <w:ilvl w:val="1"/>
              <w:numId w:val="45"/>
            </w:numPr>
            <w:tabs>
              <w:tab w:val="left" w:pos="1637"/>
              <w:tab w:val="right" w:leader="dot" w:pos="10340"/>
            </w:tabs>
            <w:ind w:left="1637" w:hanging="358"/>
            <w:rPr>
              <w:rFonts w:ascii="TimesNewRomanPS-BoldItalicMT"/>
              <w:i/>
            </w:rPr>
          </w:pPr>
          <w:hyperlink w:anchor="_TOC_250001" w:history="1">
            <w:bookmarkStart w:id="12" w:name="a._application_format07"/>
            <w:bookmarkEnd w:id="12"/>
            <w:r>
              <w:t>APPLICATION</w:t>
            </w:r>
            <w:r>
              <w:rPr>
                <w:spacing w:val="-6"/>
              </w:rPr>
              <w:t xml:space="preserve"> </w:t>
            </w:r>
            <w:r>
              <w:rPr>
                <w:spacing w:val="-2"/>
              </w:rPr>
              <w:t>FORMAT</w:t>
            </w:r>
            <w:r>
              <w:tab/>
            </w:r>
            <w:r>
              <w:rPr>
                <w:rFonts w:ascii="TimesNewRomanPS-BoldItalicMT"/>
                <w:i/>
                <w:spacing w:val="-10"/>
              </w:rPr>
              <w:t>7</w:t>
            </w:r>
          </w:hyperlink>
        </w:p>
        <w:p w14:paraId="6CB79ECC" w14:textId="77777777" w:rsidR="0065090D" w:rsidRDefault="00000000">
          <w:pPr>
            <w:pStyle w:val="TOC3"/>
            <w:numPr>
              <w:ilvl w:val="1"/>
              <w:numId w:val="45"/>
            </w:numPr>
            <w:tabs>
              <w:tab w:val="left" w:pos="1637"/>
              <w:tab w:val="right" w:leader="dot" w:pos="10340"/>
            </w:tabs>
            <w:spacing w:before="121"/>
            <w:ind w:left="1637" w:hanging="358"/>
          </w:pPr>
          <w:hyperlink w:anchor="_TOC_250000" w:history="1">
            <w:bookmarkStart w:id="13" w:name="b._application_Transmittal_letter08"/>
            <w:bookmarkEnd w:id="13"/>
            <w:r>
              <w:t>APPLICATION</w:t>
            </w:r>
            <w:r>
              <w:rPr>
                <w:spacing w:val="-7"/>
              </w:rPr>
              <w:t xml:space="preserve"> </w:t>
            </w:r>
            <w:r>
              <w:t>TRANSMITTAL</w:t>
            </w:r>
            <w:r>
              <w:rPr>
                <w:spacing w:val="-7"/>
              </w:rPr>
              <w:t xml:space="preserve"> </w:t>
            </w:r>
            <w:r>
              <w:rPr>
                <w:spacing w:val="-2"/>
              </w:rPr>
              <w:t>LETTER</w:t>
            </w:r>
            <w:r>
              <w:tab/>
            </w:r>
            <w:r>
              <w:rPr>
                <w:spacing w:val="-10"/>
              </w:rPr>
              <w:t>8</w:t>
            </w:r>
          </w:hyperlink>
        </w:p>
        <w:p w14:paraId="5B53EB33" w14:textId="77777777" w:rsidR="0065090D" w:rsidRDefault="00000000">
          <w:pPr>
            <w:pStyle w:val="TOC3"/>
            <w:numPr>
              <w:ilvl w:val="1"/>
              <w:numId w:val="45"/>
            </w:numPr>
            <w:tabs>
              <w:tab w:val="left" w:pos="1639"/>
              <w:tab w:val="right" w:leader="dot" w:pos="10340"/>
            </w:tabs>
            <w:ind w:left="1639"/>
          </w:pPr>
          <w:bookmarkStart w:id="14" w:name="c._Part_I_of_application08"/>
          <w:bookmarkEnd w:id="14"/>
          <w:r>
            <w:t>PART</w:t>
          </w:r>
          <w:r>
            <w:rPr>
              <w:spacing w:val="-3"/>
            </w:rPr>
            <w:t xml:space="preserve"> </w:t>
          </w:r>
          <w:r>
            <w:t>I</w:t>
          </w:r>
          <w:r>
            <w:rPr>
              <w:spacing w:val="-1"/>
            </w:rPr>
            <w:t xml:space="preserve"> </w:t>
          </w:r>
          <w:r>
            <w:t>OF</w:t>
          </w:r>
          <w:r>
            <w:rPr>
              <w:spacing w:val="-1"/>
            </w:rPr>
            <w:t xml:space="preserve"> </w:t>
          </w:r>
          <w:r>
            <w:rPr>
              <w:spacing w:val="-2"/>
            </w:rPr>
            <w:t>APPLICATION</w:t>
          </w:r>
          <w:r>
            <w:tab/>
          </w:r>
          <w:r>
            <w:rPr>
              <w:spacing w:val="-10"/>
            </w:rPr>
            <w:t>8</w:t>
          </w:r>
        </w:p>
        <w:p w14:paraId="3D72DD5E" w14:textId="77777777" w:rsidR="0065090D" w:rsidRDefault="00000000">
          <w:pPr>
            <w:pStyle w:val="TOC3"/>
            <w:numPr>
              <w:ilvl w:val="1"/>
              <w:numId w:val="45"/>
            </w:numPr>
            <w:tabs>
              <w:tab w:val="left" w:pos="1637"/>
              <w:tab w:val="right" w:leader="dot" w:pos="10340"/>
            </w:tabs>
            <w:ind w:left="1637" w:hanging="358"/>
          </w:pPr>
          <w:bookmarkStart w:id="15" w:name="d._part_ii_of_application09"/>
          <w:bookmarkEnd w:id="15"/>
          <w:r>
            <w:t>PART</w:t>
          </w:r>
          <w:r>
            <w:rPr>
              <w:spacing w:val="-3"/>
            </w:rPr>
            <w:t xml:space="preserve"> </w:t>
          </w:r>
          <w:r>
            <w:t>II</w:t>
          </w:r>
          <w:r>
            <w:rPr>
              <w:spacing w:val="-2"/>
            </w:rPr>
            <w:t xml:space="preserve"> </w:t>
          </w:r>
          <w:r>
            <w:t>OF</w:t>
          </w:r>
          <w:r>
            <w:rPr>
              <w:spacing w:val="-1"/>
            </w:rPr>
            <w:t xml:space="preserve"> </w:t>
          </w:r>
          <w:r>
            <w:rPr>
              <w:spacing w:val="-2"/>
            </w:rPr>
            <w:t>APPLICATION</w:t>
          </w:r>
          <w:r>
            <w:tab/>
          </w:r>
          <w:r>
            <w:rPr>
              <w:spacing w:val="-10"/>
            </w:rPr>
            <w:t>9</w:t>
          </w:r>
        </w:p>
        <w:p w14:paraId="7AA330D1" w14:textId="77777777" w:rsidR="0065090D" w:rsidRDefault="00000000">
          <w:pPr>
            <w:pStyle w:val="TOC4"/>
            <w:numPr>
              <w:ilvl w:val="2"/>
              <w:numId w:val="45"/>
            </w:numPr>
            <w:tabs>
              <w:tab w:val="left" w:pos="2359"/>
              <w:tab w:val="right" w:leader="dot" w:pos="10340"/>
            </w:tabs>
            <w:spacing w:before="121"/>
          </w:pPr>
          <w:bookmarkStart w:id="16" w:name="1._Qualifications09"/>
          <w:bookmarkEnd w:id="16"/>
          <w:r>
            <w:rPr>
              <w:spacing w:val="-2"/>
            </w:rPr>
            <w:t>QUALIFICATIONS</w:t>
          </w:r>
          <w:r>
            <w:tab/>
          </w:r>
          <w:r>
            <w:rPr>
              <w:spacing w:val="-10"/>
            </w:rPr>
            <w:t>9</w:t>
          </w:r>
        </w:p>
        <w:p w14:paraId="6194C1AD" w14:textId="77777777" w:rsidR="0065090D" w:rsidRDefault="00000000">
          <w:pPr>
            <w:pStyle w:val="TOC4"/>
            <w:numPr>
              <w:ilvl w:val="2"/>
              <w:numId w:val="45"/>
            </w:numPr>
            <w:tabs>
              <w:tab w:val="left" w:pos="2359"/>
              <w:tab w:val="right" w:leader="dot" w:pos="10340"/>
            </w:tabs>
          </w:pPr>
          <w:bookmarkStart w:id="17" w:name="2._pricing_proposal010"/>
          <w:bookmarkEnd w:id="17"/>
          <w:r>
            <w:t>PRICING</w:t>
          </w:r>
          <w:r>
            <w:rPr>
              <w:spacing w:val="-4"/>
            </w:rPr>
            <w:t xml:space="preserve"> </w:t>
          </w:r>
          <w:r>
            <w:rPr>
              <w:spacing w:val="-2"/>
            </w:rPr>
            <w:t>PROPOSAL</w:t>
          </w:r>
          <w:r>
            <w:tab/>
          </w:r>
          <w:r>
            <w:rPr>
              <w:spacing w:val="-5"/>
            </w:rPr>
            <w:t>10</w:t>
          </w:r>
        </w:p>
        <w:p w14:paraId="22D6FE83" w14:textId="77777777" w:rsidR="0065090D" w:rsidRDefault="00000000">
          <w:pPr>
            <w:pStyle w:val="TOC4"/>
            <w:numPr>
              <w:ilvl w:val="2"/>
              <w:numId w:val="45"/>
            </w:numPr>
            <w:tabs>
              <w:tab w:val="left" w:pos="2359"/>
              <w:tab w:val="right" w:leader="dot" w:pos="10340"/>
            </w:tabs>
            <w:spacing w:before="121"/>
          </w:pPr>
          <w:bookmarkStart w:id="18" w:name="3._Personnel/infrastructure_capabilities"/>
          <w:bookmarkEnd w:id="18"/>
          <w:r>
            <w:rPr>
              <w:spacing w:val="-2"/>
            </w:rPr>
            <w:t>PERSONNEL/INFRASTRUCTURE</w:t>
          </w:r>
          <w:r>
            <w:rPr>
              <w:spacing w:val="36"/>
            </w:rPr>
            <w:t xml:space="preserve"> </w:t>
          </w:r>
          <w:r>
            <w:rPr>
              <w:spacing w:val="-2"/>
            </w:rPr>
            <w:t>CAPABILITIES</w:t>
          </w:r>
          <w:r>
            <w:tab/>
          </w:r>
          <w:r>
            <w:rPr>
              <w:spacing w:val="-5"/>
            </w:rPr>
            <w:t>11</w:t>
          </w:r>
        </w:p>
        <w:p w14:paraId="2CEEBA50" w14:textId="77777777" w:rsidR="0065090D" w:rsidRDefault="00000000">
          <w:pPr>
            <w:pStyle w:val="TOC4"/>
            <w:numPr>
              <w:ilvl w:val="2"/>
              <w:numId w:val="45"/>
            </w:numPr>
            <w:tabs>
              <w:tab w:val="left" w:pos="2359"/>
              <w:tab w:val="right" w:leader="dot" w:pos="10340"/>
            </w:tabs>
          </w:pPr>
          <w:bookmarkStart w:id="19" w:name="4._accountholder_education_and_outreach_"/>
          <w:bookmarkEnd w:id="19"/>
          <w:r>
            <w:t>ACCOUNTHOLDER</w:t>
          </w:r>
          <w:r>
            <w:rPr>
              <w:spacing w:val="-7"/>
            </w:rPr>
            <w:t xml:space="preserve"> </w:t>
          </w:r>
          <w:r>
            <w:t>EDUCATION</w:t>
          </w:r>
          <w:r>
            <w:rPr>
              <w:spacing w:val="-5"/>
            </w:rPr>
            <w:t xml:space="preserve"> </w:t>
          </w:r>
          <w:r>
            <w:t>AND</w:t>
          </w:r>
          <w:r>
            <w:rPr>
              <w:spacing w:val="-7"/>
            </w:rPr>
            <w:t xml:space="preserve"> </w:t>
          </w:r>
          <w:r>
            <w:t>OUTREACH</w:t>
          </w:r>
          <w:r>
            <w:rPr>
              <w:spacing w:val="-6"/>
            </w:rPr>
            <w:t xml:space="preserve"> </w:t>
          </w:r>
          <w:r>
            <w:rPr>
              <w:spacing w:val="-2"/>
            </w:rPr>
            <w:t>SERVICES</w:t>
          </w:r>
          <w:r>
            <w:tab/>
          </w:r>
          <w:r>
            <w:rPr>
              <w:spacing w:val="-5"/>
            </w:rPr>
            <w:t>12</w:t>
          </w:r>
        </w:p>
        <w:p w14:paraId="5D6E56EB" w14:textId="77777777" w:rsidR="0065090D" w:rsidRDefault="00000000">
          <w:pPr>
            <w:pStyle w:val="TOC4"/>
            <w:numPr>
              <w:ilvl w:val="2"/>
              <w:numId w:val="45"/>
            </w:numPr>
            <w:tabs>
              <w:tab w:val="left" w:pos="2359"/>
              <w:tab w:val="right" w:leader="dot" w:pos="10338"/>
            </w:tabs>
            <w:spacing w:before="121"/>
          </w:pPr>
          <w:bookmarkStart w:id="20" w:name="5._media_and_other_inquiries012"/>
          <w:bookmarkEnd w:id="20"/>
          <w:r>
            <w:t>MEDIA</w:t>
          </w:r>
          <w:r>
            <w:rPr>
              <w:spacing w:val="-3"/>
            </w:rPr>
            <w:t xml:space="preserve"> </w:t>
          </w:r>
          <w:r>
            <w:t>AND</w:t>
          </w:r>
          <w:r>
            <w:rPr>
              <w:spacing w:val="-3"/>
            </w:rPr>
            <w:t xml:space="preserve"> </w:t>
          </w:r>
          <w:r>
            <w:t>OTHER</w:t>
          </w:r>
          <w:r>
            <w:rPr>
              <w:spacing w:val="-3"/>
            </w:rPr>
            <w:t xml:space="preserve"> </w:t>
          </w:r>
          <w:r>
            <w:rPr>
              <w:spacing w:val="-2"/>
            </w:rPr>
            <w:t>INQUIRIES</w:t>
          </w:r>
          <w:r>
            <w:tab/>
          </w:r>
          <w:r>
            <w:rPr>
              <w:spacing w:val="-5"/>
            </w:rPr>
            <w:t>12</w:t>
          </w:r>
        </w:p>
        <w:p w14:paraId="6D0956A0" w14:textId="77777777" w:rsidR="0065090D" w:rsidRDefault="00000000">
          <w:pPr>
            <w:pStyle w:val="TOC4"/>
            <w:numPr>
              <w:ilvl w:val="2"/>
              <w:numId w:val="45"/>
            </w:numPr>
            <w:tabs>
              <w:tab w:val="left" w:pos="2358"/>
              <w:tab w:val="right" w:leader="dot" w:pos="10339"/>
            </w:tabs>
            <w:ind w:left="2358" w:hanging="719"/>
          </w:pPr>
          <w:bookmarkStart w:id="21" w:name="6._promoting_conversion_from_check_to_ef"/>
          <w:bookmarkEnd w:id="21"/>
          <w:r>
            <w:t>PROMOTING</w:t>
          </w:r>
          <w:r>
            <w:rPr>
              <w:spacing w:val="-5"/>
            </w:rPr>
            <w:t xml:space="preserve"> </w:t>
          </w:r>
          <w:r>
            <w:t>CONVERSION</w:t>
          </w:r>
          <w:r>
            <w:rPr>
              <w:spacing w:val="-5"/>
            </w:rPr>
            <w:t xml:space="preserve"> </w:t>
          </w:r>
          <w:r>
            <w:t>FROM</w:t>
          </w:r>
          <w:r>
            <w:rPr>
              <w:spacing w:val="-3"/>
            </w:rPr>
            <w:t xml:space="preserve"> </w:t>
          </w:r>
          <w:r>
            <w:t>CHECK</w:t>
          </w:r>
          <w:r>
            <w:rPr>
              <w:spacing w:val="-6"/>
            </w:rPr>
            <w:t xml:space="preserve"> </w:t>
          </w:r>
          <w:r>
            <w:t>TO</w:t>
          </w:r>
          <w:r>
            <w:rPr>
              <w:spacing w:val="-3"/>
            </w:rPr>
            <w:t xml:space="preserve"> </w:t>
          </w:r>
          <w:r>
            <w:rPr>
              <w:spacing w:val="-5"/>
            </w:rPr>
            <w:t>EFT</w:t>
          </w:r>
          <w:r>
            <w:tab/>
          </w:r>
          <w:r>
            <w:rPr>
              <w:spacing w:val="-5"/>
            </w:rPr>
            <w:t>12</w:t>
          </w:r>
        </w:p>
        <w:p w14:paraId="1A4D2F7D" w14:textId="77777777" w:rsidR="0065090D" w:rsidRDefault="00000000">
          <w:pPr>
            <w:pStyle w:val="TOC4"/>
            <w:numPr>
              <w:ilvl w:val="2"/>
              <w:numId w:val="45"/>
            </w:numPr>
            <w:tabs>
              <w:tab w:val="left" w:pos="2358"/>
              <w:tab w:val="right" w:leader="dot" w:pos="10339"/>
            </w:tabs>
            <w:spacing w:before="121"/>
            <w:ind w:left="2358" w:hanging="719"/>
          </w:pPr>
          <w:bookmarkStart w:id="22" w:name="7._card_stock012"/>
          <w:bookmarkEnd w:id="22"/>
          <w:r>
            <w:t>CARD</w:t>
          </w:r>
          <w:r>
            <w:rPr>
              <w:spacing w:val="-5"/>
            </w:rPr>
            <w:t xml:space="preserve"> </w:t>
          </w:r>
          <w:r>
            <w:rPr>
              <w:spacing w:val="-2"/>
            </w:rPr>
            <w:t>STOCK</w:t>
          </w:r>
          <w:r>
            <w:tab/>
          </w:r>
          <w:r>
            <w:rPr>
              <w:spacing w:val="-5"/>
            </w:rPr>
            <w:t>12</w:t>
          </w:r>
        </w:p>
        <w:p w14:paraId="1E238F86" w14:textId="77777777" w:rsidR="0065090D" w:rsidRDefault="00000000">
          <w:pPr>
            <w:pStyle w:val="TOC4"/>
            <w:numPr>
              <w:ilvl w:val="2"/>
              <w:numId w:val="45"/>
            </w:numPr>
            <w:tabs>
              <w:tab w:val="left" w:pos="2358"/>
              <w:tab w:val="right" w:leader="dot" w:pos="10339"/>
            </w:tabs>
            <w:ind w:left="2358"/>
          </w:pPr>
          <w:bookmarkStart w:id="23" w:name="8._prepaid_account_featuers012"/>
          <w:bookmarkEnd w:id="23"/>
          <w:r>
            <w:t>PREPAID</w:t>
          </w:r>
          <w:r>
            <w:rPr>
              <w:spacing w:val="-5"/>
            </w:rPr>
            <w:t xml:space="preserve"> </w:t>
          </w:r>
          <w:r>
            <w:t>ACCOUNT</w:t>
          </w:r>
          <w:r>
            <w:rPr>
              <w:spacing w:val="-4"/>
            </w:rPr>
            <w:t xml:space="preserve"> </w:t>
          </w:r>
          <w:r>
            <w:rPr>
              <w:spacing w:val="-2"/>
            </w:rPr>
            <w:t>FEATUERS</w:t>
          </w:r>
          <w:r>
            <w:tab/>
          </w:r>
          <w:r>
            <w:rPr>
              <w:spacing w:val="-5"/>
            </w:rPr>
            <w:t>12</w:t>
          </w:r>
        </w:p>
        <w:p w14:paraId="5545DB99" w14:textId="77777777" w:rsidR="0065090D" w:rsidRDefault="00000000">
          <w:pPr>
            <w:pStyle w:val="TOC4"/>
            <w:numPr>
              <w:ilvl w:val="2"/>
              <w:numId w:val="45"/>
            </w:numPr>
            <w:tabs>
              <w:tab w:val="left" w:pos="2358"/>
              <w:tab w:val="right" w:leader="dot" w:pos="10340"/>
            </w:tabs>
            <w:spacing w:before="121"/>
            <w:ind w:left="2358"/>
          </w:pPr>
          <w:bookmarkStart w:id="24" w:name="9._innovation014"/>
          <w:bookmarkEnd w:id="24"/>
          <w:r>
            <w:rPr>
              <w:spacing w:val="-2"/>
            </w:rPr>
            <w:t>INNOVATION</w:t>
          </w:r>
          <w:r>
            <w:tab/>
          </w:r>
          <w:r>
            <w:rPr>
              <w:spacing w:val="-5"/>
            </w:rPr>
            <w:t>14</w:t>
          </w:r>
        </w:p>
        <w:p w14:paraId="74066734" w14:textId="77777777" w:rsidR="0065090D" w:rsidRDefault="00000000">
          <w:pPr>
            <w:pStyle w:val="TOC4"/>
            <w:numPr>
              <w:ilvl w:val="2"/>
              <w:numId w:val="45"/>
            </w:numPr>
            <w:tabs>
              <w:tab w:val="left" w:pos="2358"/>
              <w:tab w:val="right" w:leader="dot" w:pos="10339"/>
            </w:tabs>
            <w:ind w:left="2358"/>
          </w:pPr>
          <w:bookmarkStart w:id="25" w:name="10._enrollment_and_card_distribution/man"/>
          <w:bookmarkEnd w:id="25"/>
          <w:r>
            <w:t>ENROLLMENT</w:t>
          </w:r>
          <w:r>
            <w:rPr>
              <w:spacing w:val="-6"/>
            </w:rPr>
            <w:t xml:space="preserve"> </w:t>
          </w:r>
          <w:r>
            <w:t>AND</w:t>
          </w:r>
          <w:r>
            <w:rPr>
              <w:spacing w:val="-4"/>
            </w:rPr>
            <w:t xml:space="preserve"> </w:t>
          </w:r>
          <w:r>
            <w:t>CARD</w:t>
          </w:r>
          <w:r>
            <w:rPr>
              <w:spacing w:val="-4"/>
            </w:rPr>
            <w:t xml:space="preserve"> </w:t>
          </w:r>
          <w:r>
            <w:rPr>
              <w:spacing w:val="-2"/>
            </w:rPr>
            <w:t>DISTRIBUTION/MANAGEMENT</w:t>
          </w:r>
          <w:r>
            <w:tab/>
          </w:r>
          <w:r>
            <w:rPr>
              <w:spacing w:val="-5"/>
            </w:rPr>
            <w:t>14</w:t>
          </w:r>
        </w:p>
        <w:p w14:paraId="34B221F0" w14:textId="77777777" w:rsidR="0065090D" w:rsidRDefault="00000000">
          <w:pPr>
            <w:pStyle w:val="TOC4"/>
            <w:numPr>
              <w:ilvl w:val="2"/>
              <w:numId w:val="45"/>
            </w:numPr>
            <w:tabs>
              <w:tab w:val="left" w:pos="2358"/>
              <w:tab w:val="right" w:leader="dot" w:pos="10339"/>
            </w:tabs>
            <w:spacing w:before="120"/>
            <w:ind w:left="2358"/>
          </w:pPr>
          <w:bookmarkStart w:id="26" w:name="11._card_funding017"/>
          <w:bookmarkEnd w:id="26"/>
          <w:r>
            <w:t>CARD</w:t>
          </w:r>
          <w:r>
            <w:rPr>
              <w:spacing w:val="-3"/>
            </w:rPr>
            <w:t xml:space="preserve"> </w:t>
          </w:r>
          <w:r>
            <w:rPr>
              <w:spacing w:val="-2"/>
            </w:rPr>
            <w:t>FUNDING</w:t>
          </w:r>
          <w:r>
            <w:tab/>
          </w:r>
          <w:r>
            <w:rPr>
              <w:spacing w:val="-5"/>
            </w:rPr>
            <w:t>17</w:t>
          </w:r>
        </w:p>
        <w:p w14:paraId="30CCCB55" w14:textId="77777777" w:rsidR="0065090D" w:rsidRDefault="00000000">
          <w:pPr>
            <w:pStyle w:val="TOC4"/>
            <w:numPr>
              <w:ilvl w:val="2"/>
              <w:numId w:val="45"/>
            </w:numPr>
            <w:tabs>
              <w:tab w:val="left" w:pos="2358"/>
              <w:tab w:val="right" w:leader="dot" w:pos="10339"/>
            </w:tabs>
            <w:spacing w:before="120"/>
            <w:ind w:left="2358"/>
          </w:pPr>
          <w:bookmarkStart w:id="27" w:name="12._settlement_processing/reconcilitatio"/>
          <w:bookmarkEnd w:id="27"/>
          <w:r>
            <w:t>SETTLEMENT</w:t>
          </w:r>
          <w:r>
            <w:rPr>
              <w:spacing w:val="-6"/>
            </w:rPr>
            <w:t xml:space="preserve"> </w:t>
          </w:r>
          <w:r>
            <w:rPr>
              <w:spacing w:val="-2"/>
            </w:rPr>
            <w:t>PROCESSING/RECONCILITATION</w:t>
          </w:r>
          <w:r>
            <w:tab/>
          </w:r>
          <w:r>
            <w:rPr>
              <w:spacing w:val="-5"/>
            </w:rPr>
            <w:t>17</w:t>
          </w:r>
        </w:p>
        <w:p w14:paraId="3BA138DF" w14:textId="77777777" w:rsidR="0065090D" w:rsidRDefault="00000000">
          <w:pPr>
            <w:pStyle w:val="TOC4"/>
            <w:numPr>
              <w:ilvl w:val="2"/>
              <w:numId w:val="45"/>
            </w:numPr>
            <w:tabs>
              <w:tab w:val="left" w:pos="2358"/>
              <w:tab w:val="right" w:leader="dot" w:pos="10339"/>
            </w:tabs>
            <w:spacing w:before="120"/>
            <w:ind w:left="2358"/>
          </w:pPr>
          <w:bookmarkStart w:id="28" w:name="13._post-payment_activities017"/>
          <w:bookmarkEnd w:id="28"/>
          <w:r>
            <w:t>POST-PAYMENT</w:t>
          </w:r>
          <w:r>
            <w:rPr>
              <w:spacing w:val="-8"/>
            </w:rPr>
            <w:t xml:space="preserve"> </w:t>
          </w:r>
          <w:r>
            <w:rPr>
              <w:spacing w:val="-2"/>
            </w:rPr>
            <w:t>ACTIVITIES</w:t>
          </w:r>
          <w:r>
            <w:tab/>
          </w:r>
          <w:r>
            <w:rPr>
              <w:spacing w:val="-5"/>
            </w:rPr>
            <w:t>17</w:t>
          </w:r>
        </w:p>
        <w:p w14:paraId="330F974F" w14:textId="77777777" w:rsidR="0065090D" w:rsidRDefault="00000000">
          <w:pPr>
            <w:pStyle w:val="TOC4"/>
            <w:numPr>
              <w:ilvl w:val="2"/>
              <w:numId w:val="45"/>
            </w:numPr>
            <w:tabs>
              <w:tab w:val="left" w:pos="2358"/>
              <w:tab w:val="right" w:leader="dot" w:pos="10339"/>
            </w:tabs>
            <w:spacing w:before="120"/>
            <w:ind w:left="2358"/>
          </w:pPr>
          <w:bookmarkStart w:id="29" w:name="14._garnishments017"/>
          <w:bookmarkEnd w:id="29"/>
          <w:r>
            <w:rPr>
              <w:spacing w:val="-2"/>
            </w:rPr>
            <w:t>GARNISHMENTS</w:t>
          </w:r>
          <w:r>
            <w:tab/>
          </w:r>
          <w:r>
            <w:rPr>
              <w:spacing w:val="-5"/>
            </w:rPr>
            <w:t>17</w:t>
          </w:r>
        </w:p>
        <w:p w14:paraId="782C726F" w14:textId="77777777" w:rsidR="0065090D" w:rsidRDefault="00000000">
          <w:pPr>
            <w:pStyle w:val="TOC4"/>
            <w:numPr>
              <w:ilvl w:val="2"/>
              <w:numId w:val="45"/>
            </w:numPr>
            <w:tabs>
              <w:tab w:val="left" w:pos="2358"/>
              <w:tab w:val="right" w:leader="dot" w:pos="10338"/>
            </w:tabs>
            <w:ind w:left="2358"/>
          </w:pPr>
          <w:bookmarkStart w:id="30" w:name="15._set-off017"/>
          <w:bookmarkEnd w:id="30"/>
          <w:r>
            <w:rPr>
              <w:spacing w:val="-2"/>
            </w:rPr>
            <w:t>SET-</w:t>
          </w:r>
          <w:r>
            <w:rPr>
              <w:spacing w:val="-5"/>
            </w:rPr>
            <w:t>OFF</w:t>
          </w:r>
          <w:r>
            <w:tab/>
          </w:r>
          <w:r>
            <w:rPr>
              <w:spacing w:val="-5"/>
            </w:rPr>
            <w:t>17</w:t>
          </w:r>
        </w:p>
        <w:p w14:paraId="5C2F0A21" w14:textId="77777777" w:rsidR="0065090D" w:rsidRDefault="00000000">
          <w:pPr>
            <w:pStyle w:val="TOC4"/>
            <w:numPr>
              <w:ilvl w:val="2"/>
              <w:numId w:val="45"/>
            </w:numPr>
            <w:tabs>
              <w:tab w:val="left" w:pos="2357"/>
              <w:tab w:val="right" w:leader="dot" w:pos="10338"/>
            </w:tabs>
            <w:spacing w:before="121"/>
            <w:ind w:left="2357" w:hanging="719"/>
          </w:pPr>
          <w:bookmarkStart w:id="31" w:name="16._accountholder_customer_service017"/>
          <w:bookmarkEnd w:id="31"/>
          <w:r>
            <w:t>ACCOUNTHOLDER</w:t>
          </w:r>
          <w:r>
            <w:rPr>
              <w:spacing w:val="-7"/>
            </w:rPr>
            <w:t xml:space="preserve"> </w:t>
          </w:r>
          <w:r>
            <w:t>CUSTOMER</w:t>
          </w:r>
          <w:r>
            <w:rPr>
              <w:spacing w:val="-7"/>
            </w:rPr>
            <w:t xml:space="preserve"> </w:t>
          </w:r>
          <w:r>
            <w:rPr>
              <w:spacing w:val="-2"/>
            </w:rPr>
            <w:t>SERVICE</w:t>
          </w:r>
          <w:r>
            <w:tab/>
          </w:r>
          <w:r>
            <w:rPr>
              <w:spacing w:val="-5"/>
            </w:rPr>
            <w:t>17</w:t>
          </w:r>
        </w:p>
        <w:p w14:paraId="13A46CEE" w14:textId="77777777" w:rsidR="0065090D" w:rsidRDefault="00000000">
          <w:pPr>
            <w:pStyle w:val="TOC4"/>
            <w:numPr>
              <w:ilvl w:val="2"/>
              <w:numId w:val="45"/>
            </w:numPr>
            <w:tabs>
              <w:tab w:val="left" w:pos="2357"/>
              <w:tab w:val="right" w:leader="dot" w:pos="10338"/>
            </w:tabs>
            <w:ind w:left="2357" w:hanging="719"/>
          </w:pPr>
          <w:bookmarkStart w:id="32" w:name="17._fraud_monitoring_and_investigation01"/>
          <w:bookmarkEnd w:id="32"/>
          <w:r>
            <w:t>FRAUD</w:t>
          </w:r>
          <w:r>
            <w:rPr>
              <w:spacing w:val="-4"/>
            </w:rPr>
            <w:t xml:space="preserve"> </w:t>
          </w:r>
          <w:r>
            <w:t>MONITORING</w:t>
          </w:r>
          <w:r>
            <w:rPr>
              <w:spacing w:val="-5"/>
            </w:rPr>
            <w:t xml:space="preserve"> </w:t>
          </w:r>
          <w:r>
            <w:t>AND</w:t>
          </w:r>
          <w:r>
            <w:rPr>
              <w:spacing w:val="-3"/>
            </w:rPr>
            <w:t xml:space="preserve"> </w:t>
          </w:r>
          <w:r>
            <w:rPr>
              <w:spacing w:val="-2"/>
            </w:rPr>
            <w:t>INVESTIGATION</w:t>
          </w:r>
          <w:r>
            <w:tab/>
          </w:r>
          <w:r>
            <w:rPr>
              <w:spacing w:val="-5"/>
            </w:rPr>
            <w:t>18</w:t>
          </w:r>
        </w:p>
        <w:p w14:paraId="25F3B13E" w14:textId="77777777" w:rsidR="0065090D" w:rsidRDefault="00000000">
          <w:pPr>
            <w:pStyle w:val="TOC4"/>
            <w:numPr>
              <w:ilvl w:val="2"/>
              <w:numId w:val="45"/>
            </w:numPr>
            <w:tabs>
              <w:tab w:val="left" w:pos="2360"/>
              <w:tab w:val="right" w:leader="dot" w:pos="10340"/>
            </w:tabs>
            <w:spacing w:before="123"/>
            <w:ind w:left="2360"/>
          </w:pPr>
          <w:bookmarkStart w:id="33" w:name="18._activity_reports019"/>
          <w:bookmarkEnd w:id="33"/>
          <w:r>
            <w:t>ACTIVITY</w:t>
          </w:r>
          <w:r>
            <w:rPr>
              <w:spacing w:val="-4"/>
            </w:rPr>
            <w:t xml:space="preserve"> </w:t>
          </w:r>
          <w:r>
            <w:rPr>
              <w:spacing w:val="-2"/>
            </w:rPr>
            <w:t>REPORTS</w:t>
          </w:r>
          <w:r>
            <w:tab/>
          </w:r>
          <w:r>
            <w:rPr>
              <w:spacing w:val="-5"/>
            </w:rPr>
            <w:t>19</w:t>
          </w:r>
        </w:p>
        <w:p w14:paraId="10E355A4" w14:textId="77777777" w:rsidR="0065090D" w:rsidRDefault="00000000">
          <w:pPr>
            <w:pStyle w:val="TOC4"/>
            <w:numPr>
              <w:ilvl w:val="2"/>
              <w:numId w:val="45"/>
            </w:numPr>
            <w:tabs>
              <w:tab w:val="left" w:pos="2359"/>
              <w:tab w:val="right" w:leader="dot" w:pos="10341"/>
            </w:tabs>
            <w:ind w:hanging="719"/>
          </w:pPr>
          <w:bookmarkStart w:id="34" w:name="19._customer_service_to_government020"/>
          <w:bookmarkEnd w:id="34"/>
          <w:r>
            <w:t>CUSTOMER</w:t>
          </w:r>
          <w:r>
            <w:rPr>
              <w:spacing w:val="-5"/>
            </w:rPr>
            <w:t xml:space="preserve"> </w:t>
          </w:r>
          <w:r>
            <w:t>SERVICE</w:t>
          </w:r>
          <w:r>
            <w:rPr>
              <w:spacing w:val="-2"/>
            </w:rPr>
            <w:t xml:space="preserve"> </w:t>
          </w:r>
          <w:r>
            <w:t>TO</w:t>
          </w:r>
          <w:r>
            <w:rPr>
              <w:spacing w:val="-3"/>
            </w:rPr>
            <w:t xml:space="preserve"> </w:t>
          </w:r>
          <w:r>
            <w:rPr>
              <w:spacing w:val="-2"/>
            </w:rPr>
            <w:t>GOVERNMENT</w:t>
          </w:r>
          <w:r>
            <w:tab/>
          </w:r>
          <w:r>
            <w:rPr>
              <w:spacing w:val="-5"/>
            </w:rPr>
            <w:t>20</w:t>
          </w:r>
        </w:p>
        <w:p w14:paraId="7C593E4E" w14:textId="77777777" w:rsidR="0065090D" w:rsidRDefault="00000000">
          <w:pPr>
            <w:pStyle w:val="TOC4"/>
            <w:numPr>
              <w:ilvl w:val="2"/>
              <w:numId w:val="45"/>
            </w:numPr>
            <w:tabs>
              <w:tab w:val="left" w:pos="2359"/>
              <w:tab w:val="right" w:leader="dot" w:pos="10341"/>
            </w:tabs>
            <w:spacing w:before="120" w:after="20"/>
            <w:ind w:hanging="719"/>
          </w:pPr>
          <w:bookmarkStart w:id="35" w:name="20._service_level_requirements020"/>
          <w:bookmarkEnd w:id="35"/>
          <w:r>
            <w:t>SERVICE</w:t>
          </w:r>
          <w:r>
            <w:rPr>
              <w:spacing w:val="-3"/>
            </w:rPr>
            <w:t xml:space="preserve"> </w:t>
          </w:r>
          <w:r>
            <w:t>LEVEL</w:t>
          </w:r>
          <w:r>
            <w:rPr>
              <w:spacing w:val="-4"/>
            </w:rPr>
            <w:t xml:space="preserve"> </w:t>
          </w:r>
          <w:r>
            <w:rPr>
              <w:spacing w:val="-2"/>
            </w:rPr>
            <w:t>REQUIREMENTS</w:t>
          </w:r>
          <w:r>
            <w:tab/>
          </w:r>
          <w:r>
            <w:rPr>
              <w:spacing w:val="-5"/>
            </w:rPr>
            <w:t>20</w:t>
          </w:r>
        </w:p>
        <w:p w14:paraId="06B82C5A" w14:textId="77777777" w:rsidR="0065090D" w:rsidRDefault="00000000">
          <w:pPr>
            <w:pStyle w:val="TOC4"/>
            <w:numPr>
              <w:ilvl w:val="2"/>
              <w:numId w:val="45"/>
            </w:numPr>
            <w:tabs>
              <w:tab w:val="left" w:pos="2360"/>
              <w:tab w:val="right" w:leader="dot" w:pos="10341"/>
            </w:tabs>
            <w:spacing w:before="40"/>
            <w:ind w:left="2360"/>
          </w:pPr>
          <w:bookmarkStart w:id="36" w:name="21._disaster_recovery/risk_mitigation020"/>
          <w:bookmarkEnd w:id="36"/>
          <w:r>
            <w:lastRenderedPageBreak/>
            <w:t>DISASTER</w:t>
          </w:r>
          <w:r>
            <w:rPr>
              <w:spacing w:val="-8"/>
            </w:rPr>
            <w:t xml:space="preserve"> </w:t>
          </w:r>
          <w:r>
            <w:t>RECOVERY/RISK</w:t>
          </w:r>
          <w:r>
            <w:rPr>
              <w:spacing w:val="-7"/>
            </w:rPr>
            <w:t xml:space="preserve"> </w:t>
          </w:r>
          <w:r>
            <w:rPr>
              <w:spacing w:val="-2"/>
            </w:rPr>
            <w:t>MITIGATION</w:t>
          </w:r>
          <w:r>
            <w:tab/>
          </w:r>
          <w:r>
            <w:rPr>
              <w:spacing w:val="-5"/>
            </w:rPr>
            <w:t>20</w:t>
          </w:r>
        </w:p>
        <w:p w14:paraId="628A2F77" w14:textId="77777777" w:rsidR="0065090D" w:rsidRDefault="00000000">
          <w:pPr>
            <w:pStyle w:val="TOC4"/>
            <w:numPr>
              <w:ilvl w:val="2"/>
              <w:numId w:val="45"/>
            </w:numPr>
            <w:tabs>
              <w:tab w:val="left" w:pos="2359"/>
              <w:tab w:val="right" w:leader="dot" w:pos="10341"/>
            </w:tabs>
            <w:spacing w:before="120"/>
            <w:ind w:hanging="719"/>
          </w:pPr>
          <w:bookmarkStart w:id="37" w:name="22._contingency_plan020"/>
          <w:bookmarkEnd w:id="37"/>
          <w:r>
            <w:t>CONTINGENCY</w:t>
          </w:r>
          <w:r>
            <w:rPr>
              <w:spacing w:val="-9"/>
            </w:rPr>
            <w:t xml:space="preserve"> </w:t>
          </w:r>
          <w:r>
            <w:rPr>
              <w:spacing w:val="-4"/>
            </w:rPr>
            <w:t>PLAN</w:t>
          </w:r>
          <w:r>
            <w:tab/>
          </w:r>
          <w:r>
            <w:rPr>
              <w:spacing w:val="-5"/>
            </w:rPr>
            <w:t>20</w:t>
          </w:r>
        </w:p>
        <w:p w14:paraId="6A4BDFF7" w14:textId="77777777" w:rsidR="0065090D" w:rsidRDefault="00000000">
          <w:pPr>
            <w:pStyle w:val="TOC4"/>
            <w:numPr>
              <w:ilvl w:val="2"/>
              <w:numId w:val="45"/>
            </w:numPr>
            <w:tabs>
              <w:tab w:val="left" w:pos="2359"/>
              <w:tab w:val="right" w:leader="dot" w:pos="10341"/>
            </w:tabs>
            <w:spacing w:before="120"/>
            <w:ind w:hanging="719"/>
          </w:pPr>
          <w:bookmarkStart w:id="38" w:name="23._transition_plan020"/>
          <w:bookmarkEnd w:id="38"/>
          <w:r>
            <w:t>TRANSITION</w:t>
          </w:r>
          <w:r>
            <w:rPr>
              <w:spacing w:val="-7"/>
            </w:rPr>
            <w:t xml:space="preserve"> </w:t>
          </w:r>
          <w:r>
            <w:rPr>
              <w:spacing w:val="-4"/>
            </w:rPr>
            <w:t>PLAN</w:t>
          </w:r>
          <w:r>
            <w:tab/>
          </w:r>
          <w:r>
            <w:rPr>
              <w:spacing w:val="-5"/>
            </w:rPr>
            <w:t>20</w:t>
          </w:r>
        </w:p>
        <w:p w14:paraId="7BDBEA9B" w14:textId="77777777" w:rsidR="0065090D" w:rsidRDefault="00000000">
          <w:pPr>
            <w:pStyle w:val="TOC4"/>
            <w:numPr>
              <w:ilvl w:val="2"/>
              <w:numId w:val="45"/>
            </w:numPr>
            <w:tabs>
              <w:tab w:val="left" w:pos="2359"/>
              <w:tab w:val="right" w:leader="dot" w:pos="10341"/>
            </w:tabs>
            <w:spacing w:before="120"/>
            <w:ind w:hanging="719"/>
          </w:pPr>
          <w:bookmarkStart w:id="39" w:name="24._optional_unscored_components021"/>
          <w:bookmarkEnd w:id="39"/>
          <w:r>
            <w:t>OPTIONAL</w:t>
          </w:r>
          <w:r>
            <w:rPr>
              <w:spacing w:val="-4"/>
            </w:rPr>
            <w:t xml:space="preserve"> </w:t>
          </w:r>
          <w:r>
            <w:t>UNSCORED</w:t>
          </w:r>
          <w:r>
            <w:rPr>
              <w:spacing w:val="-3"/>
            </w:rPr>
            <w:t xml:space="preserve"> </w:t>
          </w:r>
          <w:r>
            <w:rPr>
              <w:spacing w:val="-2"/>
            </w:rPr>
            <w:t>COMPONENTS</w:t>
          </w:r>
          <w:r>
            <w:tab/>
          </w:r>
          <w:r>
            <w:rPr>
              <w:spacing w:val="-5"/>
            </w:rPr>
            <w:t>21</w:t>
          </w:r>
        </w:p>
        <w:p w14:paraId="3EC44162" w14:textId="77777777" w:rsidR="0065090D" w:rsidRDefault="00000000">
          <w:pPr>
            <w:pStyle w:val="TOC3"/>
            <w:numPr>
              <w:ilvl w:val="1"/>
              <w:numId w:val="45"/>
            </w:numPr>
            <w:tabs>
              <w:tab w:val="left" w:pos="1639"/>
              <w:tab w:val="right" w:leader="dot" w:pos="10340"/>
            </w:tabs>
            <w:spacing w:before="120"/>
            <w:ind w:left="1639"/>
          </w:pPr>
          <w:bookmarkStart w:id="40" w:name="e._deadline021"/>
          <w:bookmarkEnd w:id="40"/>
          <w:r>
            <w:rPr>
              <w:spacing w:val="-2"/>
            </w:rPr>
            <w:t>DEADLINE</w:t>
          </w:r>
          <w:r>
            <w:tab/>
          </w:r>
          <w:r>
            <w:rPr>
              <w:spacing w:val="-5"/>
            </w:rPr>
            <w:t>21</w:t>
          </w:r>
        </w:p>
        <w:p w14:paraId="0A0D16DC" w14:textId="77777777" w:rsidR="0065090D" w:rsidRDefault="00000000">
          <w:pPr>
            <w:pStyle w:val="TOC3"/>
            <w:numPr>
              <w:ilvl w:val="1"/>
              <w:numId w:val="45"/>
            </w:numPr>
            <w:tabs>
              <w:tab w:val="left" w:pos="1639"/>
              <w:tab w:val="right" w:leader="dot" w:pos="10340"/>
            </w:tabs>
            <w:spacing w:before="120"/>
            <w:ind w:left="1639"/>
          </w:pPr>
          <w:bookmarkStart w:id="41" w:name="f._How_to_submit_applications021"/>
          <w:bookmarkEnd w:id="41"/>
          <w:r>
            <w:t>HOW</w:t>
          </w:r>
          <w:r>
            <w:rPr>
              <w:spacing w:val="-3"/>
            </w:rPr>
            <w:t xml:space="preserve"> </w:t>
          </w:r>
          <w:r>
            <w:t>TO</w:t>
          </w:r>
          <w:r>
            <w:rPr>
              <w:spacing w:val="-2"/>
            </w:rPr>
            <w:t xml:space="preserve"> </w:t>
          </w:r>
          <w:r>
            <w:t>SUBMIT</w:t>
          </w:r>
          <w:r>
            <w:rPr>
              <w:spacing w:val="-2"/>
            </w:rPr>
            <w:t xml:space="preserve"> APPLICATIONS</w:t>
          </w:r>
          <w:r>
            <w:tab/>
          </w:r>
          <w:r>
            <w:rPr>
              <w:spacing w:val="-5"/>
            </w:rPr>
            <w:t>21</w:t>
          </w:r>
        </w:p>
        <w:p w14:paraId="3332A9A0" w14:textId="77777777" w:rsidR="0065090D" w:rsidRDefault="00000000">
          <w:pPr>
            <w:pStyle w:val="TOC3"/>
            <w:numPr>
              <w:ilvl w:val="1"/>
              <w:numId w:val="45"/>
            </w:numPr>
            <w:tabs>
              <w:tab w:val="left" w:pos="1638"/>
              <w:tab w:val="right" w:leader="dot" w:pos="10340"/>
            </w:tabs>
            <w:spacing w:before="120"/>
            <w:ind w:left="1638" w:hanging="359"/>
          </w:pPr>
          <w:bookmarkStart w:id="42" w:name="g._questions022"/>
          <w:bookmarkEnd w:id="42"/>
          <w:r>
            <w:rPr>
              <w:spacing w:val="-2"/>
            </w:rPr>
            <w:t>QUESTIONS</w:t>
          </w:r>
          <w:r>
            <w:tab/>
          </w:r>
          <w:r>
            <w:rPr>
              <w:spacing w:val="-5"/>
            </w:rPr>
            <w:t>22</w:t>
          </w:r>
        </w:p>
        <w:p w14:paraId="39A21F57" w14:textId="77777777" w:rsidR="0065090D" w:rsidRDefault="00000000">
          <w:pPr>
            <w:pStyle w:val="TOC1"/>
            <w:numPr>
              <w:ilvl w:val="0"/>
              <w:numId w:val="45"/>
            </w:numPr>
            <w:tabs>
              <w:tab w:val="left" w:pos="919"/>
              <w:tab w:val="right" w:leader="dot" w:pos="10340"/>
            </w:tabs>
            <w:ind w:left="919" w:hanging="584"/>
            <w:jc w:val="left"/>
          </w:pPr>
          <w:bookmarkStart w:id="43" w:name="VI._other022"/>
          <w:bookmarkEnd w:id="43"/>
          <w:r>
            <w:rPr>
              <w:spacing w:val="-4"/>
            </w:rPr>
            <w:t>OTHER</w:t>
          </w:r>
          <w:r>
            <w:tab/>
          </w:r>
          <w:r>
            <w:rPr>
              <w:spacing w:val="-5"/>
            </w:rPr>
            <w:t>22</w:t>
          </w:r>
        </w:p>
      </w:sdtContent>
    </w:sdt>
    <w:p w14:paraId="1B9919A2" w14:textId="77777777" w:rsidR="0065090D" w:rsidRDefault="0065090D">
      <w:pPr>
        <w:sectPr w:rsidR="0065090D" w:rsidSect="002073A6">
          <w:type w:val="continuous"/>
          <w:pgSz w:w="12240" w:h="15840"/>
          <w:pgMar w:top="1319" w:right="640" w:bottom="1340" w:left="840" w:header="0" w:footer="1058" w:gutter="0"/>
          <w:cols w:space="720"/>
        </w:sectPr>
      </w:pPr>
    </w:p>
    <w:p w14:paraId="5B792B33" w14:textId="77777777" w:rsidR="0065090D" w:rsidRDefault="001B6504">
      <w:pPr>
        <w:pStyle w:val="Heading1"/>
        <w:numPr>
          <w:ilvl w:val="0"/>
          <w:numId w:val="44"/>
        </w:numPr>
        <w:tabs>
          <w:tab w:val="left" w:pos="487"/>
        </w:tabs>
        <w:spacing w:before="79"/>
        <w:ind w:left="487" w:hanging="287"/>
      </w:pPr>
      <w:bookmarkStart w:id="44" w:name="_TOC_250008"/>
      <w:bookmarkEnd w:id="44"/>
      <w:r>
        <w:rPr>
          <w:noProof/>
          <w:color w:val="1D5478"/>
          <w:spacing w:val="-2"/>
        </w:rPr>
        <w:lastRenderedPageBreak/>
        <mc:AlternateContent>
          <mc:Choice Requires="wps">
            <w:drawing>
              <wp:anchor distT="0" distB="0" distL="114300" distR="114300" simplePos="0" relativeHeight="487588864" behindDoc="0" locked="0" layoutInCell="1" allowOverlap="1" wp14:anchorId="03E09708" wp14:editId="5A0EB611">
                <wp:simplePos x="0" y="0"/>
                <wp:positionH relativeFrom="leftMargin">
                  <wp:posOffset>685800</wp:posOffset>
                </wp:positionH>
                <wp:positionV relativeFrom="paragraph">
                  <wp:posOffset>50800</wp:posOffset>
                </wp:positionV>
                <wp:extent cx="5971032" cy="621792"/>
                <wp:effectExtent l="25400" t="25400" r="86995" b="87630"/>
                <wp:wrapTopAndBottom/>
                <wp:docPr id="2111832424" name="Text Box 1"/>
                <wp:cNvGraphicFramePr/>
                <a:graphic xmlns:a="http://schemas.openxmlformats.org/drawingml/2006/main">
                  <a:graphicData uri="http://schemas.microsoft.com/office/word/2010/wordprocessingShape">
                    <wps:wsp>
                      <wps:cNvSpPr txBox="1"/>
                      <wps:spPr>
                        <a:xfrm>
                          <a:off x="0" y="0"/>
                          <a:ext cx="5971032" cy="621792"/>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08C31BC0" w14:textId="77777777" w:rsidR="001B6504" w:rsidRPr="00685B25" w:rsidRDefault="001B6504" w:rsidP="001B6504">
                            <w:pPr>
                              <w:shd w:val="clear" w:color="auto" w:fill="8DB3E2" w:themeFill="text2" w:themeFillTint="66"/>
                              <w:rPr>
                                <w:sz w:val="18"/>
                                <w:szCs w:val="18"/>
                              </w:rPr>
                            </w:pPr>
                            <w:r w:rsidRPr="00685B25">
                              <w:rPr>
                                <w:sz w:val="18"/>
                                <w:szCs w:val="18"/>
                              </w:rPr>
                              <w:t>The purpose of this annotated version of the Request for Proposals</w:t>
                            </w:r>
                            <w:r w:rsidR="005031E4">
                              <w:rPr>
                                <w:sz w:val="18"/>
                                <w:szCs w:val="18"/>
                              </w:rPr>
                              <w:t xml:space="preserve"> (RFP)</w:t>
                            </w:r>
                            <w:r w:rsidRPr="00685B25">
                              <w:rPr>
                                <w:sz w:val="18"/>
                                <w:szCs w:val="18"/>
                              </w:rPr>
                              <w:t xml:space="preserve"> is to identify and suggest ways in which a bank-MOCA-AMBA-VISA/MC partnership might satisfy </w:t>
                            </w:r>
                            <w:r w:rsidR="005031E4">
                              <w:rPr>
                                <w:sz w:val="18"/>
                                <w:szCs w:val="18"/>
                              </w:rPr>
                              <w:t>the RFP’s</w:t>
                            </w:r>
                            <w:r w:rsidRPr="00685B25">
                              <w:rPr>
                                <w:sz w:val="18"/>
                                <w:szCs w:val="18"/>
                              </w:rPr>
                              <w:t xml:space="preserve"> individual requirements.  Because the timeline for submission is so tight and the MOCA debit card product is so unique, these annotations are also intended to demonstrate how almost any bank that partners with MOCA can achieve this RFP’s 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3E09708" id="_x0000_t202" coordsize="21600,21600" o:spt="202" path="m,l,21600r21600,l21600,xe">
                <v:stroke joinstyle="miter"/>
                <v:path gradientshapeok="t" o:connecttype="rect"/>
              </v:shapetype>
              <v:shape id="Text Box 1" o:spid="_x0000_s1026" type="#_x0000_t202" style="position:absolute;left:0;text-align:left;margin-left:54pt;margin-top:4pt;width:470.15pt;height:48.95pt;z-index:487588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" fillcolor="#8db3e2 [1311]" stroked="f" strokeweight=".5pt">
                <v:shadow on="t" color="black [3213]" opacity="26214f" origin="-.5,-.5" offset=".74836mm,.74836mm"/>
                <v:textbox style="mso-fit-shape-to-text:t">
                  <w:txbxContent>
                    <w:p w14:paraId="08C31BC0" w14:textId="77777777" w:rsidR="001B6504" w:rsidRPr="00685B25" w:rsidRDefault="001B6504" w:rsidP="001B6504">
                      <w:pPr>
                        <w:shd w:val="clear" w:color="auto" w:fill="8DB3E2" w:themeFill="text2" w:themeFillTint="66"/>
                        <w:rPr>
                          <w:sz w:val="18"/>
                          <w:szCs w:val="18"/>
                        </w:rPr>
                      </w:pPr>
                      <w:r w:rsidRPr="00685B25">
                        <w:rPr>
                          <w:sz w:val="18"/>
                          <w:szCs w:val="18"/>
                        </w:rPr>
                        <w:t>The purpose of this annotated version of the Request for Proposals</w:t>
                      </w:r>
                      <w:r w:rsidR="005031E4">
                        <w:rPr>
                          <w:sz w:val="18"/>
                          <w:szCs w:val="18"/>
                        </w:rPr>
                        <w:t xml:space="preserve"> (RFP)</w:t>
                      </w:r>
                      <w:r w:rsidRPr="00685B25">
                        <w:rPr>
                          <w:sz w:val="18"/>
                          <w:szCs w:val="18"/>
                        </w:rPr>
                        <w:t xml:space="preserve"> is to identify and suggest ways in which a bank-MOCA-AMBA-VISA/MC partnership might satisfy </w:t>
                      </w:r>
                      <w:r w:rsidR="005031E4">
                        <w:rPr>
                          <w:sz w:val="18"/>
                          <w:szCs w:val="18"/>
                        </w:rPr>
                        <w:t>the RFP’s</w:t>
                      </w:r>
                      <w:r w:rsidRPr="00685B25">
                        <w:rPr>
                          <w:sz w:val="18"/>
                          <w:szCs w:val="18"/>
                        </w:rPr>
                        <w:t xml:space="preserve"> individual requirements.  Because the timeline for submission is so tight and the MOCA debit card product is so unique, these annotations are also intended to demonstrate how almost any bank that partners with MOCA can achieve this RFP’s objectives.</w:t>
                      </w:r>
                    </w:p>
                  </w:txbxContent>
                </v:textbox>
                <w10:wrap type="topAndBottom" anchorx="margin"/>
              </v:shape>
            </w:pict>
          </mc:Fallback>
        </mc:AlternateContent>
      </w:r>
      <w:r>
        <w:rPr>
          <w:color w:val="1D5478"/>
          <w:spacing w:val="-2"/>
        </w:rPr>
        <w:t>Overview</w:t>
      </w:r>
    </w:p>
    <w:p w14:paraId="527B2B14" w14:textId="77777777" w:rsidR="0065090D" w:rsidRDefault="00F73DA0">
      <w:pPr>
        <w:pStyle w:val="BodyText"/>
        <w:spacing w:before="78"/>
        <w:ind w:left="200" w:right="1296"/>
      </w:pPr>
      <w:r>
        <w:rPr>
          <w:noProof/>
          <w:color w:val="1D5478"/>
          <w:spacing w:val="-2"/>
        </w:rPr>
        <mc:AlternateContent>
          <mc:Choice Requires="wps">
            <w:drawing>
              <wp:anchor distT="0" distB="0" distL="114300" distR="114300" simplePos="0" relativeHeight="487595008" behindDoc="0" locked="0" layoutInCell="1" allowOverlap="1" wp14:anchorId="016B91CE" wp14:editId="16C54755">
                <wp:simplePos x="0" y="0"/>
                <wp:positionH relativeFrom="leftMargin">
                  <wp:posOffset>685800</wp:posOffset>
                </wp:positionH>
                <wp:positionV relativeFrom="paragraph">
                  <wp:posOffset>811530</wp:posOffset>
                </wp:positionV>
                <wp:extent cx="5971032" cy="886968"/>
                <wp:effectExtent l="25400" t="25400" r="86995" b="91440"/>
                <wp:wrapTopAndBottom/>
                <wp:docPr id="462556808" name="Text Box 1"/>
                <wp:cNvGraphicFramePr/>
                <a:graphic xmlns:a="http://schemas.openxmlformats.org/drawingml/2006/main">
                  <a:graphicData uri="http://schemas.microsoft.com/office/word/2010/wordprocessingShape">
                    <wps:wsp>
                      <wps:cNvSpPr txBox="1"/>
                      <wps:spPr>
                        <a:xfrm>
                          <a:off x="0" y="0"/>
                          <a:ext cx="5971032" cy="886968"/>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345AF24D" w14:textId="77777777" w:rsidR="00F73DA0" w:rsidRPr="00685B25" w:rsidRDefault="00F73DA0" w:rsidP="00F73DA0">
                            <w:pPr>
                              <w:shd w:val="clear" w:color="auto" w:fill="8DB3E2" w:themeFill="text2" w:themeFillTint="66"/>
                              <w:rPr>
                                <w:sz w:val="18"/>
                                <w:szCs w:val="18"/>
                              </w:rPr>
                            </w:pPr>
                            <w:r>
                              <w:rPr>
                                <w:sz w:val="18"/>
                                <w:szCs w:val="18"/>
                              </w:rPr>
                              <w:t xml:space="preserve">The MOCA debit card solution would automatically provide “digital payment solutions beyond a physical card.”  In addition to the RFP-required physical card, MOCA’s debit card includes a mobile app enabling cardholders to create unlimited numbers of virtual cards, transfer money in a number of ways, and limit the card’s use across a variety of dimensions.  MOCA’s funding agency portal </w:t>
                            </w:r>
                            <w:r w:rsidR="009E3A5B">
                              <w:rPr>
                                <w:sz w:val="18"/>
                                <w:szCs w:val="18"/>
                              </w:rPr>
                              <w:t>would allow Treasury and each government agency disbursing benefits to deposit funds on cards, track spending, and generate a variety of reports.  In short, no other debit card product exists today that would better satisfy this 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6B91CE" id="_x0000_s1027" type="#_x0000_t202" style="position:absolute;left:0;text-align:left;margin-left:54pt;margin-top:63.9pt;width:470.15pt;height:69.85pt;z-index:487595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" fillcolor="#8db3e2 [1311]" stroked="f" strokeweight=".5pt">
                <v:shadow on="t" color="black [3213]" opacity="26214f" origin="-.5,-.5" offset=".74836mm,.74836mm"/>
                <v:textbox style="mso-fit-shape-to-text:t">
                  <w:txbxContent>
                    <w:p w14:paraId="345AF24D" w14:textId="77777777" w:rsidR="00F73DA0" w:rsidRPr="00685B25" w:rsidRDefault="00F73DA0" w:rsidP="00F73DA0">
                      <w:pPr>
                        <w:shd w:val="clear" w:color="auto" w:fill="8DB3E2" w:themeFill="text2" w:themeFillTint="66"/>
                        <w:rPr>
                          <w:sz w:val="18"/>
                          <w:szCs w:val="18"/>
                        </w:rPr>
                      </w:pPr>
                      <w:r>
                        <w:rPr>
                          <w:sz w:val="18"/>
                          <w:szCs w:val="18"/>
                        </w:rPr>
                        <w:t xml:space="preserve">The MOCA debit card solution would automatically provide “digital payment solutions beyond a physical card.”  In addition to the RFP-required physical card, MOCA’s debit card includes a mobile app enabling cardholders to create unlimited numbers of virtual cards, transfer money in a number of ways, and limit the card’s use across a variety of dimensions.  MOCA’s funding agency portal </w:t>
                      </w:r>
                      <w:r w:rsidR="009E3A5B">
                        <w:rPr>
                          <w:sz w:val="18"/>
                          <w:szCs w:val="18"/>
                        </w:rPr>
                        <w:t>would allow Treasury and each government agency disbursing benefits to deposit funds on cards, track spending, and generate a variety of reports.  In short, no other debit card product exists today that would better satisfy this objective.</w:t>
                      </w:r>
                    </w:p>
                  </w:txbxContent>
                </v:textbox>
                <w10:wrap type="topAndBottom" anchorx="margin"/>
              </v:shape>
            </w:pict>
          </mc:Fallback>
        </mc:AlternateContent>
      </w:r>
      <w:r>
        <w:t>Pursuant</w:t>
      </w:r>
      <w:r>
        <w:rPr>
          <w:spacing w:val="-2"/>
        </w:rPr>
        <w:t xml:space="preserve"> </w:t>
      </w:r>
      <w:r>
        <w:t>to</w:t>
      </w:r>
      <w:r>
        <w:rPr>
          <w:spacing w:val="-2"/>
        </w:rPr>
        <w:t xml:space="preserve"> </w:t>
      </w:r>
      <w:r>
        <w:t>its</w:t>
      </w:r>
      <w:r>
        <w:rPr>
          <w:spacing w:val="-3"/>
        </w:rPr>
        <w:t xml:space="preserve"> </w:t>
      </w:r>
      <w:r>
        <w:t>authority</w:t>
      </w:r>
      <w:r>
        <w:rPr>
          <w:spacing w:val="-2"/>
        </w:rPr>
        <w:t xml:space="preserve"> </w:t>
      </w:r>
      <w:r>
        <w:t>under</w:t>
      </w:r>
      <w:r>
        <w:rPr>
          <w:spacing w:val="-2"/>
        </w:rPr>
        <w:t xml:space="preserve"> </w:t>
      </w:r>
      <w:r>
        <w:t>12</w:t>
      </w:r>
      <w:r>
        <w:rPr>
          <w:spacing w:val="-2"/>
        </w:rPr>
        <w:t xml:space="preserve"> </w:t>
      </w:r>
      <w:r>
        <w:t>U.S.C.</w:t>
      </w:r>
      <w:r>
        <w:rPr>
          <w:spacing w:val="-3"/>
        </w:rPr>
        <w:t xml:space="preserve"> </w:t>
      </w:r>
      <w:r>
        <w:t>§§</w:t>
      </w:r>
      <w:r>
        <w:rPr>
          <w:spacing w:val="-2"/>
        </w:rPr>
        <w:t xml:space="preserve"> </w:t>
      </w:r>
      <w:r>
        <w:t>90</w:t>
      </w:r>
      <w:r>
        <w:rPr>
          <w:spacing w:val="-2"/>
        </w:rPr>
        <w:t xml:space="preserve"> </w:t>
      </w:r>
      <w:r>
        <w:t>and</w:t>
      </w:r>
      <w:r>
        <w:rPr>
          <w:spacing w:val="-3"/>
        </w:rPr>
        <w:t xml:space="preserve"> </w:t>
      </w:r>
      <w:r>
        <w:t>265,</w:t>
      </w:r>
      <w:r>
        <w:rPr>
          <w:spacing w:val="-2"/>
        </w:rPr>
        <w:t xml:space="preserve"> </w:t>
      </w:r>
      <w:r>
        <w:t>31</w:t>
      </w:r>
      <w:r>
        <w:rPr>
          <w:spacing w:val="-3"/>
        </w:rPr>
        <w:t xml:space="preserve"> </w:t>
      </w:r>
      <w:r>
        <w:t>C.F.R.</w:t>
      </w:r>
      <w:r>
        <w:rPr>
          <w:spacing w:val="-3"/>
        </w:rPr>
        <w:t xml:space="preserve"> </w:t>
      </w:r>
      <w:r>
        <w:t>§§</w:t>
      </w:r>
      <w:r>
        <w:rPr>
          <w:spacing w:val="-2"/>
        </w:rPr>
        <w:t xml:space="preserve"> </w:t>
      </w:r>
      <w:r>
        <w:t>202</w:t>
      </w:r>
      <w:r>
        <w:rPr>
          <w:spacing w:val="-2"/>
        </w:rPr>
        <w:t xml:space="preserve"> </w:t>
      </w:r>
      <w:r>
        <w:t>and</w:t>
      </w:r>
      <w:r>
        <w:rPr>
          <w:spacing w:val="-3"/>
        </w:rPr>
        <w:t xml:space="preserve"> </w:t>
      </w:r>
      <w:r>
        <w:t>208,</w:t>
      </w:r>
      <w:r>
        <w:rPr>
          <w:spacing w:val="-2"/>
        </w:rPr>
        <w:t xml:space="preserve"> </w:t>
      </w:r>
      <w:r>
        <w:t>and</w:t>
      </w:r>
      <w:r>
        <w:rPr>
          <w:spacing w:val="-3"/>
        </w:rPr>
        <w:t xml:space="preserve"> </w:t>
      </w:r>
      <w:r>
        <w:t>other</w:t>
      </w:r>
      <w:r>
        <w:rPr>
          <w:spacing w:val="-3"/>
        </w:rPr>
        <w:t xml:space="preserve"> </w:t>
      </w:r>
      <w:r>
        <w:t>applicable federal</w:t>
      </w:r>
      <w:r>
        <w:rPr>
          <w:spacing w:val="-2"/>
        </w:rPr>
        <w:t xml:space="preserve"> </w:t>
      </w:r>
      <w:r>
        <w:t>laws,</w:t>
      </w:r>
      <w:r>
        <w:rPr>
          <w:spacing w:val="-2"/>
        </w:rPr>
        <w:t xml:space="preserve"> </w:t>
      </w:r>
      <w:r>
        <w:t>Fiscal</w:t>
      </w:r>
      <w:r>
        <w:rPr>
          <w:spacing w:val="-3"/>
        </w:rPr>
        <w:t xml:space="preserve"> </w:t>
      </w:r>
      <w:r>
        <w:t>Service</w:t>
      </w:r>
      <w:r>
        <w:rPr>
          <w:spacing w:val="-3"/>
        </w:rPr>
        <w:t xml:space="preserve"> </w:t>
      </w:r>
      <w:r>
        <w:t>seeks</w:t>
      </w:r>
      <w:r>
        <w:rPr>
          <w:spacing w:val="-3"/>
        </w:rPr>
        <w:t xml:space="preserve"> </w:t>
      </w:r>
      <w:r>
        <w:t>to</w:t>
      </w:r>
      <w:r>
        <w:rPr>
          <w:spacing w:val="-2"/>
        </w:rPr>
        <w:t xml:space="preserve"> </w:t>
      </w:r>
      <w:r>
        <w:t>designate</w:t>
      </w:r>
      <w:r>
        <w:rPr>
          <w:spacing w:val="-3"/>
        </w:rPr>
        <w:t xml:space="preserve"> </w:t>
      </w:r>
      <w:r>
        <w:t>a</w:t>
      </w:r>
      <w:r>
        <w:rPr>
          <w:spacing w:val="-3"/>
        </w:rPr>
        <w:t xml:space="preserve"> </w:t>
      </w:r>
      <w:r>
        <w:t>qualified</w:t>
      </w:r>
      <w:r>
        <w:rPr>
          <w:spacing w:val="-2"/>
        </w:rPr>
        <w:t xml:space="preserve"> </w:t>
      </w:r>
      <w:r>
        <w:t>financial</w:t>
      </w:r>
      <w:r>
        <w:rPr>
          <w:spacing w:val="-2"/>
        </w:rPr>
        <w:t xml:space="preserve"> </w:t>
      </w:r>
      <w:r>
        <w:t>institution</w:t>
      </w:r>
      <w:r>
        <w:rPr>
          <w:spacing w:val="-3"/>
        </w:rPr>
        <w:t xml:space="preserve"> </w:t>
      </w:r>
      <w:r>
        <w:t>as</w:t>
      </w:r>
      <w:r>
        <w:rPr>
          <w:spacing w:val="-3"/>
        </w:rPr>
        <w:t xml:space="preserve"> </w:t>
      </w:r>
      <w:r>
        <w:t>a</w:t>
      </w:r>
      <w:r>
        <w:rPr>
          <w:spacing w:val="-3"/>
        </w:rPr>
        <w:t xml:space="preserve"> </w:t>
      </w:r>
      <w:r>
        <w:t>Financial</w:t>
      </w:r>
      <w:r>
        <w:rPr>
          <w:spacing w:val="-2"/>
        </w:rPr>
        <w:t xml:space="preserve"> </w:t>
      </w:r>
      <w:r>
        <w:t>Agent</w:t>
      </w:r>
      <w:r>
        <w:rPr>
          <w:spacing w:val="-2"/>
        </w:rPr>
        <w:t xml:space="preserve"> </w:t>
      </w:r>
      <w:r>
        <w:t>(FA) to provide services necessary to operate the Direct Express debit card program while also introducing other digital payment solutions beyond a physical card.</w:t>
      </w:r>
    </w:p>
    <w:p w14:paraId="5A307927" w14:textId="77777777" w:rsidR="0065090D" w:rsidRDefault="009E3A5B">
      <w:pPr>
        <w:pStyle w:val="BodyText"/>
        <w:spacing w:before="180"/>
        <w:ind w:left="205" w:right="1296"/>
      </w:pPr>
      <w:r>
        <w:rPr>
          <w:noProof/>
          <w:color w:val="1D5478"/>
          <w:spacing w:val="-2"/>
        </w:rPr>
        <mc:AlternateContent>
          <mc:Choice Requires="wps">
            <w:drawing>
              <wp:anchor distT="0" distB="0" distL="114300" distR="114300" simplePos="0" relativeHeight="487597056" behindDoc="0" locked="0" layoutInCell="1" allowOverlap="1" wp14:anchorId="294E43E6" wp14:editId="3A8FA07D">
                <wp:simplePos x="0" y="0"/>
                <wp:positionH relativeFrom="leftMargin">
                  <wp:posOffset>685800</wp:posOffset>
                </wp:positionH>
                <wp:positionV relativeFrom="paragraph">
                  <wp:posOffset>2473325</wp:posOffset>
                </wp:positionV>
                <wp:extent cx="5971032" cy="1837944"/>
                <wp:effectExtent l="25400" t="25400" r="86995" b="91440"/>
                <wp:wrapTopAndBottom/>
                <wp:docPr id="196135415" name="Text Box 1"/>
                <wp:cNvGraphicFramePr/>
                <a:graphic xmlns:a="http://schemas.openxmlformats.org/drawingml/2006/main">
                  <a:graphicData uri="http://schemas.microsoft.com/office/word/2010/wordprocessingShape">
                    <wps:wsp>
                      <wps:cNvSpPr txBox="1"/>
                      <wps:spPr>
                        <a:xfrm>
                          <a:off x="0" y="0"/>
                          <a:ext cx="5971032" cy="1837944"/>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5DFD2B0E" w14:textId="77777777" w:rsidR="009E3A5B" w:rsidRDefault="00A92A39" w:rsidP="009E3A5B">
                            <w:pPr>
                              <w:shd w:val="clear" w:color="auto" w:fill="8DB3E2" w:themeFill="text2" w:themeFillTint="66"/>
                              <w:rPr>
                                <w:sz w:val="18"/>
                                <w:szCs w:val="18"/>
                              </w:rPr>
                            </w:pPr>
                            <w:r>
                              <w:rPr>
                                <w:sz w:val="18"/>
                                <w:szCs w:val="18"/>
                              </w:rPr>
                              <w:t>There are at least four lines of revenue associated with the DE program:</w:t>
                            </w:r>
                          </w:p>
                          <w:p w14:paraId="54699CCA"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Deposit-related revenue</w:t>
                            </w:r>
                          </w:p>
                          <w:p w14:paraId="72B0D004"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Interchange revenue</w:t>
                            </w:r>
                          </w:p>
                          <w:p w14:paraId="0429131B"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Government contract payments</w:t>
                            </w:r>
                          </w:p>
                          <w:p w14:paraId="36CEAAC8"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Cardholder fees</w:t>
                            </w:r>
                          </w:p>
                          <w:p w14:paraId="317A886F" w14:textId="77777777" w:rsidR="00A92A39" w:rsidRPr="00A92A39" w:rsidRDefault="00A92A39" w:rsidP="00A92A39">
                            <w:pPr>
                              <w:shd w:val="clear" w:color="auto" w:fill="8DB3E2" w:themeFill="text2" w:themeFillTint="66"/>
                              <w:rPr>
                                <w:sz w:val="18"/>
                                <w:szCs w:val="18"/>
                              </w:rPr>
                            </w:pPr>
                            <w:r>
                              <w:rPr>
                                <w:sz w:val="18"/>
                                <w:szCs w:val="18"/>
                              </w:rPr>
                              <w:t>We recommend that our proposal eliminate cardholder fees.  One of the biggest complaints current DE cardholders have is that their government benefits are consumed by fees.  Anecdotally, we are aware that some DE cardholders have developed behaviors like withdrawing their entire monthly benefit immediately after it’s posted.  They’re doing that for a couple of reasons.  First, some are afraid that the longer their benefits remain on their DE debit card, the more likely they will be stolen.  Second, because DE currently allows only one free ATM withdrawal per month, they’re concerned that withdrawing money only when they need it will generate unnecessary fees.  We believe eliminating cardholder fees entirely – with the single exception of ATM owner surcharges – is not only the right thing to do but will also make our proposal even more competitive.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94E43E6" id="_x0000_s1028" type="#_x0000_t202" style="position:absolute;left:0;text-align:left;margin-left:54pt;margin-top:194.75pt;width:470.15pt;height:144.7pt;z-index:487597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" fillcolor="#8db3e2 [1311]" stroked="f" strokeweight=".5pt">
                <v:shadow on="t" color="black [3213]" opacity="26214f" origin="-.5,-.5" offset=".74836mm,.74836mm"/>
                <v:textbox style="mso-fit-shape-to-text:t">
                  <w:txbxContent>
                    <w:p w14:paraId="5DFD2B0E" w14:textId="77777777" w:rsidR="009E3A5B" w:rsidRDefault="00A92A39" w:rsidP="009E3A5B">
                      <w:pPr>
                        <w:shd w:val="clear" w:color="auto" w:fill="8DB3E2" w:themeFill="text2" w:themeFillTint="66"/>
                        <w:rPr>
                          <w:sz w:val="18"/>
                          <w:szCs w:val="18"/>
                        </w:rPr>
                      </w:pPr>
                      <w:r>
                        <w:rPr>
                          <w:sz w:val="18"/>
                          <w:szCs w:val="18"/>
                        </w:rPr>
                        <w:t>There are at least four lines of revenue associated with the DE program:</w:t>
                      </w:r>
                    </w:p>
                    <w:p w14:paraId="54699CCA"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Deposit-related revenue</w:t>
                      </w:r>
                    </w:p>
                    <w:p w14:paraId="72B0D004"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Interchange revenue</w:t>
                      </w:r>
                    </w:p>
                    <w:p w14:paraId="0429131B"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Government contract payments</w:t>
                      </w:r>
                    </w:p>
                    <w:p w14:paraId="36CEAAC8" w14:textId="77777777" w:rsidR="00A92A39" w:rsidRDefault="00A92A39" w:rsidP="00A92A39">
                      <w:pPr>
                        <w:pStyle w:val="ListParagraph"/>
                        <w:numPr>
                          <w:ilvl w:val="0"/>
                          <w:numId w:val="46"/>
                        </w:numPr>
                        <w:shd w:val="clear" w:color="auto" w:fill="8DB3E2" w:themeFill="text2" w:themeFillTint="66"/>
                        <w:rPr>
                          <w:sz w:val="18"/>
                          <w:szCs w:val="18"/>
                        </w:rPr>
                      </w:pPr>
                      <w:r>
                        <w:rPr>
                          <w:sz w:val="18"/>
                          <w:szCs w:val="18"/>
                        </w:rPr>
                        <w:t>Cardholder fees</w:t>
                      </w:r>
                    </w:p>
                    <w:p w14:paraId="317A886F" w14:textId="77777777" w:rsidR="00A92A39" w:rsidRPr="00A92A39" w:rsidRDefault="00A92A39" w:rsidP="00A92A39">
                      <w:pPr>
                        <w:shd w:val="clear" w:color="auto" w:fill="8DB3E2" w:themeFill="text2" w:themeFillTint="66"/>
                        <w:rPr>
                          <w:sz w:val="18"/>
                          <w:szCs w:val="18"/>
                        </w:rPr>
                      </w:pPr>
                      <w:r>
                        <w:rPr>
                          <w:sz w:val="18"/>
                          <w:szCs w:val="18"/>
                        </w:rPr>
                        <w:t>We recommend that our proposal eliminate cardholder fees.  One of the biggest complaints current DE cardholders have is that their government benefits are consumed by fees.  Anecdotally, we are aware that some DE cardholders have developed behaviors like withdrawing their entire monthly benefit immediately after it’s posted.  They’re doing that for a couple of reasons.  First, some are afraid that the longer their benefits remain on their DE debit card, the more likely they will be stolen.  Second, because DE currently allows only one free ATM withdrawal per month, they’re concerned that withdrawing money only when they need it will generate unnecessary fees.  We believe eliminating cardholder fees entirely – with the single exception of ATM owner surcharges – is not only the right thing to do but will also make our proposal even more competitive.</w:t>
                      </w:r>
                    </w:p>
                  </w:txbxContent>
                </v:textbox>
                <w10:wrap type="topAndBottom" anchorx="margin"/>
              </v:shape>
            </w:pict>
          </mc:Fallback>
        </mc:AlternateContent>
      </w:r>
      <w:r>
        <w:t>Federal law generally requires that all non-tax federal payments be made by electronic funds transfer (EFT). 31 U.S.C. § 3332(f)(1). The U.S. Department of Treasury (Treasury) is required by statute to ensure that individuals required to receive federal payments by EFT have access to an account at a financial institution “at a reasonable cost” and with “the same consumer protections with respect to the account</w:t>
      </w:r>
      <w:r>
        <w:rPr>
          <w:spacing w:val="-2"/>
        </w:rPr>
        <w:t xml:space="preserve"> </w:t>
      </w:r>
      <w:r>
        <w:t>as</w:t>
      </w:r>
      <w:r>
        <w:rPr>
          <w:spacing w:val="-3"/>
        </w:rPr>
        <w:t xml:space="preserve"> </w:t>
      </w:r>
      <w:r>
        <w:t>other</w:t>
      </w:r>
      <w:r>
        <w:rPr>
          <w:spacing w:val="-2"/>
        </w:rPr>
        <w:t xml:space="preserve"> </w:t>
      </w:r>
      <w:r>
        <w:t>account</w:t>
      </w:r>
      <w:r>
        <w:rPr>
          <w:spacing w:val="-2"/>
        </w:rPr>
        <w:t xml:space="preserve"> </w:t>
      </w:r>
      <w:r>
        <w:t>holders</w:t>
      </w:r>
      <w:r>
        <w:rPr>
          <w:spacing w:val="-3"/>
        </w:rPr>
        <w:t xml:space="preserve"> </w:t>
      </w:r>
      <w:r>
        <w:t>at</w:t>
      </w:r>
      <w:r>
        <w:rPr>
          <w:spacing w:val="-2"/>
        </w:rPr>
        <w:t xml:space="preserve"> </w:t>
      </w:r>
      <w:r>
        <w:t>the</w:t>
      </w:r>
      <w:r>
        <w:rPr>
          <w:spacing w:val="-3"/>
        </w:rPr>
        <w:t xml:space="preserve"> </w:t>
      </w:r>
      <w:r>
        <w:t>same</w:t>
      </w:r>
      <w:r>
        <w:rPr>
          <w:spacing w:val="-3"/>
        </w:rPr>
        <w:t xml:space="preserve"> </w:t>
      </w:r>
      <w:r>
        <w:t>financial</w:t>
      </w:r>
      <w:r>
        <w:rPr>
          <w:spacing w:val="-2"/>
        </w:rPr>
        <w:t xml:space="preserve"> </w:t>
      </w:r>
      <w:r>
        <w:t>institution.”</w:t>
      </w:r>
      <w:r>
        <w:rPr>
          <w:spacing w:val="-4"/>
        </w:rPr>
        <w:t xml:space="preserve"> </w:t>
      </w:r>
      <w:r>
        <w:t>31</w:t>
      </w:r>
      <w:r>
        <w:rPr>
          <w:spacing w:val="-2"/>
        </w:rPr>
        <w:t xml:space="preserve"> </w:t>
      </w:r>
      <w:r>
        <w:t>U.S.C.</w:t>
      </w:r>
      <w:r>
        <w:rPr>
          <w:spacing w:val="-2"/>
        </w:rPr>
        <w:t xml:space="preserve"> </w:t>
      </w:r>
      <w:r>
        <w:t>§</w:t>
      </w:r>
      <w:r>
        <w:rPr>
          <w:spacing w:val="-3"/>
        </w:rPr>
        <w:t xml:space="preserve"> </w:t>
      </w:r>
      <w:r>
        <w:t>3332(i)(2).</w:t>
      </w:r>
      <w:r>
        <w:rPr>
          <w:spacing w:val="-3"/>
        </w:rPr>
        <w:t xml:space="preserve"> </w:t>
      </w:r>
      <w:r>
        <w:t>To</w:t>
      </w:r>
      <w:r>
        <w:rPr>
          <w:spacing w:val="-3"/>
        </w:rPr>
        <w:t xml:space="preserve"> </w:t>
      </w:r>
      <w:r>
        <w:t>meet</w:t>
      </w:r>
      <w:r>
        <w:rPr>
          <w:spacing w:val="-2"/>
        </w:rPr>
        <w:t xml:space="preserve"> </w:t>
      </w:r>
      <w:r>
        <w:t>these requirements, while also addressing the needs of those federal benefit recipients who do not have bank accounts, the Bureau of the Fiscal Service (Fiscal Service) offers the Direct Express</w:t>
      </w:r>
      <w:r>
        <w:rPr>
          <w:vertAlign w:val="superscript"/>
        </w:rPr>
        <w:t>®</w:t>
      </w:r>
      <w:r>
        <w:t xml:space="preserve"> prepaid account.</w:t>
      </w:r>
    </w:p>
    <w:p w14:paraId="10A4B3AC" w14:textId="77777777" w:rsidR="0065090D" w:rsidRDefault="005A5200">
      <w:pPr>
        <w:pStyle w:val="BodyText"/>
        <w:spacing w:before="180"/>
        <w:ind w:left="205" w:right="1296"/>
      </w:pPr>
      <w:r>
        <w:rPr>
          <w:noProof/>
          <w:color w:val="1D5478"/>
          <w:spacing w:val="-2"/>
        </w:rPr>
        <mc:AlternateContent>
          <mc:Choice Requires="wps">
            <w:drawing>
              <wp:anchor distT="0" distB="0" distL="114300" distR="114300" simplePos="0" relativeHeight="487599104" behindDoc="0" locked="0" layoutInCell="1" allowOverlap="1" wp14:anchorId="330CBA02" wp14:editId="0A48B1C0">
                <wp:simplePos x="0" y="0"/>
                <wp:positionH relativeFrom="leftMargin">
                  <wp:posOffset>685800</wp:posOffset>
                </wp:positionH>
                <wp:positionV relativeFrom="paragraph">
                  <wp:posOffset>3531826</wp:posOffset>
                </wp:positionV>
                <wp:extent cx="5971032" cy="758952"/>
                <wp:effectExtent l="25400" t="25400" r="86995" b="83185"/>
                <wp:wrapTopAndBottom/>
                <wp:docPr id="1577493772" name="Text Box 1"/>
                <wp:cNvGraphicFramePr/>
                <a:graphic xmlns:a="http://schemas.openxmlformats.org/drawingml/2006/main">
                  <a:graphicData uri="http://schemas.microsoft.com/office/word/2010/wordprocessingShape">
                    <wps:wsp>
                      <wps:cNvSpPr txBox="1"/>
                      <wps:spPr>
                        <a:xfrm>
                          <a:off x="0" y="0"/>
                          <a:ext cx="5971032" cy="758952"/>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1A2D4F32" w14:textId="77777777" w:rsidR="005A5200" w:rsidRPr="00685B25" w:rsidRDefault="00782C03" w:rsidP="005A5200">
                            <w:pPr>
                              <w:shd w:val="clear" w:color="auto" w:fill="8DB3E2" w:themeFill="text2" w:themeFillTint="66"/>
                              <w:rPr>
                                <w:sz w:val="18"/>
                                <w:szCs w:val="18"/>
                              </w:rPr>
                            </w:pPr>
                            <w:r>
                              <w:rPr>
                                <w:sz w:val="18"/>
                                <w:szCs w:val="18"/>
                              </w:rPr>
                              <w:t>As noted above, the MOCA debit card would offer federal payment recipients “alternative/emerging electronic payment solutions.”  This provision does not appear in Comerica’s current contract.  We believe it was placed here because Treasury realizes as a result of discussions with financial industry and technology entities that it must do something to keep a five-year contract relevant in a world where financial technology is evolving daily.  Comerica’s debit card has been a static product for over a decade.  MOCA’s debit card not only lies at the leading edge of financial technology, it is evolving with the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30CBA02" id="_x0000_s1029" type="#_x0000_t202" style="position:absolute;left:0;text-align:left;margin-left:54pt;margin-top:278.1pt;width:470.15pt;height:59.75pt;z-index:487599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" fillcolor="#8db3e2 [1311]" stroked="f" strokeweight=".5pt">
                <v:shadow on="t" color="black [3213]" opacity="26214f" origin="-.5,-.5" offset=".74836mm,.74836mm"/>
                <v:textbox style="mso-fit-shape-to-text:t">
                  <w:txbxContent>
                    <w:p w14:paraId="1A2D4F32" w14:textId="77777777" w:rsidR="005A5200" w:rsidRPr="00685B25" w:rsidRDefault="00782C03" w:rsidP="005A5200">
                      <w:pPr>
                        <w:shd w:val="clear" w:color="auto" w:fill="8DB3E2" w:themeFill="text2" w:themeFillTint="66"/>
                        <w:rPr>
                          <w:sz w:val="18"/>
                          <w:szCs w:val="18"/>
                        </w:rPr>
                      </w:pPr>
                      <w:r>
                        <w:rPr>
                          <w:sz w:val="18"/>
                          <w:szCs w:val="18"/>
                        </w:rPr>
                        <w:t>As noted above, the MOCA debit card would offer federal payment recipients “alternative/emerging electronic payment solutions.”  This provision does not appear in Comerica’s current contract.  We believe it was placed here because Treasury realizes as a result of discussions with financial industry and technology entities that it must do something to keep a five-year contract relevant in a world where financial technology is evolving daily.  Comerica’s debit card has been a static product for over a decade.  MOCA’s debit card not only lies at the leading edge of financial technology, it is evolving with the market.</w:t>
                      </w:r>
                    </w:p>
                  </w:txbxContent>
                </v:textbox>
                <w10:wrap type="topAndBottom" anchorx="margin"/>
              </v:shape>
            </w:pict>
          </mc:Fallback>
        </mc:AlternateContent>
      </w:r>
      <w:r>
        <w:t>While</w:t>
      </w:r>
      <w:r>
        <w:rPr>
          <w:spacing w:val="-4"/>
        </w:rPr>
        <w:t xml:space="preserve"> </w:t>
      </w:r>
      <w:r>
        <w:t>Fiscal</w:t>
      </w:r>
      <w:r>
        <w:rPr>
          <w:spacing w:val="-2"/>
        </w:rPr>
        <w:t xml:space="preserve"> </w:t>
      </w:r>
      <w:r>
        <w:t>Service</w:t>
      </w:r>
      <w:r>
        <w:rPr>
          <w:spacing w:val="-4"/>
        </w:rPr>
        <w:t xml:space="preserve"> </w:t>
      </w:r>
      <w:r>
        <w:t>sponsors</w:t>
      </w:r>
      <w:r>
        <w:rPr>
          <w:spacing w:val="-4"/>
        </w:rPr>
        <w:t xml:space="preserve"> </w:t>
      </w:r>
      <w:r>
        <w:t>the</w:t>
      </w:r>
      <w:r>
        <w:rPr>
          <w:spacing w:val="-4"/>
        </w:rPr>
        <w:t xml:space="preserve"> </w:t>
      </w:r>
      <w:r>
        <w:t>Direct</w:t>
      </w:r>
      <w:r>
        <w:rPr>
          <w:spacing w:val="-2"/>
        </w:rPr>
        <w:t xml:space="preserve"> </w:t>
      </w:r>
      <w:r>
        <w:t>Express</w:t>
      </w:r>
      <w:r>
        <w:rPr>
          <w:spacing w:val="-4"/>
        </w:rPr>
        <w:t xml:space="preserve"> </w:t>
      </w:r>
      <w:r>
        <w:t>program</w:t>
      </w:r>
      <w:r>
        <w:rPr>
          <w:spacing w:val="-4"/>
        </w:rPr>
        <w:t xml:space="preserve"> </w:t>
      </w:r>
      <w:r>
        <w:t>and</w:t>
      </w:r>
      <w:r>
        <w:rPr>
          <w:spacing w:val="-3"/>
        </w:rPr>
        <w:t xml:space="preserve"> </w:t>
      </w:r>
      <w:r>
        <w:t>specifies</w:t>
      </w:r>
      <w:r>
        <w:rPr>
          <w:spacing w:val="-4"/>
        </w:rPr>
        <w:t xml:space="preserve"> </w:t>
      </w:r>
      <w:r>
        <w:t>the</w:t>
      </w:r>
      <w:r>
        <w:rPr>
          <w:spacing w:val="-4"/>
        </w:rPr>
        <w:t xml:space="preserve"> </w:t>
      </w:r>
      <w:r>
        <w:t>account’s</w:t>
      </w:r>
      <w:r>
        <w:rPr>
          <w:spacing w:val="-4"/>
        </w:rPr>
        <w:t xml:space="preserve"> </w:t>
      </w:r>
      <w:r>
        <w:t>features</w:t>
      </w:r>
      <w:r>
        <w:rPr>
          <w:spacing w:val="-2"/>
        </w:rPr>
        <w:t xml:space="preserve"> </w:t>
      </w:r>
      <w:r>
        <w:t>and</w:t>
      </w:r>
      <w:r>
        <w:rPr>
          <w:spacing w:val="-3"/>
        </w:rPr>
        <w:t xml:space="preserve"> </w:t>
      </w:r>
      <w:r>
        <w:t xml:space="preserve">fees, the Financial Agent holds the legal account relationship with the accountholder. Once Fiscal Service disburses payments to Direct Express accounts, the funds belong to the accountholder and not the government. The Financial Agent is liable for any unauthorized use of Direct Express accounts that it cannot recover under Regulation E or the card network rules. </w:t>
      </w:r>
      <w:r w:rsidRPr="005031E4">
        <w:rPr>
          <w:highlight w:val="yellow"/>
        </w:rPr>
        <w:t>As of September 30, 2023, there were approximately 3.8 million open Direct Express accounts.</w:t>
      </w:r>
      <w:r>
        <w:t xml:space="preserve"> Fiscal Service seeks a Financial Agent to administer the Direct Express debit card portfolio while also offering federal payment recipients alternative/emerging electronic payment solutions.</w:t>
      </w:r>
    </w:p>
    <w:p w14:paraId="198D938C" w14:textId="77777777" w:rsidR="0065090D" w:rsidRDefault="00782C03" w:rsidP="005031E4">
      <w:pPr>
        <w:pStyle w:val="BodyText"/>
        <w:spacing w:before="181"/>
        <w:ind w:left="205" w:right="1220"/>
        <w:rPr>
          <w:spacing w:val="-2"/>
          <w:vertAlign w:val="superscript"/>
        </w:rPr>
      </w:pPr>
      <w:r>
        <w:rPr>
          <w:noProof/>
          <w:color w:val="1D5478"/>
          <w:spacing w:val="-2"/>
        </w:rPr>
        <w:lastRenderedPageBreak/>
        <mc:AlternateContent>
          <mc:Choice Requires="wps">
            <w:drawing>
              <wp:anchor distT="0" distB="0" distL="114300" distR="114300" simplePos="0" relativeHeight="487590912" behindDoc="0" locked="0" layoutInCell="1" allowOverlap="1" wp14:anchorId="21D7D01E" wp14:editId="6F57DFAB">
                <wp:simplePos x="0" y="0"/>
                <wp:positionH relativeFrom="leftMargin">
                  <wp:posOffset>685800</wp:posOffset>
                </wp:positionH>
                <wp:positionV relativeFrom="paragraph">
                  <wp:posOffset>1389424</wp:posOffset>
                </wp:positionV>
                <wp:extent cx="5971032" cy="493776"/>
                <wp:effectExtent l="25400" t="25400" r="86995" b="92075"/>
                <wp:wrapTopAndBottom/>
                <wp:docPr id="1320496860" name="Text Box 1"/>
                <wp:cNvGraphicFramePr/>
                <a:graphic xmlns:a="http://schemas.openxmlformats.org/drawingml/2006/main">
                  <a:graphicData uri="http://schemas.microsoft.com/office/word/2010/wordprocessingShape">
                    <wps:wsp>
                      <wps:cNvSpPr txBox="1"/>
                      <wps:spPr>
                        <a:xfrm>
                          <a:off x="0" y="0"/>
                          <a:ext cx="5971032" cy="493776"/>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635F30F9" w14:textId="77777777" w:rsidR="005031E4" w:rsidRDefault="005031E4" w:rsidP="005031E4">
                            <w:pPr>
                              <w:shd w:val="clear" w:color="auto" w:fill="8DB3E2" w:themeFill="text2" w:themeFillTint="66"/>
                              <w:rPr>
                                <w:sz w:val="18"/>
                                <w:szCs w:val="18"/>
                              </w:rPr>
                            </w:pPr>
                            <w:r>
                              <w:rPr>
                                <w:sz w:val="18"/>
                                <w:szCs w:val="18"/>
                              </w:rPr>
                              <w:t xml:space="preserve">A bank-MOCA partnership would satisfy this aspiration.  We believe that since we’ve already demonstrated the PATRIOT card to Treasury and received positive feedback, any bank offering </w:t>
                            </w:r>
                            <w:r w:rsidR="00782C03">
                              <w:rPr>
                                <w:sz w:val="18"/>
                                <w:szCs w:val="18"/>
                              </w:rPr>
                              <w:t>a MOCA debit</w:t>
                            </w:r>
                            <w:r>
                              <w:rPr>
                                <w:sz w:val="18"/>
                                <w:szCs w:val="18"/>
                              </w:rPr>
                              <w:t xml:space="preserve"> card as a successor to the current DE debit card would be positively received.</w:t>
                            </w:r>
                          </w:p>
                          <w:p w14:paraId="55E69EA4" w14:textId="77777777" w:rsidR="00BE4D9A" w:rsidRDefault="00BE4D9A" w:rsidP="005031E4">
                            <w:pPr>
                              <w:shd w:val="clear" w:color="auto" w:fill="8DB3E2" w:themeFill="text2" w:themeFillTint="66"/>
                              <w:rPr>
                                <w:sz w:val="18"/>
                                <w:szCs w:val="18"/>
                              </w:rPr>
                            </w:pPr>
                          </w:p>
                          <w:p w14:paraId="0B60DFC9" w14:textId="77777777" w:rsidR="00BE4D9A" w:rsidRDefault="00BE4D9A" w:rsidP="005031E4">
                            <w:pPr>
                              <w:shd w:val="clear" w:color="auto" w:fill="8DB3E2" w:themeFill="text2" w:themeFillTint="66"/>
                              <w:rPr>
                                <w:sz w:val="18"/>
                                <w:szCs w:val="18"/>
                              </w:rPr>
                            </w:pPr>
                            <w:r>
                              <w:rPr>
                                <w:sz w:val="18"/>
                                <w:szCs w:val="18"/>
                              </w:rPr>
                              <w:t>At this point, it’s appropriate to explain what the MOCA PATRIOT card is and does.  The MOCA PATRIOT card is a prepaid debit card designed by MOCA and the Association of Military Banks of America (AMBA) as an antidote to the Treasury’s Direct Express program’s poor security, functionality, and customer service.  As a result of the many problems veterans reported to the Department of Veterans Affairs about their DE experiences, the VA partnered with AMBA to establish the Veterans Benefits Banking Program (VBBP).  Now in its fifth year, the VBBP encourages unbanked and underbanked veterans to directly deposit their VA benefits into bank or credit union accounts.  It introduces veterans to banks and credit unions that have agreed to provide them checking accounts with no maintenance fees and no minimum balance requirements.  There are currently 96 participating banks and credit unions.</w:t>
                            </w:r>
                          </w:p>
                          <w:p w14:paraId="1E75CC35" w14:textId="77777777" w:rsidR="00BE4D9A" w:rsidRDefault="00BE4D9A" w:rsidP="005031E4">
                            <w:pPr>
                              <w:shd w:val="clear" w:color="auto" w:fill="8DB3E2" w:themeFill="text2" w:themeFillTint="66"/>
                              <w:rPr>
                                <w:sz w:val="18"/>
                                <w:szCs w:val="18"/>
                              </w:rPr>
                            </w:pPr>
                          </w:p>
                          <w:p w14:paraId="2827CAD9" w14:textId="77777777" w:rsidR="00BE4D9A" w:rsidRDefault="00BE4D9A" w:rsidP="005031E4">
                            <w:pPr>
                              <w:shd w:val="clear" w:color="auto" w:fill="8DB3E2" w:themeFill="text2" w:themeFillTint="66"/>
                              <w:rPr>
                                <w:sz w:val="18"/>
                                <w:szCs w:val="18"/>
                              </w:rPr>
                            </w:pPr>
                            <w:r>
                              <w:rPr>
                                <w:sz w:val="18"/>
                                <w:szCs w:val="18"/>
                              </w:rPr>
                              <w:t>For those veterans who prefer not to deposit their VA benefits into checking accounts, the DE program remains the only way Treasury can execute its mandate to transmit funds electronically.  For veterans enrolled in DE, the MOCA PATRIOT card provides a better, safer, and more flexible alternative to the product the DE incumbent, Comerica Bank, currently provides.</w:t>
                            </w:r>
                            <w:r w:rsidR="00FE4BB2">
                              <w:rPr>
                                <w:sz w:val="18"/>
                                <w:szCs w:val="18"/>
                              </w:rPr>
                              <w:t xml:space="preserve"> The following chart compares the two debit card products.</w:t>
                            </w:r>
                          </w:p>
                          <w:p w14:paraId="199DA626" w14:textId="77777777" w:rsidR="00FE4BB2" w:rsidRDefault="00FE4BB2" w:rsidP="005031E4">
                            <w:pPr>
                              <w:shd w:val="clear" w:color="auto" w:fill="8DB3E2" w:themeFill="text2" w:themeFillTint="66"/>
                              <w:rPr>
                                <w:sz w:val="18"/>
                                <w:szCs w:val="18"/>
                              </w:rPr>
                            </w:pPr>
                          </w:p>
                          <w:tbl>
                            <w:tblPr>
                              <w:tblStyle w:val="TableGrid"/>
                              <w:tblW w:w="0" w:type="auto"/>
                              <w:tblLook w:val="04A0" w:firstRow="1" w:lastRow="0" w:firstColumn="1" w:lastColumn="0" w:noHBand="0" w:noVBand="1"/>
                            </w:tblPr>
                            <w:tblGrid>
                              <w:gridCol w:w="3036"/>
                              <w:gridCol w:w="3037"/>
                              <w:gridCol w:w="3037"/>
                            </w:tblGrid>
                            <w:tr w:rsidR="00FE4BB2" w14:paraId="63B9FE7E" w14:textId="77777777" w:rsidTr="00FE4BB2">
                              <w:tc>
                                <w:tcPr>
                                  <w:tcW w:w="3040" w:type="dxa"/>
                                </w:tcPr>
                                <w:p w14:paraId="4FFBC5F0" w14:textId="77777777" w:rsidR="00FE4BB2" w:rsidRPr="00FE4BB2" w:rsidRDefault="00FE4BB2" w:rsidP="00FE4BB2">
                                  <w:pPr>
                                    <w:jc w:val="center"/>
                                    <w:rPr>
                                      <w:b/>
                                      <w:bCs/>
                                      <w:sz w:val="18"/>
                                      <w:szCs w:val="18"/>
                                    </w:rPr>
                                  </w:pPr>
                                  <w:r w:rsidRPr="00FE4BB2">
                                    <w:rPr>
                                      <w:b/>
                                      <w:bCs/>
                                      <w:sz w:val="18"/>
                                      <w:szCs w:val="18"/>
                                    </w:rPr>
                                    <w:t>Desired Direct Express Attributes</w:t>
                                  </w:r>
                                </w:p>
                              </w:tc>
                              <w:tc>
                                <w:tcPr>
                                  <w:tcW w:w="3040" w:type="dxa"/>
                                </w:tcPr>
                                <w:p w14:paraId="08E562A1" w14:textId="77777777" w:rsidR="00FE4BB2" w:rsidRPr="00FE4BB2" w:rsidRDefault="00FE4BB2" w:rsidP="00FE4BB2">
                                  <w:pPr>
                                    <w:jc w:val="center"/>
                                    <w:rPr>
                                      <w:b/>
                                      <w:bCs/>
                                      <w:sz w:val="18"/>
                                      <w:szCs w:val="18"/>
                                    </w:rPr>
                                  </w:pPr>
                                  <w:r w:rsidRPr="00FE4BB2">
                                    <w:rPr>
                                      <w:b/>
                                      <w:bCs/>
                                      <w:sz w:val="18"/>
                                      <w:szCs w:val="18"/>
                                    </w:rPr>
                                    <w:t>Direct Express Program</w:t>
                                  </w:r>
                                </w:p>
                              </w:tc>
                              <w:tc>
                                <w:tcPr>
                                  <w:tcW w:w="3040" w:type="dxa"/>
                                </w:tcPr>
                                <w:p w14:paraId="6305772E" w14:textId="77777777" w:rsidR="00FE4BB2" w:rsidRPr="00FE4BB2" w:rsidRDefault="00FE4BB2" w:rsidP="00FE4BB2">
                                  <w:pPr>
                                    <w:jc w:val="center"/>
                                    <w:rPr>
                                      <w:b/>
                                      <w:bCs/>
                                      <w:sz w:val="18"/>
                                      <w:szCs w:val="18"/>
                                    </w:rPr>
                                  </w:pPr>
                                  <w:r w:rsidRPr="00FE4BB2">
                                    <w:rPr>
                                      <w:b/>
                                      <w:bCs/>
                                      <w:sz w:val="18"/>
                                      <w:szCs w:val="18"/>
                                    </w:rPr>
                                    <w:t>PATRIOT Card Program</w:t>
                                  </w:r>
                                </w:p>
                              </w:tc>
                            </w:tr>
                            <w:tr w:rsidR="00FE4BB2" w14:paraId="442B2C09" w14:textId="77777777" w:rsidTr="00FE4BB2">
                              <w:tc>
                                <w:tcPr>
                                  <w:tcW w:w="3040" w:type="dxa"/>
                                </w:tcPr>
                                <w:p w14:paraId="71651F5B" w14:textId="77777777" w:rsidR="00FE4BB2" w:rsidRPr="005727CD" w:rsidRDefault="00FE4BB2" w:rsidP="005031E4">
                                  <w:pPr>
                                    <w:rPr>
                                      <w:b/>
                                      <w:bCs/>
                                      <w:sz w:val="16"/>
                                      <w:szCs w:val="16"/>
                                    </w:rPr>
                                  </w:pPr>
                                  <w:r w:rsidRPr="005727CD">
                                    <w:rPr>
                                      <w:b/>
                                      <w:bCs/>
                                      <w:sz w:val="16"/>
                                      <w:szCs w:val="16"/>
                                    </w:rPr>
                                    <w:t>Addition of Funds</w:t>
                                  </w:r>
                                </w:p>
                              </w:tc>
                              <w:tc>
                                <w:tcPr>
                                  <w:tcW w:w="3040" w:type="dxa"/>
                                </w:tcPr>
                                <w:p w14:paraId="4F70E25D" w14:textId="77777777" w:rsidR="00FE4BB2" w:rsidRPr="005727CD" w:rsidRDefault="00FE4BB2" w:rsidP="005031E4">
                                  <w:pPr>
                                    <w:rPr>
                                      <w:sz w:val="16"/>
                                      <w:szCs w:val="16"/>
                                    </w:rPr>
                                  </w:pPr>
                                  <w:r w:rsidRPr="005727CD">
                                    <w:rPr>
                                      <w:sz w:val="16"/>
                                      <w:szCs w:val="16"/>
                                    </w:rPr>
                                    <w:t>Only the government can add funds (by Treasury policy)</w:t>
                                  </w:r>
                                </w:p>
                              </w:tc>
                              <w:tc>
                                <w:tcPr>
                                  <w:tcW w:w="3040" w:type="dxa"/>
                                </w:tcPr>
                                <w:p w14:paraId="38A8F0D0" w14:textId="77777777" w:rsidR="00FE4BB2" w:rsidRPr="005727CD" w:rsidRDefault="00FE4BB2" w:rsidP="005031E4">
                                  <w:pPr>
                                    <w:rPr>
                                      <w:sz w:val="16"/>
                                      <w:szCs w:val="16"/>
                                    </w:rPr>
                                  </w:pPr>
                                  <w:r w:rsidRPr="005727CD">
                                    <w:rPr>
                                      <w:sz w:val="16"/>
                                      <w:szCs w:val="16"/>
                                    </w:rPr>
                                    <w:t>Funds can be added by multiple means: direct deposit, bank transfer, remote check capture, card-to-card, VISA ReadyLink)</w:t>
                                  </w:r>
                                </w:p>
                              </w:tc>
                            </w:tr>
                            <w:tr w:rsidR="00FE4BB2" w14:paraId="75EE2FA9" w14:textId="77777777" w:rsidTr="00FE4BB2">
                              <w:tc>
                                <w:tcPr>
                                  <w:tcW w:w="3040" w:type="dxa"/>
                                </w:tcPr>
                                <w:p w14:paraId="47453241" w14:textId="77777777" w:rsidR="00FE4BB2" w:rsidRPr="005727CD" w:rsidRDefault="00FE4BB2" w:rsidP="005031E4">
                                  <w:pPr>
                                    <w:rPr>
                                      <w:b/>
                                      <w:bCs/>
                                      <w:sz w:val="16"/>
                                      <w:szCs w:val="16"/>
                                    </w:rPr>
                                  </w:pPr>
                                  <w:r w:rsidRPr="005727CD">
                                    <w:rPr>
                                      <w:b/>
                                      <w:bCs/>
                                      <w:sz w:val="16"/>
                                      <w:szCs w:val="16"/>
                                    </w:rPr>
                                    <w:t>Funds Transfer</w:t>
                                  </w:r>
                                </w:p>
                              </w:tc>
                              <w:tc>
                                <w:tcPr>
                                  <w:tcW w:w="3040" w:type="dxa"/>
                                </w:tcPr>
                                <w:p w14:paraId="44A5D169" w14:textId="77777777" w:rsidR="00FE4BB2" w:rsidRPr="005727CD" w:rsidRDefault="00FE4BB2" w:rsidP="005031E4">
                                  <w:pPr>
                                    <w:rPr>
                                      <w:sz w:val="16"/>
                                      <w:szCs w:val="16"/>
                                    </w:rPr>
                                  </w:pPr>
                                  <w:r w:rsidRPr="005727CD">
                                    <w:rPr>
                                      <w:sz w:val="16"/>
                                      <w:szCs w:val="16"/>
                                    </w:rPr>
                                    <w:t>Transfer to personal bank account only ($1.50 fee)</w:t>
                                  </w:r>
                                </w:p>
                              </w:tc>
                              <w:tc>
                                <w:tcPr>
                                  <w:tcW w:w="3040" w:type="dxa"/>
                                </w:tcPr>
                                <w:p w14:paraId="285F9545" w14:textId="77777777" w:rsidR="00FE4BB2" w:rsidRPr="005727CD" w:rsidRDefault="00FE4BB2" w:rsidP="005031E4">
                                  <w:pPr>
                                    <w:rPr>
                                      <w:sz w:val="16"/>
                                      <w:szCs w:val="16"/>
                                    </w:rPr>
                                  </w:pPr>
                                  <w:r w:rsidRPr="005727CD">
                                    <w:rPr>
                                      <w:sz w:val="16"/>
                                      <w:szCs w:val="16"/>
                                    </w:rPr>
                                    <w:t>Transfer to anyone, anywhere in real-time (no fee)</w:t>
                                  </w:r>
                                </w:p>
                              </w:tc>
                            </w:tr>
                            <w:tr w:rsidR="00FE4BB2" w14:paraId="54FF775D" w14:textId="77777777" w:rsidTr="00FE4BB2">
                              <w:tc>
                                <w:tcPr>
                                  <w:tcW w:w="3040" w:type="dxa"/>
                                </w:tcPr>
                                <w:p w14:paraId="4DA75E0E" w14:textId="77777777" w:rsidR="00FE4BB2" w:rsidRPr="005727CD" w:rsidRDefault="00FE4BB2" w:rsidP="005031E4">
                                  <w:pPr>
                                    <w:rPr>
                                      <w:b/>
                                      <w:bCs/>
                                      <w:sz w:val="16"/>
                                      <w:szCs w:val="16"/>
                                    </w:rPr>
                                  </w:pPr>
                                  <w:r w:rsidRPr="005727CD">
                                    <w:rPr>
                                      <w:b/>
                                      <w:bCs/>
                                      <w:sz w:val="16"/>
                                      <w:szCs w:val="16"/>
                                    </w:rPr>
                                    <w:t>ATM Funds Withdrawal</w:t>
                                  </w:r>
                                </w:p>
                              </w:tc>
                              <w:tc>
                                <w:tcPr>
                                  <w:tcW w:w="3040" w:type="dxa"/>
                                </w:tcPr>
                                <w:p w14:paraId="28D01C13" w14:textId="77777777" w:rsidR="00FE4BB2" w:rsidRPr="005727CD" w:rsidRDefault="00FE4BB2" w:rsidP="005031E4">
                                  <w:pPr>
                                    <w:rPr>
                                      <w:sz w:val="16"/>
                                      <w:szCs w:val="16"/>
                                    </w:rPr>
                                  </w:pPr>
                                  <w:r w:rsidRPr="005727CD">
                                    <w:rPr>
                                      <w:sz w:val="16"/>
                                      <w:szCs w:val="16"/>
                                    </w:rPr>
                                    <w:t>Limited ATM network</w:t>
                                  </w:r>
                                </w:p>
                              </w:tc>
                              <w:tc>
                                <w:tcPr>
                                  <w:tcW w:w="3040" w:type="dxa"/>
                                </w:tcPr>
                                <w:p w14:paraId="52D1C856" w14:textId="77777777" w:rsidR="00FE4BB2" w:rsidRPr="005727CD" w:rsidRDefault="00FE4BB2" w:rsidP="005031E4">
                                  <w:pPr>
                                    <w:rPr>
                                      <w:sz w:val="16"/>
                                      <w:szCs w:val="16"/>
                                    </w:rPr>
                                  </w:pPr>
                                  <w:r w:rsidRPr="005727CD">
                                    <w:rPr>
                                      <w:sz w:val="16"/>
                                      <w:szCs w:val="16"/>
                                    </w:rPr>
                                    <w:t>Use wherever VISA or AFFN are accepted</w:t>
                                  </w:r>
                                </w:p>
                              </w:tc>
                            </w:tr>
                            <w:tr w:rsidR="00FE4BB2" w14:paraId="3CEE8DE1" w14:textId="77777777" w:rsidTr="00FE4BB2">
                              <w:tc>
                                <w:tcPr>
                                  <w:tcW w:w="3040" w:type="dxa"/>
                                </w:tcPr>
                                <w:p w14:paraId="679308BE" w14:textId="77777777" w:rsidR="00FE4BB2" w:rsidRPr="005727CD" w:rsidRDefault="00FE4BB2" w:rsidP="005031E4">
                                  <w:pPr>
                                    <w:rPr>
                                      <w:b/>
                                      <w:bCs/>
                                      <w:sz w:val="16"/>
                                      <w:szCs w:val="16"/>
                                    </w:rPr>
                                  </w:pPr>
                                  <w:r w:rsidRPr="005727CD">
                                    <w:rPr>
                                      <w:b/>
                                      <w:bCs/>
                                      <w:sz w:val="16"/>
                                      <w:szCs w:val="16"/>
                                    </w:rPr>
                                    <w:t>Mobile App</w:t>
                                  </w:r>
                                </w:p>
                              </w:tc>
                              <w:tc>
                                <w:tcPr>
                                  <w:tcW w:w="3040" w:type="dxa"/>
                                </w:tcPr>
                                <w:p w14:paraId="0EC358B0" w14:textId="77777777" w:rsidR="00FE4BB2" w:rsidRPr="005727CD" w:rsidRDefault="00FE4BB2" w:rsidP="005031E4">
                                  <w:pPr>
                                    <w:rPr>
                                      <w:sz w:val="16"/>
                                      <w:szCs w:val="16"/>
                                    </w:rPr>
                                  </w:pPr>
                                  <w:r w:rsidRPr="005727CD">
                                    <w:rPr>
                                      <w:sz w:val="16"/>
                                      <w:szCs w:val="16"/>
                                    </w:rPr>
                                    <w:t>Limited functionality</w:t>
                                  </w:r>
                                </w:p>
                              </w:tc>
                              <w:tc>
                                <w:tcPr>
                                  <w:tcW w:w="3040" w:type="dxa"/>
                                </w:tcPr>
                                <w:p w14:paraId="772E0E7B" w14:textId="77777777" w:rsidR="00FE4BB2" w:rsidRPr="005727CD" w:rsidRDefault="00FE4BB2" w:rsidP="005031E4">
                                  <w:pPr>
                                    <w:rPr>
                                      <w:sz w:val="16"/>
                                      <w:szCs w:val="16"/>
                                    </w:rPr>
                                  </w:pPr>
                                  <w:r w:rsidRPr="005727CD">
                                    <w:rPr>
                                      <w:sz w:val="16"/>
                                      <w:szCs w:val="16"/>
                                    </w:rPr>
                                    <w:t>Sleek, modern mobile app controls all card functions including state-of-the-art card controls</w:t>
                                  </w:r>
                                </w:p>
                              </w:tc>
                            </w:tr>
                            <w:tr w:rsidR="00FE4BB2" w14:paraId="4B176581" w14:textId="77777777" w:rsidTr="00FE4BB2">
                              <w:tc>
                                <w:tcPr>
                                  <w:tcW w:w="3040" w:type="dxa"/>
                                </w:tcPr>
                                <w:p w14:paraId="26C5BAB2" w14:textId="77777777" w:rsidR="00FE4BB2" w:rsidRPr="005727CD" w:rsidRDefault="00FE4BB2" w:rsidP="005031E4">
                                  <w:pPr>
                                    <w:rPr>
                                      <w:b/>
                                      <w:bCs/>
                                      <w:sz w:val="16"/>
                                      <w:szCs w:val="16"/>
                                    </w:rPr>
                                  </w:pPr>
                                  <w:r w:rsidRPr="005727CD">
                                    <w:rPr>
                                      <w:b/>
                                      <w:bCs/>
                                      <w:sz w:val="16"/>
                                      <w:szCs w:val="16"/>
                                    </w:rPr>
                                    <w:t>Withdrawal Fees</w:t>
                                  </w:r>
                                </w:p>
                              </w:tc>
                              <w:tc>
                                <w:tcPr>
                                  <w:tcW w:w="3040" w:type="dxa"/>
                                </w:tcPr>
                                <w:p w14:paraId="0A97FCDC" w14:textId="77777777" w:rsidR="00FE4BB2" w:rsidRPr="005727CD" w:rsidRDefault="00FE4BB2" w:rsidP="005031E4">
                                  <w:pPr>
                                    <w:rPr>
                                      <w:sz w:val="16"/>
                                      <w:szCs w:val="16"/>
                                    </w:rPr>
                                  </w:pPr>
                                  <w:r w:rsidRPr="005727CD">
                                    <w:rPr>
                                      <w:sz w:val="16"/>
                                      <w:szCs w:val="16"/>
                                    </w:rPr>
                                    <w:t>One free withdrawal per month</w:t>
                                  </w:r>
                                </w:p>
                              </w:tc>
                              <w:tc>
                                <w:tcPr>
                                  <w:tcW w:w="3040" w:type="dxa"/>
                                </w:tcPr>
                                <w:p w14:paraId="03CC2E43" w14:textId="77777777" w:rsidR="00FE4BB2" w:rsidRPr="005727CD" w:rsidRDefault="00FE4BB2" w:rsidP="005031E4">
                                  <w:pPr>
                                    <w:rPr>
                                      <w:sz w:val="16"/>
                                      <w:szCs w:val="16"/>
                                    </w:rPr>
                                  </w:pPr>
                                  <w:r w:rsidRPr="005727CD">
                                    <w:rPr>
                                      <w:sz w:val="16"/>
                                      <w:szCs w:val="16"/>
                                    </w:rPr>
                                    <w:t>No cardholder fees</w:t>
                                  </w:r>
                                </w:p>
                              </w:tc>
                            </w:tr>
                            <w:tr w:rsidR="00FE4BB2" w14:paraId="66B243D9" w14:textId="77777777" w:rsidTr="00FE4BB2">
                              <w:tc>
                                <w:tcPr>
                                  <w:tcW w:w="3040" w:type="dxa"/>
                                </w:tcPr>
                                <w:p w14:paraId="5B9DE34C" w14:textId="77777777" w:rsidR="00FE4BB2" w:rsidRPr="005727CD" w:rsidRDefault="00FE4BB2" w:rsidP="005031E4">
                                  <w:pPr>
                                    <w:rPr>
                                      <w:b/>
                                      <w:bCs/>
                                      <w:sz w:val="16"/>
                                      <w:szCs w:val="16"/>
                                    </w:rPr>
                                  </w:pPr>
                                  <w:r w:rsidRPr="005727CD">
                                    <w:rPr>
                                      <w:b/>
                                      <w:bCs/>
                                      <w:sz w:val="16"/>
                                      <w:szCs w:val="16"/>
                                    </w:rPr>
                                    <w:t>Use Fees</w:t>
                                  </w:r>
                                </w:p>
                              </w:tc>
                              <w:tc>
                                <w:tcPr>
                                  <w:tcW w:w="3040" w:type="dxa"/>
                                </w:tcPr>
                                <w:p w14:paraId="5325C7DB" w14:textId="77777777" w:rsidR="00FE4BB2" w:rsidRPr="005727CD" w:rsidRDefault="00FE4BB2" w:rsidP="005031E4">
                                  <w:pPr>
                                    <w:rPr>
                                      <w:sz w:val="16"/>
                                      <w:szCs w:val="16"/>
                                    </w:rPr>
                                  </w:pPr>
                                  <w:r w:rsidRPr="005727CD">
                                    <w:rPr>
                                      <w:sz w:val="16"/>
                                      <w:szCs w:val="16"/>
                                    </w:rPr>
                                    <w:t>Use fees for certain transactions</w:t>
                                  </w:r>
                                </w:p>
                              </w:tc>
                              <w:tc>
                                <w:tcPr>
                                  <w:tcW w:w="3040" w:type="dxa"/>
                                </w:tcPr>
                                <w:p w14:paraId="6B70EFF4" w14:textId="77777777" w:rsidR="00FE4BB2" w:rsidRPr="005727CD" w:rsidRDefault="00FE4BB2" w:rsidP="005031E4">
                                  <w:pPr>
                                    <w:rPr>
                                      <w:sz w:val="16"/>
                                      <w:szCs w:val="16"/>
                                    </w:rPr>
                                  </w:pPr>
                                  <w:r w:rsidRPr="005727CD">
                                    <w:rPr>
                                      <w:sz w:val="16"/>
                                      <w:szCs w:val="16"/>
                                    </w:rPr>
                                    <w:t>No cardholder fees</w:t>
                                  </w:r>
                                </w:p>
                              </w:tc>
                            </w:tr>
                            <w:tr w:rsidR="00FE4BB2" w14:paraId="56DC7F8E" w14:textId="77777777" w:rsidTr="00FE4BB2">
                              <w:tc>
                                <w:tcPr>
                                  <w:tcW w:w="3040" w:type="dxa"/>
                                </w:tcPr>
                                <w:p w14:paraId="5FE1BE5C" w14:textId="77777777" w:rsidR="00FE4BB2" w:rsidRPr="005727CD" w:rsidRDefault="00FE4BB2" w:rsidP="005031E4">
                                  <w:pPr>
                                    <w:rPr>
                                      <w:b/>
                                      <w:bCs/>
                                      <w:sz w:val="16"/>
                                      <w:szCs w:val="16"/>
                                    </w:rPr>
                                  </w:pPr>
                                  <w:r w:rsidRPr="005727CD">
                                    <w:rPr>
                                      <w:b/>
                                      <w:bCs/>
                                      <w:sz w:val="16"/>
                                      <w:szCs w:val="16"/>
                                    </w:rPr>
                                    <w:t>Real-Time P2P Payments</w:t>
                                  </w:r>
                                </w:p>
                              </w:tc>
                              <w:tc>
                                <w:tcPr>
                                  <w:tcW w:w="3040" w:type="dxa"/>
                                </w:tcPr>
                                <w:p w14:paraId="7250CA27" w14:textId="77777777" w:rsidR="00FE4BB2" w:rsidRPr="005727CD" w:rsidRDefault="00FE4BB2" w:rsidP="005031E4">
                                  <w:pPr>
                                    <w:rPr>
                                      <w:sz w:val="16"/>
                                      <w:szCs w:val="16"/>
                                    </w:rPr>
                                  </w:pPr>
                                  <w:r w:rsidRPr="005727CD">
                                    <w:rPr>
                                      <w:sz w:val="16"/>
                                      <w:szCs w:val="16"/>
                                    </w:rPr>
                                    <w:t>No P2P payment capability</w:t>
                                  </w:r>
                                </w:p>
                              </w:tc>
                              <w:tc>
                                <w:tcPr>
                                  <w:tcW w:w="3040" w:type="dxa"/>
                                </w:tcPr>
                                <w:p w14:paraId="2068283D" w14:textId="77777777" w:rsidR="00FE4BB2" w:rsidRPr="005727CD" w:rsidRDefault="00FE4BB2" w:rsidP="005031E4">
                                  <w:pPr>
                                    <w:rPr>
                                      <w:sz w:val="16"/>
                                      <w:szCs w:val="16"/>
                                    </w:rPr>
                                  </w:pPr>
                                  <w:r w:rsidRPr="005727CD">
                                    <w:rPr>
                                      <w:sz w:val="16"/>
                                      <w:szCs w:val="16"/>
                                    </w:rPr>
                                    <w:t>Unlimited P2P to and from any card</w:t>
                                  </w:r>
                                </w:p>
                              </w:tc>
                            </w:tr>
                            <w:tr w:rsidR="00FE4BB2" w14:paraId="4A3F5AF7" w14:textId="77777777" w:rsidTr="00FE4BB2">
                              <w:tc>
                                <w:tcPr>
                                  <w:tcW w:w="3040" w:type="dxa"/>
                                </w:tcPr>
                                <w:p w14:paraId="64164ACB" w14:textId="77777777" w:rsidR="00FE4BB2" w:rsidRPr="005727CD" w:rsidRDefault="00FE4BB2" w:rsidP="005031E4">
                                  <w:pPr>
                                    <w:rPr>
                                      <w:b/>
                                      <w:bCs/>
                                      <w:sz w:val="16"/>
                                      <w:szCs w:val="16"/>
                                    </w:rPr>
                                  </w:pPr>
                                  <w:r w:rsidRPr="005727CD">
                                    <w:rPr>
                                      <w:b/>
                                      <w:bCs/>
                                      <w:sz w:val="16"/>
                                      <w:szCs w:val="16"/>
                                    </w:rPr>
                                    <w:t>Security</w:t>
                                  </w:r>
                                </w:p>
                              </w:tc>
                              <w:tc>
                                <w:tcPr>
                                  <w:tcW w:w="3040" w:type="dxa"/>
                                </w:tcPr>
                                <w:p w14:paraId="46403047" w14:textId="77777777" w:rsidR="00FE4BB2" w:rsidRPr="005727CD" w:rsidRDefault="00FE4BB2" w:rsidP="005031E4">
                                  <w:pPr>
                                    <w:rPr>
                                      <w:sz w:val="16"/>
                                      <w:szCs w:val="16"/>
                                    </w:rPr>
                                  </w:pPr>
                                  <w:r w:rsidRPr="005727CD">
                                    <w:rPr>
                                      <w:sz w:val="16"/>
                                      <w:szCs w:val="16"/>
                                    </w:rPr>
                                    <w:t>Frequent theft and fraud</w:t>
                                  </w:r>
                                </w:p>
                              </w:tc>
                              <w:tc>
                                <w:tcPr>
                                  <w:tcW w:w="3040" w:type="dxa"/>
                                </w:tcPr>
                                <w:p w14:paraId="2788E82A" w14:textId="77777777" w:rsidR="00FE4BB2" w:rsidRPr="005727CD" w:rsidRDefault="00FE4BB2" w:rsidP="005031E4">
                                  <w:pPr>
                                    <w:rPr>
                                      <w:sz w:val="16"/>
                                      <w:szCs w:val="16"/>
                                    </w:rPr>
                                  </w:pPr>
                                  <w:r w:rsidRPr="005727CD">
                                    <w:rPr>
                                      <w:sz w:val="16"/>
                                      <w:szCs w:val="16"/>
                                    </w:rPr>
                                    <w:t xml:space="preserve">Card on/off in app; card use can be limited to </w:t>
                                  </w:r>
                                  <w:r w:rsidR="005727CD" w:rsidRPr="005727CD">
                                    <w:rPr>
                                      <w:sz w:val="16"/>
                                      <w:szCs w:val="16"/>
                                    </w:rPr>
                                    <w:t>merchant, time of day, geolocation, transaction amount, etc.  Individual use cards can be created to pay “sketchy” transactions or vendors.</w:t>
                                  </w:r>
                                </w:p>
                              </w:tc>
                            </w:tr>
                            <w:tr w:rsidR="005727CD" w14:paraId="0698B7AF" w14:textId="77777777" w:rsidTr="00FE4BB2">
                              <w:tc>
                                <w:tcPr>
                                  <w:tcW w:w="3040" w:type="dxa"/>
                                </w:tcPr>
                                <w:p w14:paraId="7B91890C" w14:textId="77777777" w:rsidR="005727CD" w:rsidRPr="005727CD" w:rsidRDefault="005727CD" w:rsidP="005727CD">
                                  <w:pPr>
                                    <w:rPr>
                                      <w:b/>
                                      <w:bCs/>
                                      <w:sz w:val="16"/>
                                      <w:szCs w:val="16"/>
                                    </w:rPr>
                                  </w:pPr>
                                  <w:r w:rsidRPr="005727CD">
                                    <w:rPr>
                                      <w:b/>
                                      <w:bCs/>
                                      <w:sz w:val="16"/>
                                      <w:szCs w:val="16"/>
                                    </w:rPr>
                                    <w:t>Ease of Use</w:t>
                                  </w:r>
                                </w:p>
                              </w:tc>
                              <w:tc>
                                <w:tcPr>
                                  <w:tcW w:w="3040" w:type="dxa"/>
                                </w:tcPr>
                                <w:p w14:paraId="194390F7" w14:textId="77777777" w:rsidR="005727CD" w:rsidRPr="005727CD" w:rsidRDefault="005727CD" w:rsidP="005727CD">
                                  <w:pPr>
                                    <w:rPr>
                                      <w:sz w:val="16"/>
                                      <w:szCs w:val="16"/>
                                    </w:rPr>
                                  </w:pPr>
                                  <w:r w:rsidRPr="005727CD">
                                    <w:rPr>
                                      <w:sz w:val="16"/>
                                      <w:szCs w:val="16"/>
                                    </w:rPr>
                                    <w:t>EMV-chip enabled cards compatible with all major digital wallets</w:t>
                                  </w:r>
                                </w:p>
                              </w:tc>
                              <w:tc>
                                <w:tcPr>
                                  <w:tcW w:w="3040" w:type="dxa"/>
                                </w:tcPr>
                                <w:p w14:paraId="501D1418" w14:textId="77777777" w:rsidR="005727CD" w:rsidRPr="005727CD" w:rsidRDefault="005727CD" w:rsidP="005727CD">
                                  <w:pPr>
                                    <w:rPr>
                                      <w:sz w:val="16"/>
                                      <w:szCs w:val="16"/>
                                    </w:rPr>
                                  </w:pPr>
                                  <w:r w:rsidRPr="005727CD">
                                    <w:rPr>
                                      <w:sz w:val="16"/>
                                      <w:szCs w:val="16"/>
                                    </w:rPr>
                                    <w:t>EMV-chip enabled cards compatible with all major digital wallets</w:t>
                                  </w:r>
                                </w:p>
                              </w:tc>
                            </w:tr>
                            <w:tr w:rsidR="005727CD" w14:paraId="594180FA" w14:textId="77777777" w:rsidTr="00FE4BB2">
                              <w:tc>
                                <w:tcPr>
                                  <w:tcW w:w="3040" w:type="dxa"/>
                                </w:tcPr>
                                <w:p w14:paraId="2BCB7BAF" w14:textId="77777777" w:rsidR="005727CD" w:rsidRPr="005727CD" w:rsidRDefault="005727CD" w:rsidP="005727CD">
                                  <w:pPr>
                                    <w:rPr>
                                      <w:b/>
                                      <w:bCs/>
                                      <w:sz w:val="16"/>
                                      <w:szCs w:val="16"/>
                                    </w:rPr>
                                  </w:pPr>
                                  <w:r w:rsidRPr="005727CD">
                                    <w:rPr>
                                      <w:b/>
                                      <w:bCs/>
                                      <w:sz w:val="16"/>
                                      <w:szCs w:val="16"/>
                                    </w:rPr>
                                    <w:t>Fraud Detection &amp; Response</w:t>
                                  </w:r>
                                </w:p>
                              </w:tc>
                              <w:tc>
                                <w:tcPr>
                                  <w:tcW w:w="3040" w:type="dxa"/>
                                </w:tcPr>
                                <w:p w14:paraId="3854AA83" w14:textId="77777777" w:rsidR="005727CD" w:rsidRPr="005727CD" w:rsidRDefault="005727CD" w:rsidP="005727CD">
                                  <w:pPr>
                                    <w:rPr>
                                      <w:sz w:val="16"/>
                                      <w:szCs w:val="16"/>
                                    </w:rPr>
                                  </w:pPr>
                                  <w:r w:rsidRPr="005727CD">
                                    <w:rPr>
                                      <w:sz w:val="16"/>
                                      <w:szCs w:val="16"/>
                                    </w:rPr>
                                    <w:t>Cardholder must check for fraud and call customer service</w:t>
                                  </w:r>
                                </w:p>
                              </w:tc>
                              <w:tc>
                                <w:tcPr>
                                  <w:tcW w:w="3040" w:type="dxa"/>
                                </w:tcPr>
                                <w:p w14:paraId="231E3770" w14:textId="77777777" w:rsidR="005727CD" w:rsidRPr="005727CD" w:rsidRDefault="005727CD" w:rsidP="005727CD">
                                  <w:pPr>
                                    <w:rPr>
                                      <w:sz w:val="16"/>
                                      <w:szCs w:val="16"/>
                                    </w:rPr>
                                  </w:pPr>
                                  <w:r w:rsidRPr="005727CD">
                                    <w:rPr>
                                      <w:sz w:val="16"/>
                                      <w:szCs w:val="16"/>
                                    </w:rPr>
                                    <w:t>VISA real-time fraud detection system, real-time transaction alerts, daily balance alerts, 2-way fraud text messaging, 24/7 fraud response</w:t>
                                  </w:r>
                                </w:p>
                              </w:tc>
                            </w:tr>
                            <w:tr w:rsidR="005727CD" w14:paraId="2446B354" w14:textId="77777777" w:rsidTr="00FE4BB2">
                              <w:tc>
                                <w:tcPr>
                                  <w:tcW w:w="3040" w:type="dxa"/>
                                </w:tcPr>
                                <w:p w14:paraId="40FDE6FD" w14:textId="77777777" w:rsidR="005727CD" w:rsidRPr="005727CD" w:rsidRDefault="005727CD" w:rsidP="005727CD">
                                  <w:pPr>
                                    <w:rPr>
                                      <w:b/>
                                      <w:bCs/>
                                      <w:sz w:val="16"/>
                                      <w:szCs w:val="16"/>
                                    </w:rPr>
                                  </w:pPr>
                                  <w:r w:rsidRPr="005727CD">
                                    <w:rPr>
                                      <w:b/>
                                      <w:bCs/>
                                      <w:sz w:val="16"/>
                                      <w:szCs w:val="16"/>
                                    </w:rPr>
                                    <w:t>FDIC/NCUA Insured Funds</w:t>
                                  </w:r>
                                </w:p>
                              </w:tc>
                              <w:tc>
                                <w:tcPr>
                                  <w:tcW w:w="3040" w:type="dxa"/>
                                </w:tcPr>
                                <w:p w14:paraId="67934E86" w14:textId="77777777" w:rsidR="005727CD" w:rsidRPr="005727CD" w:rsidRDefault="005727CD" w:rsidP="005727CD">
                                  <w:pPr>
                                    <w:rPr>
                                      <w:sz w:val="16"/>
                                      <w:szCs w:val="16"/>
                                    </w:rPr>
                                  </w:pPr>
                                  <w:r w:rsidRPr="005727CD">
                                    <w:rPr>
                                      <w:sz w:val="16"/>
                                      <w:szCs w:val="16"/>
                                    </w:rPr>
                                    <w:t>Yes</w:t>
                                  </w:r>
                                </w:p>
                              </w:tc>
                              <w:tc>
                                <w:tcPr>
                                  <w:tcW w:w="3040" w:type="dxa"/>
                                </w:tcPr>
                                <w:p w14:paraId="193869FC" w14:textId="77777777" w:rsidR="005727CD" w:rsidRPr="005727CD" w:rsidRDefault="005727CD" w:rsidP="005727CD">
                                  <w:pPr>
                                    <w:rPr>
                                      <w:sz w:val="16"/>
                                      <w:szCs w:val="16"/>
                                    </w:rPr>
                                  </w:pPr>
                                  <w:r w:rsidRPr="005727CD">
                                    <w:rPr>
                                      <w:sz w:val="16"/>
                                      <w:szCs w:val="16"/>
                                    </w:rPr>
                                    <w:t>Yes</w:t>
                                  </w:r>
                                </w:p>
                              </w:tc>
                            </w:tr>
                            <w:tr w:rsidR="005727CD" w14:paraId="47E5BD6E" w14:textId="77777777" w:rsidTr="00FE4BB2">
                              <w:tc>
                                <w:tcPr>
                                  <w:tcW w:w="3040" w:type="dxa"/>
                                </w:tcPr>
                                <w:p w14:paraId="475A5BA2" w14:textId="77777777" w:rsidR="005727CD" w:rsidRPr="005727CD" w:rsidRDefault="005727CD" w:rsidP="005727CD">
                                  <w:pPr>
                                    <w:rPr>
                                      <w:b/>
                                      <w:bCs/>
                                      <w:sz w:val="16"/>
                                      <w:szCs w:val="16"/>
                                    </w:rPr>
                                  </w:pPr>
                                  <w:r w:rsidRPr="005727CD">
                                    <w:rPr>
                                      <w:b/>
                                      <w:bCs/>
                                      <w:sz w:val="16"/>
                                      <w:szCs w:val="16"/>
                                    </w:rPr>
                                    <w:t>Dispute Resolution Process</w:t>
                                  </w:r>
                                </w:p>
                              </w:tc>
                              <w:tc>
                                <w:tcPr>
                                  <w:tcW w:w="3040" w:type="dxa"/>
                                </w:tcPr>
                                <w:p w14:paraId="707A1F94" w14:textId="77777777" w:rsidR="005727CD" w:rsidRPr="005727CD" w:rsidRDefault="005727CD" w:rsidP="005727CD">
                                  <w:pPr>
                                    <w:rPr>
                                      <w:sz w:val="16"/>
                                      <w:szCs w:val="16"/>
                                    </w:rPr>
                                  </w:pPr>
                                  <w:r w:rsidRPr="005727CD">
                                    <w:rPr>
                                      <w:sz w:val="16"/>
                                      <w:szCs w:val="16"/>
                                    </w:rPr>
                                    <w:t>Comerica call center only</w:t>
                                  </w:r>
                                </w:p>
                              </w:tc>
                              <w:tc>
                                <w:tcPr>
                                  <w:tcW w:w="3040" w:type="dxa"/>
                                </w:tcPr>
                                <w:p w14:paraId="181A66C8" w14:textId="77777777" w:rsidR="005727CD" w:rsidRPr="005727CD" w:rsidRDefault="005727CD" w:rsidP="005727CD">
                                  <w:pPr>
                                    <w:rPr>
                                      <w:sz w:val="16"/>
                                      <w:szCs w:val="16"/>
                                    </w:rPr>
                                  </w:pPr>
                                  <w:r w:rsidRPr="005727CD">
                                    <w:rPr>
                                      <w:sz w:val="16"/>
                                      <w:szCs w:val="16"/>
                                    </w:rPr>
                                    <w:t>Two-way fraud text messaging, 24/t7fraud response, 24/7 VISA international call center, real-time dispute initiation</w:t>
                                  </w:r>
                                </w:p>
                              </w:tc>
                            </w:tr>
                            <w:tr w:rsidR="005727CD" w14:paraId="69A9F6B0" w14:textId="77777777" w:rsidTr="00FE4BB2">
                              <w:tc>
                                <w:tcPr>
                                  <w:tcW w:w="3040" w:type="dxa"/>
                                </w:tcPr>
                                <w:p w14:paraId="53A0F655" w14:textId="77777777" w:rsidR="005727CD" w:rsidRPr="005727CD" w:rsidRDefault="005727CD" w:rsidP="005727CD">
                                  <w:pPr>
                                    <w:rPr>
                                      <w:b/>
                                      <w:bCs/>
                                      <w:sz w:val="16"/>
                                      <w:szCs w:val="16"/>
                                    </w:rPr>
                                  </w:pPr>
                                  <w:r>
                                    <w:rPr>
                                      <w:b/>
                                      <w:bCs/>
                                      <w:sz w:val="16"/>
                                      <w:szCs w:val="16"/>
                                    </w:rPr>
                                    <w:t>Initial Issue &amp; Lost Card Replacement</w:t>
                                  </w:r>
                                </w:p>
                              </w:tc>
                              <w:tc>
                                <w:tcPr>
                                  <w:tcW w:w="3040" w:type="dxa"/>
                                </w:tcPr>
                                <w:p w14:paraId="6116FEC2" w14:textId="77777777" w:rsidR="005727CD" w:rsidRPr="005727CD" w:rsidRDefault="005727CD" w:rsidP="005727CD">
                                  <w:pPr>
                                    <w:rPr>
                                      <w:sz w:val="16"/>
                                      <w:szCs w:val="16"/>
                                    </w:rPr>
                                  </w:pPr>
                                  <w:r>
                                    <w:rPr>
                                      <w:sz w:val="16"/>
                                      <w:szCs w:val="16"/>
                                    </w:rPr>
                                    <w:t>Physical cards only; $4.00 per card after one per year; $13.50 for expedited delivery</w:t>
                                  </w:r>
                                </w:p>
                              </w:tc>
                              <w:tc>
                                <w:tcPr>
                                  <w:tcW w:w="3040" w:type="dxa"/>
                                </w:tcPr>
                                <w:p w14:paraId="4A383730" w14:textId="77777777" w:rsidR="005727CD" w:rsidRPr="005727CD" w:rsidRDefault="005727CD" w:rsidP="005727CD">
                                  <w:pPr>
                                    <w:rPr>
                                      <w:sz w:val="16"/>
                                      <w:szCs w:val="16"/>
                                    </w:rPr>
                                  </w:pPr>
                                  <w:r>
                                    <w:rPr>
                                      <w:sz w:val="16"/>
                                      <w:szCs w:val="16"/>
                                    </w:rPr>
                                    <w:t>Issued as physical or virtual cards; free virtual cards issued instantly in-app</w:t>
                                  </w:r>
                                </w:p>
                              </w:tc>
                            </w:tr>
                            <w:tr w:rsidR="005727CD" w14:paraId="7E5B02E8" w14:textId="77777777" w:rsidTr="00FE4BB2">
                              <w:tc>
                                <w:tcPr>
                                  <w:tcW w:w="3040" w:type="dxa"/>
                                </w:tcPr>
                                <w:p w14:paraId="3869BE5E" w14:textId="77777777" w:rsidR="005727CD" w:rsidRDefault="005727CD" w:rsidP="005727CD">
                                  <w:pPr>
                                    <w:rPr>
                                      <w:b/>
                                      <w:bCs/>
                                      <w:sz w:val="16"/>
                                      <w:szCs w:val="16"/>
                                    </w:rPr>
                                  </w:pPr>
                                  <w:r>
                                    <w:rPr>
                                      <w:b/>
                                      <w:bCs/>
                                      <w:sz w:val="16"/>
                                      <w:szCs w:val="16"/>
                                    </w:rPr>
                                    <w:t>International Use</w:t>
                                  </w:r>
                                </w:p>
                              </w:tc>
                              <w:tc>
                                <w:tcPr>
                                  <w:tcW w:w="3040" w:type="dxa"/>
                                </w:tcPr>
                                <w:p w14:paraId="4BB8DC5D" w14:textId="77777777" w:rsidR="005727CD" w:rsidRDefault="005727CD" w:rsidP="005727CD">
                                  <w:pPr>
                                    <w:rPr>
                                      <w:sz w:val="16"/>
                                      <w:szCs w:val="16"/>
                                    </w:rPr>
                                  </w:pPr>
                                  <w:r>
                                    <w:rPr>
                                      <w:sz w:val="16"/>
                                      <w:szCs w:val="16"/>
                                    </w:rPr>
                                    <w:t>Limited international use</w:t>
                                  </w:r>
                                </w:p>
                              </w:tc>
                              <w:tc>
                                <w:tcPr>
                                  <w:tcW w:w="3040" w:type="dxa"/>
                                </w:tcPr>
                                <w:p w14:paraId="0DEAA8D1" w14:textId="77777777" w:rsidR="005727CD" w:rsidRDefault="005727CD" w:rsidP="005727CD">
                                  <w:pPr>
                                    <w:rPr>
                                      <w:sz w:val="16"/>
                                      <w:szCs w:val="16"/>
                                    </w:rPr>
                                  </w:pPr>
                                  <w:r>
                                    <w:rPr>
                                      <w:sz w:val="16"/>
                                      <w:szCs w:val="16"/>
                                    </w:rPr>
                                    <w:t>Full international use with ability to lock to single country</w:t>
                                  </w:r>
                                </w:p>
                              </w:tc>
                            </w:tr>
                            <w:tr w:rsidR="005727CD" w14:paraId="3005BD10" w14:textId="77777777" w:rsidTr="00FE4BB2">
                              <w:tc>
                                <w:tcPr>
                                  <w:tcW w:w="3040" w:type="dxa"/>
                                </w:tcPr>
                                <w:p w14:paraId="048B8C33" w14:textId="77777777" w:rsidR="005727CD" w:rsidRDefault="005727CD" w:rsidP="005727CD">
                                  <w:pPr>
                                    <w:rPr>
                                      <w:b/>
                                      <w:bCs/>
                                      <w:sz w:val="16"/>
                                      <w:szCs w:val="16"/>
                                    </w:rPr>
                                  </w:pPr>
                                  <w:r>
                                    <w:rPr>
                                      <w:b/>
                                      <w:bCs/>
                                      <w:sz w:val="16"/>
                                      <w:szCs w:val="16"/>
                                    </w:rPr>
                                    <w:t>Billpay</w:t>
                                  </w:r>
                                </w:p>
                              </w:tc>
                              <w:tc>
                                <w:tcPr>
                                  <w:tcW w:w="3040" w:type="dxa"/>
                                </w:tcPr>
                                <w:p w14:paraId="788E3533" w14:textId="77777777" w:rsidR="005727CD" w:rsidRDefault="005727CD" w:rsidP="005727CD">
                                  <w:pPr>
                                    <w:rPr>
                                      <w:sz w:val="16"/>
                                      <w:szCs w:val="16"/>
                                    </w:rPr>
                                  </w:pPr>
                                  <w:r>
                                    <w:rPr>
                                      <w:sz w:val="16"/>
                                      <w:szCs w:val="16"/>
                                    </w:rPr>
                                    <w:t>No online billpay</w:t>
                                  </w:r>
                                </w:p>
                              </w:tc>
                              <w:tc>
                                <w:tcPr>
                                  <w:tcW w:w="3040" w:type="dxa"/>
                                </w:tcPr>
                                <w:p w14:paraId="029BD9F8" w14:textId="77777777" w:rsidR="005727CD" w:rsidRDefault="005727CD" w:rsidP="005727CD">
                                  <w:pPr>
                                    <w:rPr>
                                      <w:sz w:val="16"/>
                                      <w:szCs w:val="16"/>
                                    </w:rPr>
                                  </w:pPr>
                                  <w:r>
                                    <w:rPr>
                                      <w:sz w:val="16"/>
                                      <w:szCs w:val="16"/>
                                    </w:rPr>
                                    <w:t>Billpay available in-app, card on file, or ACH funds transfer</w:t>
                                  </w:r>
                                </w:p>
                              </w:tc>
                            </w:tr>
                          </w:tbl>
                          <w:p w14:paraId="6732CA9B" w14:textId="77777777" w:rsidR="00FE4BB2" w:rsidRPr="00685B25" w:rsidRDefault="00FE4BB2" w:rsidP="005031E4">
                            <w:pPr>
                              <w:shd w:val="clear" w:color="auto" w:fill="8DB3E2" w:themeFill="text2" w:themeFillTint="66"/>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1D7D01E" id="_x0000_s1030" type="#_x0000_t202" style="position:absolute;left:0;text-align:left;margin-left:54pt;margin-top:109.4pt;width:470.15pt;height:38.9pt;z-index:487590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" fillcolor="#8db3e2 [1311]" stroked="f" strokeweight=".5pt">
                <v:shadow on="t" color="black [3213]" opacity="26214f" origin="-.5,-.5" offset=".74836mm,.74836mm"/>
                <v:textbox style="mso-fit-shape-to-text:t">
                  <w:txbxContent>
                    <w:p w14:paraId="635F30F9" w14:textId="77777777" w:rsidR="005031E4" w:rsidRDefault="005031E4" w:rsidP="005031E4">
                      <w:pPr>
                        <w:shd w:val="clear" w:color="auto" w:fill="8DB3E2" w:themeFill="text2" w:themeFillTint="66"/>
                        <w:rPr>
                          <w:sz w:val="18"/>
                          <w:szCs w:val="18"/>
                        </w:rPr>
                      </w:pPr>
                      <w:r>
                        <w:rPr>
                          <w:sz w:val="18"/>
                          <w:szCs w:val="18"/>
                        </w:rPr>
                        <w:t xml:space="preserve">A bank-MOCA partnership would satisfy this aspiration.  We believe that since we’ve already demonstrated the PATRIOT card to Treasury and received positive feedback, any bank offering </w:t>
                      </w:r>
                      <w:r w:rsidR="00782C03">
                        <w:rPr>
                          <w:sz w:val="18"/>
                          <w:szCs w:val="18"/>
                        </w:rPr>
                        <w:t>a MOCA debit</w:t>
                      </w:r>
                      <w:r>
                        <w:rPr>
                          <w:sz w:val="18"/>
                          <w:szCs w:val="18"/>
                        </w:rPr>
                        <w:t xml:space="preserve"> card as a successor to the current DE debit card would be positively received.</w:t>
                      </w:r>
                    </w:p>
                    <w:p w14:paraId="55E69EA4" w14:textId="77777777" w:rsidR="00BE4D9A" w:rsidRDefault="00BE4D9A" w:rsidP="005031E4">
                      <w:pPr>
                        <w:shd w:val="clear" w:color="auto" w:fill="8DB3E2" w:themeFill="text2" w:themeFillTint="66"/>
                        <w:rPr>
                          <w:sz w:val="18"/>
                          <w:szCs w:val="18"/>
                        </w:rPr>
                      </w:pPr>
                    </w:p>
                    <w:p w14:paraId="0B60DFC9" w14:textId="77777777" w:rsidR="00BE4D9A" w:rsidRDefault="00BE4D9A" w:rsidP="005031E4">
                      <w:pPr>
                        <w:shd w:val="clear" w:color="auto" w:fill="8DB3E2" w:themeFill="text2" w:themeFillTint="66"/>
                        <w:rPr>
                          <w:sz w:val="18"/>
                          <w:szCs w:val="18"/>
                        </w:rPr>
                      </w:pPr>
                      <w:r>
                        <w:rPr>
                          <w:sz w:val="18"/>
                          <w:szCs w:val="18"/>
                        </w:rPr>
                        <w:t>At this point, it’s appropriate to explain what the MOCA PATRIOT card is and does.  The MOCA PATRIOT card is a prepaid debit card designed by MOCA and the Association of Military Banks of America (AMBA) as an antidote to the Treasury’s Direct Express program’s poor security, functionality, and customer service.  As a result of the many problems veterans reported to the Department of Veterans Affairs about their DE experiences, the VA partnered with AMBA to establish the Veterans Benefits Banking Program (VBBP).  Now in its fifth year, the VBBP encourages unbanked and underbanked veterans to directly deposit their VA benefits into bank or credit union accounts.  It introduces veterans to banks and credit unions that have agreed to provide them checking accounts with no maintenance fees and no minimum balance requirements.  There are currently 96 participating banks and credit unions.</w:t>
                      </w:r>
                    </w:p>
                    <w:p w14:paraId="1E75CC35" w14:textId="77777777" w:rsidR="00BE4D9A" w:rsidRDefault="00BE4D9A" w:rsidP="005031E4">
                      <w:pPr>
                        <w:shd w:val="clear" w:color="auto" w:fill="8DB3E2" w:themeFill="text2" w:themeFillTint="66"/>
                        <w:rPr>
                          <w:sz w:val="18"/>
                          <w:szCs w:val="18"/>
                        </w:rPr>
                      </w:pPr>
                    </w:p>
                    <w:p w14:paraId="2827CAD9" w14:textId="77777777" w:rsidR="00BE4D9A" w:rsidRDefault="00BE4D9A" w:rsidP="005031E4">
                      <w:pPr>
                        <w:shd w:val="clear" w:color="auto" w:fill="8DB3E2" w:themeFill="text2" w:themeFillTint="66"/>
                        <w:rPr>
                          <w:sz w:val="18"/>
                          <w:szCs w:val="18"/>
                        </w:rPr>
                      </w:pPr>
                      <w:r>
                        <w:rPr>
                          <w:sz w:val="18"/>
                          <w:szCs w:val="18"/>
                        </w:rPr>
                        <w:t>For those veterans who prefer not to deposit their VA benefits into checking accounts, the DE program remains the only way Treasury can execute its mandate to transmit funds electronically.  For veterans enrolled in DE, the MOCA PATRIOT card provides a better, safer, and more flexible alternative to the product the DE incumbent, Comerica Bank, currently provides.</w:t>
                      </w:r>
                      <w:r w:rsidR="00FE4BB2">
                        <w:rPr>
                          <w:sz w:val="18"/>
                          <w:szCs w:val="18"/>
                        </w:rPr>
                        <w:t xml:space="preserve"> The following chart compares the two debit card products.</w:t>
                      </w:r>
                    </w:p>
                    <w:p w14:paraId="199DA626" w14:textId="77777777" w:rsidR="00FE4BB2" w:rsidRDefault="00FE4BB2" w:rsidP="005031E4">
                      <w:pPr>
                        <w:shd w:val="clear" w:color="auto" w:fill="8DB3E2" w:themeFill="text2" w:themeFillTint="66"/>
                        <w:rPr>
                          <w:sz w:val="18"/>
                          <w:szCs w:val="18"/>
                        </w:rPr>
                      </w:pPr>
                    </w:p>
                    <w:tbl>
                      <w:tblPr>
                        <w:tblStyle w:val="TableGrid"/>
                        <w:tblW w:w="0" w:type="auto"/>
                        <w:tblLook w:val="04A0" w:firstRow="1" w:lastRow="0" w:firstColumn="1" w:lastColumn="0" w:noHBand="0" w:noVBand="1"/>
                      </w:tblPr>
                      <w:tblGrid>
                        <w:gridCol w:w="3036"/>
                        <w:gridCol w:w="3037"/>
                        <w:gridCol w:w="3037"/>
                      </w:tblGrid>
                      <w:tr w:rsidR="00FE4BB2" w14:paraId="63B9FE7E" w14:textId="77777777" w:rsidTr="00FE4BB2">
                        <w:tc>
                          <w:tcPr>
                            <w:tcW w:w="3040" w:type="dxa"/>
                          </w:tcPr>
                          <w:p w14:paraId="4FFBC5F0" w14:textId="77777777" w:rsidR="00FE4BB2" w:rsidRPr="00FE4BB2" w:rsidRDefault="00FE4BB2" w:rsidP="00FE4BB2">
                            <w:pPr>
                              <w:jc w:val="center"/>
                              <w:rPr>
                                <w:b/>
                                <w:bCs/>
                                <w:sz w:val="18"/>
                                <w:szCs w:val="18"/>
                              </w:rPr>
                            </w:pPr>
                            <w:r w:rsidRPr="00FE4BB2">
                              <w:rPr>
                                <w:b/>
                                <w:bCs/>
                                <w:sz w:val="18"/>
                                <w:szCs w:val="18"/>
                              </w:rPr>
                              <w:t>Desired Direct Express Attributes</w:t>
                            </w:r>
                          </w:p>
                        </w:tc>
                        <w:tc>
                          <w:tcPr>
                            <w:tcW w:w="3040" w:type="dxa"/>
                          </w:tcPr>
                          <w:p w14:paraId="08E562A1" w14:textId="77777777" w:rsidR="00FE4BB2" w:rsidRPr="00FE4BB2" w:rsidRDefault="00FE4BB2" w:rsidP="00FE4BB2">
                            <w:pPr>
                              <w:jc w:val="center"/>
                              <w:rPr>
                                <w:b/>
                                <w:bCs/>
                                <w:sz w:val="18"/>
                                <w:szCs w:val="18"/>
                              </w:rPr>
                            </w:pPr>
                            <w:r w:rsidRPr="00FE4BB2">
                              <w:rPr>
                                <w:b/>
                                <w:bCs/>
                                <w:sz w:val="18"/>
                                <w:szCs w:val="18"/>
                              </w:rPr>
                              <w:t>Direct Express Program</w:t>
                            </w:r>
                          </w:p>
                        </w:tc>
                        <w:tc>
                          <w:tcPr>
                            <w:tcW w:w="3040" w:type="dxa"/>
                          </w:tcPr>
                          <w:p w14:paraId="6305772E" w14:textId="77777777" w:rsidR="00FE4BB2" w:rsidRPr="00FE4BB2" w:rsidRDefault="00FE4BB2" w:rsidP="00FE4BB2">
                            <w:pPr>
                              <w:jc w:val="center"/>
                              <w:rPr>
                                <w:b/>
                                <w:bCs/>
                                <w:sz w:val="18"/>
                                <w:szCs w:val="18"/>
                              </w:rPr>
                            </w:pPr>
                            <w:r w:rsidRPr="00FE4BB2">
                              <w:rPr>
                                <w:b/>
                                <w:bCs/>
                                <w:sz w:val="18"/>
                                <w:szCs w:val="18"/>
                              </w:rPr>
                              <w:t>PATRIOT Card Program</w:t>
                            </w:r>
                          </w:p>
                        </w:tc>
                      </w:tr>
                      <w:tr w:rsidR="00FE4BB2" w14:paraId="442B2C09" w14:textId="77777777" w:rsidTr="00FE4BB2">
                        <w:tc>
                          <w:tcPr>
                            <w:tcW w:w="3040" w:type="dxa"/>
                          </w:tcPr>
                          <w:p w14:paraId="71651F5B" w14:textId="77777777" w:rsidR="00FE4BB2" w:rsidRPr="005727CD" w:rsidRDefault="00FE4BB2" w:rsidP="005031E4">
                            <w:pPr>
                              <w:rPr>
                                <w:b/>
                                <w:bCs/>
                                <w:sz w:val="16"/>
                                <w:szCs w:val="16"/>
                              </w:rPr>
                            </w:pPr>
                            <w:r w:rsidRPr="005727CD">
                              <w:rPr>
                                <w:b/>
                                <w:bCs/>
                                <w:sz w:val="16"/>
                                <w:szCs w:val="16"/>
                              </w:rPr>
                              <w:t>Addition of Funds</w:t>
                            </w:r>
                          </w:p>
                        </w:tc>
                        <w:tc>
                          <w:tcPr>
                            <w:tcW w:w="3040" w:type="dxa"/>
                          </w:tcPr>
                          <w:p w14:paraId="4F70E25D" w14:textId="77777777" w:rsidR="00FE4BB2" w:rsidRPr="005727CD" w:rsidRDefault="00FE4BB2" w:rsidP="005031E4">
                            <w:pPr>
                              <w:rPr>
                                <w:sz w:val="16"/>
                                <w:szCs w:val="16"/>
                              </w:rPr>
                            </w:pPr>
                            <w:r w:rsidRPr="005727CD">
                              <w:rPr>
                                <w:sz w:val="16"/>
                                <w:szCs w:val="16"/>
                              </w:rPr>
                              <w:t>Only the government can add funds (by Treasury policy)</w:t>
                            </w:r>
                          </w:p>
                        </w:tc>
                        <w:tc>
                          <w:tcPr>
                            <w:tcW w:w="3040" w:type="dxa"/>
                          </w:tcPr>
                          <w:p w14:paraId="38A8F0D0" w14:textId="77777777" w:rsidR="00FE4BB2" w:rsidRPr="005727CD" w:rsidRDefault="00FE4BB2" w:rsidP="005031E4">
                            <w:pPr>
                              <w:rPr>
                                <w:sz w:val="16"/>
                                <w:szCs w:val="16"/>
                              </w:rPr>
                            </w:pPr>
                            <w:r w:rsidRPr="005727CD">
                              <w:rPr>
                                <w:sz w:val="16"/>
                                <w:szCs w:val="16"/>
                              </w:rPr>
                              <w:t>Funds can be added by multiple means: direct deposit, bank transfer, remote check capture, card-to-card, VISA ReadyLink)</w:t>
                            </w:r>
                          </w:p>
                        </w:tc>
                      </w:tr>
                      <w:tr w:rsidR="00FE4BB2" w14:paraId="75EE2FA9" w14:textId="77777777" w:rsidTr="00FE4BB2">
                        <w:tc>
                          <w:tcPr>
                            <w:tcW w:w="3040" w:type="dxa"/>
                          </w:tcPr>
                          <w:p w14:paraId="47453241" w14:textId="77777777" w:rsidR="00FE4BB2" w:rsidRPr="005727CD" w:rsidRDefault="00FE4BB2" w:rsidP="005031E4">
                            <w:pPr>
                              <w:rPr>
                                <w:b/>
                                <w:bCs/>
                                <w:sz w:val="16"/>
                                <w:szCs w:val="16"/>
                              </w:rPr>
                            </w:pPr>
                            <w:r w:rsidRPr="005727CD">
                              <w:rPr>
                                <w:b/>
                                <w:bCs/>
                                <w:sz w:val="16"/>
                                <w:szCs w:val="16"/>
                              </w:rPr>
                              <w:t>Funds Transfer</w:t>
                            </w:r>
                          </w:p>
                        </w:tc>
                        <w:tc>
                          <w:tcPr>
                            <w:tcW w:w="3040" w:type="dxa"/>
                          </w:tcPr>
                          <w:p w14:paraId="44A5D169" w14:textId="77777777" w:rsidR="00FE4BB2" w:rsidRPr="005727CD" w:rsidRDefault="00FE4BB2" w:rsidP="005031E4">
                            <w:pPr>
                              <w:rPr>
                                <w:sz w:val="16"/>
                                <w:szCs w:val="16"/>
                              </w:rPr>
                            </w:pPr>
                            <w:r w:rsidRPr="005727CD">
                              <w:rPr>
                                <w:sz w:val="16"/>
                                <w:szCs w:val="16"/>
                              </w:rPr>
                              <w:t>Transfer to personal bank account only ($1.50 fee)</w:t>
                            </w:r>
                          </w:p>
                        </w:tc>
                        <w:tc>
                          <w:tcPr>
                            <w:tcW w:w="3040" w:type="dxa"/>
                          </w:tcPr>
                          <w:p w14:paraId="285F9545" w14:textId="77777777" w:rsidR="00FE4BB2" w:rsidRPr="005727CD" w:rsidRDefault="00FE4BB2" w:rsidP="005031E4">
                            <w:pPr>
                              <w:rPr>
                                <w:sz w:val="16"/>
                                <w:szCs w:val="16"/>
                              </w:rPr>
                            </w:pPr>
                            <w:r w:rsidRPr="005727CD">
                              <w:rPr>
                                <w:sz w:val="16"/>
                                <w:szCs w:val="16"/>
                              </w:rPr>
                              <w:t>Transfer to anyone, anywhere in real-time (no fee)</w:t>
                            </w:r>
                          </w:p>
                        </w:tc>
                      </w:tr>
                      <w:tr w:rsidR="00FE4BB2" w14:paraId="54FF775D" w14:textId="77777777" w:rsidTr="00FE4BB2">
                        <w:tc>
                          <w:tcPr>
                            <w:tcW w:w="3040" w:type="dxa"/>
                          </w:tcPr>
                          <w:p w14:paraId="4DA75E0E" w14:textId="77777777" w:rsidR="00FE4BB2" w:rsidRPr="005727CD" w:rsidRDefault="00FE4BB2" w:rsidP="005031E4">
                            <w:pPr>
                              <w:rPr>
                                <w:b/>
                                <w:bCs/>
                                <w:sz w:val="16"/>
                                <w:szCs w:val="16"/>
                              </w:rPr>
                            </w:pPr>
                            <w:r w:rsidRPr="005727CD">
                              <w:rPr>
                                <w:b/>
                                <w:bCs/>
                                <w:sz w:val="16"/>
                                <w:szCs w:val="16"/>
                              </w:rPr>
                              <w:t>ATM Funds Withdrawal</w:t>
                            </w:r>
                          </w:p>
                        </w:tc>
                        <w:tc>
                          <w:tcPr>
                            <w:tcW w:w="3040" w:type="dxa"/>
                          </w:tcPr>
                          <w:p w14:paraId="28D01C13" w14:textId="77777777" w:rsidR="00FE4BB2" w:rsidRPr="005727CD" w:rsidRDefault="00FE4BB2" w:rsidP="005031E4">
                            <w:pPr>
                              <w:rPr>
                                <w:sz w:val="16"/>
                                <w:szCs w:val="16"/>
                              </w:rPr>
                            </w:pPr>
                            <w:r w:rsidRPr="005727CD">
                              <w:rPr>
                                <w:sz w:val="16"/>
                                <w:szCs w:val="16"/>
                              </w:rPr>
                              <w:t>Limited ATM network</w:t>
                            </w:r>
                          </w:p>
                        </w:tc>
                        <w:tc>
                          <w:tcPr>
                            <w:tcW w:w="3040" w:type="dxa"/>
                          </w:tcPr>
                          <w:p w14:paraId="52D1C856" w14:textId="77777777" w:rsidR="00FE4BB2" w:rsidRPr="005727CD" w:rsidRDefault="00FE4BB2" w:rsidP="005031E4">
                            <w:pPr>
                              <w:rPr>
                                <w:sz w:val="16"/>
                                <w:szCs w:val="16"/>
                              </w:rPr>
                            </w:pPr>
                            <w:r w:rsidRPr="005727CD">
                              <w:rPr>
                                <w:sz w:val="16"/>
                                <w:szCs w:val="16"/>
                              </w:rPr>
                              <w:t>Use wherever VISA or AFFN are accepted</w:t>
                            </w:r>
                          </w:p>
                        </w:tc>
                      </w:tr>
                      <w:tr w:rsidR="00FE4BB2" w14:paraId="3CEE8DE1" w14:textId="77777777" w:rsidTr="00FE4BB2">
                        <w:tc>
                          <w:tcPr>
                            <w:tcW w:w="3040" w:type="dxa"/>
                          </w:tcPr>
                          <w:p w14:paraId="679308BE" w14:textId="77777777" w:rsidR="00FE4BB2" w:rsidRPr="005727CD" w:rsidRDefault="00FE4BB2" w:rsidP="005031E4">
                            <w:pPr>
                              <w:rPr>
                                <w:b/>
                                <w:bCs/>
                                <w:sz w:val="16"/>
                                <w:szCs w:val="16"/>
                              </w:rPr>
                            </w:pPr>
                            <w:r w:rsidRPr="005727CD">
                              <w:rPr>
                                <w:b/>
                                <w:bCs/>
                                <w:sz w:val="16"/>
                                <w:szCs w:val="16"/>
                              </w:rPr>
                              <w:t>Mobile App</w:t>
                            </w:r>
                          </w:p>
                        </w:tc>
                        <w:tc>
                          <w:tcPr>
                            <w:tcW w:w="3040" w:type="dxa"/>
                          </w:tcPr>
                          <w:p w14:paraId="0EC358B0" w14:textId="77777777" w:rsidR="00FE4BB2" w:rsidRPr="005727CD" w:rsidRDefault="00FE4BB2" w:rsidP="005031E4">
                            <w:pPr>
                              <w:rPr>
                                <w:sz w:val="16"/>
                                <w:szCs w:val="16"/>
                              </w:rPr>
                            </w:pPr>
                            <w:r w:rsidRPr="005727CD">
                              <w:rPr>
                                <w:sz w:val="16"/>
                                <w:szCs w:val="16"/>
                              </w:rPr>
                              <w:t>Limited functionality</w:t>
                            </w:r>
                          </w:p>
                        </w:tc>
                        <w:tc>
                          <w:tcPr>
                            <w:tcW w:w="3040" w:type="dxa"/>
                          </w:tcPr>
                          <w:p w14:paraId="772E0E7B" w14:textId="77777777" w:rsidR="00FE4BB2" w:rsidRPr="005727CD" w:rsidRDefault="00FE4BB2" w:rsidP="005031E4">
                            <w:pPr>
                              <w:rPr>
                                <w:sz w:val="16"/>
                                <w:szCs w:val="16"/>
                              </w:rPr>
                            </w:pPr>
                            <w:r w:rsidRPr="005727CD">
                              <w:rPr>
                                <w:sz w:val="16"/>
                                <w:szCs w:val="16"/>
                              </w:rPr>
                              <w:t>Sleek, modern mobile app controls all card functions including state-of-the-art card controls</w:t>
                            </w:r>
                          </w:p>
                        </w:tc>
                      </w:tr>
                      <w:tr w:rsidR="00FE4BB2" w14:paraId="4B176581" w14:textId="77777777" w:rsidTr="00FE4BB2">
                        <w:tc>
                          <w:tcPr>
                            <w:tcW w:w="3040" w:type="dxa"/>
                          </w:tcPr>
                          <w:p w14:paraId="26C5BAB2" w14:textId="77777777" w:rsidR="00FE4BB2" w:rsidRPr="005727CD" w:rsidRDefault="00FE4BB2" w:rsidP="005031E4">
                            <w:pPr>
                              <w:rPr>
                                <w:b/>
                                <w:bCs/>
                                <w:sz w:val="16"/>
                                <w:szCs w:val="16"/>
                              </w:rPr>
                            </w:pPr>
                            <w:r w:rsidRPr="005727CD">
                              <w:rPr>
                                <w:b/>
                                <w:bCs/>
                                <w:sz w:val="16"/>
                                <w:szCs w:val="16"/>
                              </w:rPr>
                              <w:t>Withdrawal Fees</w:t>
                            </w:r>
                          </w:p>
                        </w:tc>
                        <w:tc>
                          <w:tcPr>
                            <w:tcW w:w="3040" w:type="dxa"/>
                          </w:tcPr>
                          <w:p w14:paraId="0A97FCDC" w14:textId="77777777" w:rsidR="00FE4BB2" w:rsidRPr="005727CD" w:rsidRDefault="00FE4BB2" w:rsidP="005031E4">
                            <w:pPr>
                              <w:rPr>
                                <w:sz w:val="16"/>
                                <w:szCs w:val="16"/>
                              </w:rPr>
                            </w:pPr>
                            <w:r w:rsidRPr="005727CD">
                              <w:rPr>
                                <w:sz w:val="16"/>
                                <w:szCs w:val="16"/>
                              </w:rPr>
                              <w:t>One free withdrawal per month</w:t>
                            </w:r>
                          </w:p>
                        </w:tc>
                        <w:tc>
                          <w:tcPr>
                            <w:tcW w:w="3040" w:type="dxa"/>
                          </w:tcPr>
                          <w:p w14:paraId="03CC2E43" w14:textId="77777777" w:rsidR="00FE4BB2" w:rsidRPr="005727CD" w:rsidRDefault="00FE4BB2" w:rsidP="005031E4">
                            <w:pPr>
                              <w:rPr>
                                <w:sz w:val="16"/>
                                <w:szCs w:val="16"/>
                              </w:rPr>
                            </w:pPr>
                            <w:r w:rsidRPr="005727CD">
                              <w:rPr>
                                <w:sz w:val="16"/>
                                <w:szCs w:val="16"/>
                              </w:rPr>
                              <w:t>No cardholder fees</w:t>
                            </w:r>
                          </w:p>
                        </w:tc>
                      </w:tr>
                      <w:tr w:rsidR="00FE4BB2" w14:paraId="66B243D9" w14:textId="77777777" w:rsidTr="00FE4BB2">
                        <w:tc>
                          <w:tcPr>
                            <w:tcW w:w="3040" w:type="dxa"/>
                          </w:tcPr>
                          <w:p w14:paraId="5B9DE34C" w14:textId="77777777" w:rsidR="00FE4BB2" w:rsidRPr="005727CD" w:rsidRDefault="00FE4BB2" w:rsidP="005031E4">
                            <w:pPr>
                              <w:rPr>
                                <w:b/>
                                <w:bCs/>
                                <w:sz w:val="16"/>
                                <w:szCs w:val="16"/>
                              </w:rPr>
                            </w:pPr>
                            <w:r w:rsidRPr="005727CD">
                              <w:rPr>
                                <w:b/>
                                <w:bCs/>
                                <w:sz w:val="16"/>
                                <w:szCs w:val="16"/>
                              </w:rPr>
                              <w:t>Use Fees</w:t>
                            </w:r>
                          </w:p>
                        </w:tc>
                        <w:tc>
                          <w:tcPr>
                            <w:tcW w:w="3040" w:type="dxa"/>
                          </w:tcPr>
                          <w:p w14:paraId="5325C7DB" w14:textId="77777777" w:rsidR="00FE4BB2" w:rsidRPr="005727CD" w:rsidRDefault="00FE4BB2" w:rsidP="005031E4">
                            <w:pPr>
                              <w:rPr>
                                <w:sz w:val="16"/>
                                <w:szCs w:val="16"/>
                              </w:rPr>
                            </w:pPr>
                            <w:r w:rsidRPr="005727CD">
                              <w:rPr>
                                <w:sz w:val="16"/>
                                <w:szCs w:val="16"/>
                              </w:rPr>
                              <w:t>Use fees for certain transactions</w:t>
                            </w:r>
                          </w:p>
                        </w:tc>
                        <w:tc>
                          <w:tcPr>
                            <w:tcW w:w="3040" w:type="dxa"/>
                          </w:tcPr>
                          <w:p w14:paraId="6B70EFF4" w14:textId="77777777" w:rsidR="00FE4BB2" w:rsidRPr="005727CD" w:rsidRDefault="00FE4BB2" w:rsidP="005031E4">
                            <w:pPr>
                              <w:rPr>
                                <w:sz w:val="16"/>
                                <w:szCs w:val="16"/>
                              </w:rPr>
                            </w:pPr>
                            <w:r w:rsidRPr="005727CD">
                              <w:rPr>
                                <w:sz w:val="16"/>
                                <w:szCs w:val="16"/>
                              </w:rPr>
                              <w:t>No cardholder fees</w:t>
                            </w:r>
                          </w:p>
                        </w:tc>
                      </w:tr>
                      <w:tr w:rsidR="00FE4BB2" w14:paraId="56DC7F8E" w14:textId="77777777" w:rsidTr="00FE4BB2">
                        <w:tc>
                          <w:tcPr>
                            <w:tcW w:w="3040" w:type="dxa"/>
                          </w:tcPr>
                          <w:p w14:paraId="5FE1BE5C" w14:textId="77777777" w:rsidR="00FE4BB2" w:rsidRPr="005727CD" w:rsidRDefault="00FE4BB2" w:rsidP="005031E4">
                            <w:pPr>
                              <w:rPr>
                                <w:b/>
                                <w:bCs/>
                                <w:sz w:val="16"/>
                                <w:szCs w:val="16"/>
                              </w:rPr>
                            </w:pPr>
                            <w:r w:rsidRPr="005727CD">
                              <w:rPr>
                                <w:b/>
                                <w:bCs/>
                                <w:sz w:val="16"/>
                                <w:szCs w:val="16"/>
                              </w:rPr>
                              <w:t>Real-Time P2P Payments</w:t>
                            </w:r>
                          </w:p>
                        </w:tc>
                        <w:tc>
                          <w:tcPr>
                            <w:tcW w:w="3040" w:type="dxa"/>
                          </w:tcPr>
                          <w:p w14:paraId="7250CA27" w14:textId="77777777" w:rsidR="00FE4BB2" w:rsidRPr="005727CD" w:rsidRDefault="00FE4BB2" w:rsidP="005031E4">
                            <w:pPr>
                              <w:rPr>
                                <w:sz w:val="16"/>
                                <w:szCs w:val="16"/>
                              </w:rPr>
                            </w:pPr>
                            <w:r w:rsidRPr="005727CD">
                              <w:rPr>
                                <w:sz w:val="16"/>
                                <w:szCs w:val="16"/>
                              </w:rPr>
                              <w:t>No P2P payment capability</w:t>
                            </w:r>
                          </w:p>
                        </w:tc>
                        <w:tc>
                          <w:tcPr>
                            <w:tcW w:w="3040" w:type="dxa"/>
                          </w:tcPr>
                          <w:p w14:paraId="2068283D" w14:textId="77777777" w:rsidR="00FE4BB2" w:rsidRPr="005727CD" w:rsidRDefault="00FE4BB2" w:rsidP="005031E4">
                            <w:pPr>
                              <w:rPr>
                                <w:sz w:val="16"/>
                                <w:szCs w:val="16"/>
                              </w:rPr>
                            </w:pPr>
                            <w:r w:rsidRPr="005727CD">
                              <w:rPr>
                                <w:sz w:val="16"/>
                                <w:szCs w:val="16"/>
                              </w:rPr>
                              <w:t>Unlimited P2P to and from any card</w:t>
                            </w:r>
                          </w:p>
                        </w:tc>
                      </w:tr>
                      <w:tr w:rsidR="00FE4BB2" w14:paraId="4A3F5AF7" w14:textId="77777777" w:rsidTr="00FE4BB2">
                        <w:tc>
                          <w:tcPr>
                            <w:tcW w:w="3040" w:type="dxa"/>
                          </w:tcPr>
                          <w:p w14:paraId="64164ACB" w14:textId="77777777" w:rsidR="00FE4BB2" w:rsidRPr="005727CD" w:rsidRDefault="00FE4BB2" w:rsidP="005031E4">
                            <w:pPr>
                              <w:rPr>
                                <w:b/>
                                <w:bCs/>
                                <w:sz w:val="16"/>
                                <w:szCs w:val="16"/>
                              </w:rPr>
                            </w:pPr>
                            <w:r w:rsidRPr="005727CD">
                              <w:rPr>
                                <w:b/>
                                <w:bCs/>
                                <w:sz w:val="16"/>
                                <w:szCs w:val="16"/>
                              </w:rPr>
                              <w:t>Security</w:t>
                            </w:r>
                          </w:p>
                        </w:tc>
                        <w:tc>
                          <w:tcPr>
                            <w:tcW w:w="3040" w:type="dxa"/>
                          </w:tcPr>
                          <w:p w14:paraId="46403047" w14:textId="77777777" w:rsidR="00FE4BB2" w:rsidRPr="005727CD" w:rsidRDefault="00FE4BB2" w:rsidP="005031E4">
                            <w:pPr>
                              <w:rPr>
                                <w:sz w:val="16"/>
                                <w:szCs w:val="16"/>
                              </w:rPr>
                            </w:pPr>
                            <w:r w:rsidRPr="005727CD">
                              <w:rPr>
                                <w:sz w:val="16"/>
                                <w:szCs w:val="16"/>
                              </w:rPr>
                              <w:t>Frequent theft and fraud</w:t>
                            </w:r>
                          </w:p>
                        </w:tc>
                        <w:tc>
                          <w:tcPr>
                            <w:tcW w:w="3040" w:type="dxa"/>
                          </w:tcPr>
                          <w:p w14:paraId="2788E82A" w14:textId="77777777" w:rsidR="00FE4BB2" w:rsidRPr="005727CD" w:rsidRDefault="00FE4BB2" w:rsidP="005031E4">
                            <w:pPr>
                              <w:rPr>
                                <w:sz w:val="16"/>
                                <w:szCs w:val="16"/>
                              </w:rPr>
                            </w:pPr>
                            <w:r w:rsidRPr="005727CD">
                              <w:rPr>
                                <w:sz w:val="16"/>
                                <w:szCs w:val="16"/>
                              </w:rPr>
                              <w:t xml:space="preserve">Card on/off in app; card use can be limited to </w:t>
                            </w:r>
                            <w:r w:rsidR="005727CD" w:rsidRPr="005727CD">
                              <w:rPr>
                                <w:sz w:val="16"/>
                                <w:szCs w:val="16"/>
                              </w:rPr>
                              <w:t>merchant, time of day, geolocation, transaction amount, etc.  Individual use cards can be created to pay “sketchy” transactions or vendors.</w:t>
                            </w:r>
                          </w:p>
                        </w:tc>
                      </w:tr>
                      <w:tr w:rsidR="005727CD" w14:paraId="0698B7AF" w14:textId="77777777" w:rsidTr="00FE4BB2">
                        <w:tc>
                          <w:tcPr>
                            <w:tcW w:w="3040" w:type="dxa"/>
                          </w:tcPr>
                          <w:p w14:paraId="7B91890C" w14:textId="77777777" w:rsidR="005727CD" w:rsidRPr="005727CD" w:rsidRDefault="005727CD" w:rsidP="005727CD">
                            <w:pPr>
                              <w:rPr>
                                <w:b/>
                                <w:bCs/>
                                <w:sz w:val="16"/>
                                <w:szCs w:val="16"/>
                              </w:rPr>
                            </w:pPr>
                            <w:r w:rsidRPr="005727CD">
                              <w:rPr>
                                <w:b/>
                                <w:bCs/>
                                <w:sz w:val="16"/>
                                <w:szCs w:val="16"/>
                              </w:rPr>
                              <w:t>Ease of Use</w:t>
                            </w:r>
                          </w:p>
                        </w:tc>
                        <w:tc>
                          <w:tcPr>
                            <w:tcW w:w="3040" w:type="dxa"/>
                          </w:tcPr>
                          <w:p w14:paraId="194390F7" w14:textId="77777777" w:rsidR="005727CD" w:rsidRPr="005727CD" w:rsidRDefault="005727CD" w:rsidP="005727CD">
                            <w:pPr>
                              <w:rPr>
                                <w:sz w:val="16"/>
                                <w:szCs w:val="16"/>
                              </w:rPr>
                            </w:pPr>
                            <w:r w:rsidRPr="005727CD">
                              <w:rPr>
                                <w:sz w:val="16"/>
                                <w:szCs w:val="16"/>
                              </w:rPr>
                              <w:t>EMV-chip enabled cards compatible with all major digital wallets</w:t>
                            </w:r>
                          </w:p>
                        </w:tc>
                        <w:tc>
                          <w:tcPr>
                            <w:tcW w:w="3040" w:type="dxa"/>
                          </w:tcPr>
                          <w:p w14:paraId="501D1418" w14:textId="77777777" w:rsidR="005727CD" w:rsidRPr="005727CD" w:rsidRDefault="005727CD" w:rsidP="005727CD">
                            <w:pPr>
                              <w:rPr>
                                <w:sz w:val="16"/>
                                <w:szCs w:val="16"/>
                              </w:rPr>
                            </w:pPr>
                            <w:r w:rsidRPr="005727CD">
                              <w:rPr>
                                <w:sz w:val="16"/>
                                <w:szCs w:val="16"/>
                              </w:rPr>
                              <w:t>EMV-chip enabled cards compatible with all major digital wallets</w:t>
                            </w:r>
                          </w:p>
                        </w:tc>
                      </w:tr>
                      <w:tr w:rsidR="005727CD" w14:paraId="594180FA" w14:textId="77777777" w:rsidTr="00FE4BB2">
                        <w:tc>
                          <w:tcPr>
                            <w:tcW w:w="3040" w:type="dxa"/>
                          </w:tcPr>
                          <w:p w14:paraId="2BCB7BAF" w14:textId="77777777" w:rsidR="005727CD" w:rsidRPr="005727CD" w:rsidRDefault="005727CD" w:rsidP="005727CD">
                            <w:pPr>
                              <w:rPr>
                                <w:b/>
                                <w:bCs/>
                                <w:sz w:val="16"/>
                                <w:szCs w:val="16"/>
                              </w:rPr>
                            </w:pPr>
                            <w:r w:rsidRPr="005727CD">
                              <w:rPr>
                                <w:b/>
                                <w:bCs/>
                                <w:sz w:val="16"/>
                                <w:szCs w:val="16"/>
                              </w:rPr>
                              <w:t>Fraud Detection &amp; Response</w:t>
                            </w:r>
                          </w:p>
                        </w:tc>
                        <w:tc>
                          <w:tcPr>
                            <w:tcW w:w="3040" w:type="dxa"/>
                          </w:tcPr>
                          <w:p w14:paraId="3854AA83" w14:textId="77777777" w:rsidR="005727CD" w:rsidRPr="005727CD" w:rsidRDefault="005727CD" w:rsidP="005727CD">
                            <w:pPr>
                              <w:rPr>
                                <w:sz w:val="16"/>
                                <w:szCs w:val="16"/>
                              </w:rPr>
                            </w:pPr>
                            <w:r w:rsidRPr="005727CD">
                              <w:rPr>
                                <w:sz w:val="16"/>
                                <w:szCs w:val="16"/>
                              </w:rPr>
                              <w:t>Cardholder must check for fraud and call customer service</w:t>
                            </w:r>
                          </w:p>
                        </w:tc>
                        <w:tc>
                          <w:tcPr>
                            <w:tcW w:w="3040" w:type="dxa"/>
                          </w:tcPr>
                          <w:p w14:paraId="231E3770" w14:textId="77777777" w:rsidR="005727CD" w:rsidRPr="005727CD" w:rsidRDefault="005727CD" w:rsidP="005727CD">
                            <w:pPr>
                              <w:rPr>
                                <w:sz w:val="16"/>
                                <w:szCs w:val="16"/>
                              </w:rPr>
                            </w:pPr>
                            <w:r w:rsidRPr="005727CD">
                              <w:rPr>
                                <w:sz w:val="16"/>
                                <w:szCs w:val="16"/>
                              </w:rPr>
                              <w:t>VISA real-time fraud detection system, real-time transaction alerts, daily balance alerts, 2-way fraud text messaging, 24/7 fraud response</w:t>
                            </w:r>
                          </w:p>
                        </w:tc>
                      </w:tr>
                      <w:tr w:rsidR="005727CD" w14:paraId="2446B354" w14:textId="77777777" w:rsidTr="00FE4BB2">
                        <w:tc>
                          <w:tcPr>
                            <w:tcW w:w="3040" w:type="dxa"/>
                          </w:tcPr>
                          <w:p w14:paraId="40FDE6FD" w14:textId="77777777" w:rsidR="005727CD" w:rsidRPr="005727CD" w:rsidRDefault="005727CD" w:rsidP="005727CD">
                            <w:pPr>
                              <w:rPr>
                                <w:b/>
                                <w:bCs/>
                                <w:sz w:val="16"/>
                                <w:szCs w:val="16"/>
                              </w:rPr>
                            </w:pPr>
                            <w:r w:rsidRPr="005727CD">
                              <w:rPr>
                                <w:b/>
                                <w:bCs/>
                                <w:sz w:val="16"/>
                                <w:szCs w:val="16"/>
                              </w:rPr>
                              <w:t>FDIC/NCUA Insured Funds</w:t>
                            </w:r>
                          </w:p>
                        </w:tc>
                        <w:tc>
                          <w:tcPr>
                            <w:tcW w:w="3040" w:type="dxa"/>
                          </w:tcPr>
                          <w:p w14:paraId="67934E86" w14:textId="77777777" w:rsidR="005727CD" w:rsidRPr="005727CD" w:rsidRDefault="005727CD" w:rsidP="005727CD">
                            <w:pPr>
                              <w:rPr>
                                <w:sz w:val="16"/>
                                <w:szCs w:val="16"/>
                              </w:rPr>
                            </w:pPr>
                            <w:r w:rsidRPr="005727CD">
                              <w:rPr>
                                <w:sz w:val="16"/>
                                <w:szCs w:val="16"/>
                              </w:rPr>
                              <w:t>Yes</w:t>
                            </w:r>
                          </w:p>
                        </w:tc>
                        <w:tc>
                          <w:tcPr>
                            <w:tcW w:w="3040" w:type="dxa"/>
                          </w:tcPr>
                          <w:p w14:paraId="193869FC" w14:textId="77777777" w:rsidR="005727CD" w:rsidRPr="005727CD" w:rsidRDefault="005727CD" w:rsidP="005727CD">
                            <w:pPr>
                              <w:rPr>
                                <w:sz w:val="16"/>
                                <w:szCs w:val="16"/>
                              </w:rPr>
                            </w:pPr>
                            <w:r w:rsidRPr="005727CD">
                              <w:rPr>
                                <w:sz w:val="16"/>
                                <w:szCs w:val="16"/>
                              </w:rPr>
                              <w:t>Yes</w:t>
                            </w:r>
                          </w:p>
                        </w:tc>
                      </w:tr>
                      <w:tr w:rsidR="005727CD" w14:paraId="47E5BD6E" w14:textId="77777777" w:rsidTr="00FE4BB2">
                        <w:tc>
                          <w:tcPr>
                            <w:tcW w:w="3040" w:type="dxa"/>
                          </w:tcPr>
                          <w:p w14:paraId="475A5BA2" w14:textId="77777777" w:rsidR="005727CD" w:rsidRPr="005727CD" w:rsidRDefault="005727CD" w:rsidP="005727CD">
                            <w:pPr>
                              <w:rPr>
                                <w:b/>
                                <w:bCs/>
                                <w:sz w:val="16"/>
                                <w:szCs w:val="16"/>
                              </w:rPr>
                            </w:pPr>
                            <w:r w:rsidRPr="005727CD">
                              <w:rPr>
                                <w:b/>
                                <w:bCs/>
                                <w:sz w:val="16"/>
                                <w:szCs w:val="16"/>
                              </w:rPr>
                              <w:t>Dispute Resolution Process</w:t>
                            </w:r>
                          </w:p>
                        </w:tc>
                        <w:tc>
                          <w:tcPr>
                            <w:tcW w:w="3040" w:type="dxa"/>
                          </w:tcPr>
                          <w:p w14:paraId="707A1F94" w14:textId="77777777" w:rsidR="005727CD" w:rsidRPr="005727CD" w:rsidRDefault="005727CD" w:rsidP="005727CD">
                            <w:pPr>
                              <w:rPr>
                                <w:sz w:val="16"/>
                                <w:szCs w:val="16"/>
                              </w:rPr>
                            </w:pPr>
                            <w:r w:rsidRPr="005727CD">
                              <w:rPr>
                                <w:sz w:val="16"/>
                                <w:szCs w:val="16"/>
                              </w:rPr>
                              <w:t>Comerica call center only</w:t>
                            </w:r>
                          </w:p>
                        </w:tc>
                        <w:tc>
                          <w:tcPr>
                            <w:tcW w:w="3040" w:type="dxa"/>
                          </w:tcPr>
                          <w:p w14:paraId="181A66C8" w14:textId="77777777" w:rsidR="005727CD" w:rsidRPr="005727CD" w:rsidRDefault="005727CD" w:rsidP="005727CD">
                            <w:pPr>
                              <w:rPr>
                                <w:sz w:val="16"/>
                                <w:szCs w:val="16"/>
                              </w:rPr>
                            </w:pPr>
                            <w:r w:rsidRPr="005727CD">
                              <w:rPr>
                                <w:sz w:val="16"/>
                                <w:szCs w:val="16"/>
                              </w:rPr>
                              <w:t>Two-way fraud text messaging, 24/t7fraud response, 24/7 VISA international call center, real-time dispute initiation</w:t>
                            </w:r>
                          </w:p>
                        </w:tc>
                      </w:tr>
                      <w:tr w:rsidR="005727CD" w14:paraId="69A9F6B0" w14:textId="77777777" w:rsidTr="00FE4BB2">
                        <w:tc>
                          <w:tcPr>
                            <w:tcW w:w="3040" w:type="dxa"/>
                          </w:tcPr>
                          <w:p w14:paraId="53A0F655" w14:textId="77777777" w:rsidR="005727CD" w:rsidRPr="005727CD" w:rsidRDefault="005727CD" w:rsidP="005727CD">
                            <w:pPr>
                              <w:rPr>
                                <w:b/>
                                <w:bCs/>
                                <w:sz w:val="16"/>
                                <w:szCs w:val="16"/>
                              </w:rPr>
                            </w:pPr>
                            <w:r>
                              <w:rPr>
                                <w:b/>
                                <w:bCs/>
                                <w:sz w:val="16"/>
                                <w:szCs w:val="16"/>
                              </w:rPr>
                              <w:t>Initial Issue &amp; Lost Card Replacement</w:t>
                            </w:r>
                          </w:p>
                        </w:tc>
                        <w:tc>
                          <w:tcPr>
                            <w:tcW w:w="3040" w:type="dxa"/>
                          </w:tcPr>
                          <w:p w14:paraId="6116FEC2" w14:textId="77777777" w:rsidR="005727CD" w:rsidRPr="005727CD" w:rsidRDefault="005727CD" w:rsidP="005727CD">
                            <w:pPr>
                              <w:rPr>
                                <w:sz w:val="16"/>
                                <w:szCs w:val="16"/>
                              </w:rPr>
                            </w:pPr>
                            <w:r>
                              <w:rPr>
                                <w:sz w:val="16"/>
                                <w:szCs w:val="16"/>
                              </w:rPr>
                              <w:t>Physical cards only; $4.00 per card after one per year; $13.50 for expedited delivery</w:t>
                            </w:r>
                          </w:p>
                        </w:tc>
                        <w:tc>
                          <w:tcPr>
                            <w:tcW w:w="3040" w:type="dxa"/>
                          </w:tcPr>
                          <w:p w14:paraId="4A383730" w14:textId="77777777" w:rsidR="005727CD" w:rsidRPr="005727CD" w:rsidRDefault="005727CD" w:rsidP="005727CD">
                            <w:pPr>
                              <w:rPr>
                                <w:sz w:val="16"/>
                                <w:szCs w:val="16"/>
                              </w:rPr>
                            </w:pPr>
                            <w:r>
                              <w:rPr>
                                <w:sz w:val="16"/>
                                <w:szCs w:val="16"/>
                              </w:rPr>
                              <w:t>Issued as physical or virtual cards; free virtual cards issued instantly in-app</w:t>
                            </w:r>
                          </w:p>
                        </w:tc>
                      </w:tr>
                      <w:tr w:rsidR="005727CD" w14:paraId="7E5B02E8" w14:textId="77777777" w:rsidTr="00FE4BB2">
                        <w:tc>
                          <w:tcPr>
                            <w:tcW w:w="3040" w:type="dxa"/>
                          </w:tcPr>
                          <w:p w14:paraId="3869BE5E" w14:textId="77777777" w:rsidR="005727CD" w:rsidRDefault="005727CD" w:rsidP="005727CD">
                            <w:pPr>
                              <w:rPr>
                                <w:b/>
                                <w:bCs/>
                                <w:sz w:val="16"/>
                                <w:szCs w:val="16"/>
                              </w:rPr>
                            </w:pPr>
                            <w:r>
                              <w:rPr>
                                <w:b/>
                                <w:bCs/>
                                <w:sz w:val="16"/>
                                <w:szCs w:val="16"/>
                              </w:rPr>
                              <w:t>International Use</w:t>
                            </w:r>
                          </w:p>
                        </w:tc>
                        <w:tc>
                          <w:tcPr>
                            <w:tcW w:w="3040" w:type="dxa"/>
                          </w:tcPr>
                          <w:p w14:paraId="4BB8DC5D" w14:textId="77777777" w:rsidR="005727CD" w:rsidRDefault="005727CD" w:rsidP="005727CD">
                            <w:pPr>
                              <w:rPr>
                                <w:sz w:val="16"/>
                                <w:szCs w:val="16"/>
                              </w:rPr>
                            </w:pPr>
                            <w:r>
                              <w:rPr>
                                <w:sz w:val="16"/>
                                <w:szCs w:val="16"/>
                              </w:rPr>
                              <w:t>Limited international use</w:t>
                            </w:r>
                          </w:p>
                        </w:tc>
                        <w:tc>
                          <w:tcPr>
                            <w:tcW w:w="3040" w:type="dxa"/>
                          </w:tcPr>
                          <w:p w14:paraId="0DEAA8D1" w14:textId="77777777" w:rsidR="005727CD" w:rsidRDefault="005727CD" w:rsidP="005727CD">
                            <w:pPr>
                              <w:rPr>
                                <w:sz w:val="16"/>
                                <w:szCs w:val="16"/>
                              </w:rPr>
                            </w:pPr>
                            <w:r>
                              <w:rPr>
                                <w:sz w:val="16"/>
                                <w:szCs w:val="16"/>
                              </w:rPr>
                              <w:t>Full international use with ability to lock to single country</w:t>
                            </w:r>
                          </w:p>
                        </w:tc>
                      </w:tr>
                      <w:tr w:rsidR="005727CD" w14:paraId="3005BD10" w14:textId="77777777" w:rsidTr="00FE4BB2">
                        <w:tc>
                          <w:tcPr>
                            <w:tcW w:w="3040" w:type="dxa"/>
                          </w:tcPr>
                          <w:p w14:paraId="048B8C33" w14:textId="77777777" w:rsidR="005727CD" w:rsidRDefault="005727CD" w:rsidP="005727CD">
                            <w:pPr>
                              <w:rPr>
                                <w:b/>
                                <w:bCs/>
                                <w:sz w:val="16"/>
                                <w:szCs w:val="16"/>
                              </w:rPr>
                            </w:pPr>
                            <w:r>
                              <w:rPr>
                                <w:b/>
                                <w:bCs/>
                                <w:sz w:val="16"/>
                                <w:szCs w:val="16"/>
                              </w:rPr>
                              <w:t>Billpay</w:t>
                            </w:r>
                          </w:p>
                        </w:tc>
                        <w:tc>
                          <w:tcPr>
                            <w:tcW w:w="3040" w:type="dxa"/>
                          </w:tcPr>
                          <w:p w14:paraId="788E3533" w14:textId="77777777" w:rsidR="005727CD" w:rsidRDefault="005727CD" w:rsidP="005727CD">
                            <w:pPr>
                              <w:rPr>
                                <w:sz w:val="16"/>
                                <w:szCs w:val="16"/>
                              </w:rPr>
                            </w:pPr>
                            <w:r>
                              <w:rPr>
                                <w:sz w:val="16"/>
                                <w:szCs w:val="16"/>
                              </w:rPr>
                              <w:t>No online billpay</w:t>
                            </w:r>
                          </w:p>
                        </w:tc>
                        <w:tc>
                          <w:tcPr>
                            <w:tcW w:w="3040" w:type="dxa"/>
                          </w:tcPr>
                          <w:p w14:paraId="029BD9F8" w14:textId="77777777" w:rsidR="005727CD" w:rsidRDefault="005727CD" w:rsidP="005727CD">
                            <w:pPr>
                              <w:rPr>
                                <w:sz w:val="16"/>
                                <w:szCs w:val="16"/>
                              </w:rPr>
                            </w:pPr>
                            <w:r>
                              <w:rPr>
                                <w:sz w:val="16"/>
                                <w:szCs w:val="16"/>
                              </w:rPr>
                              <w:t>Billpay available in-app, card on file, or ACH funds transfer</w:t>
                            </w:r>
                          </w:p>
                        </w:tc>
                      </w:tr>
                    </w:tbl>
                    <w:p w14:paraId="6732CA9B" w14:textId="77777777" w:rsidR="00FE4BB2" w:rsidRPr="00685B25" w:rsidRDefault="00FE4BB2" w:rsidP="005031E4">
                      <w:pPr>
                        <w:shd w:val="clear" w:color="auto" w:fill="8DB3E2" w:themeFill="text2" w:themeFillTint="66"/>
                        <w:rPr>
                          <w:sz w:val="18"/>
                          <w:szCs w:val="18"/>
                        </w:rPr>
                      </w:pPr>
                    </w:p>
                  </w:txbxContent>
                </v:textbox>
                <w10:wrap type="topAndBottom" anchorx="margin"/>
              </v:shape>
            </w:pict>
          </mc:Fallback>
        </mc:AlternateContent>
      </w:r>
      <w:r>
        <w:t>Fiscal Service recognizes that financial institutions may choose to provide some of the required services through partnership with other service providers.</w:t>
      </w:r>
      <w:r>
        <w:rPr>
          <w:spacing w:val="40"/>
        </w:rPr>
        <w:t xml:space="preserve"> </w:t>
      </w:r>
      <w:r>
        <w:t>Fiscal Service strongly encourages interested financial institutions</w:t>
      </w:r>
      <w:r>
        <w:rPr>
          <w:spacing w:val="-4"/>
        </w:rPr>
        <w:t xml:space="preserve"> </w:t>
      </w:r>
      <w:r>
        <w:t>to</w:t>
      </w:r>
      <w:r>
        <w:rPr>
          <w:spacing w:val="-4"/>
        </w:rPr>
        <w:t xml:space="preserve"> </w:t>
      </w:r>
      <w:r>
        <w:t>engage</w:t>
      </w:r>
      <w:r>
        <w:rPr>
          <w:spacing w:val="-4"/>
        </w:rPr>
        <w:t xml:space="preserve"> </w:t>
      </w:r>
      <w:r>
        <w:t>with</w:t>
      </w:r>
      <w:r>
        <w:rPr>
          <w:spacing w:val="-3"/>
        </w:rPr>
        <w:t xml:space="preserve"> </w:t>
      </w:r>
      <w:r>
        <w:t>small</w:t>
      </w:r>
      <w:r>
        <w:rPr>
          <w:spacing w:val="-3"/>
        </w:rPr>
        <w:t xml:space="preserve"> </w:t>
      </w:r>
      <w:r>
        <w:t>banks</w:t>
      </w:r>
      <w:r>
        <w:rPr>
          <w:spacing w:val="-4"/>
        </w:rPr>
        <w:t xml:space="preserve"> </w:t>
      </w:r>
      <w:r>
        <w:t>and</w:t>
      </w:r>
      <w:r>
        <w:rPr>
          <w:spacing w:val="-3"/>
        </w:rPr>
        <w:t xml:space="preserve"> </w:t>
      </w:r>
      <w:r>
        <w:t>businesses,</w:t>
      </w:r>
      <w:r>
        <w:rPr>
          <w:spacing w:val="-3"/>
        </w:rPr>
        <w:t xml:space="preserve"> </w:t>
      </w:r>
      <w:r>
        <w:t>including</w:t>
      </w:r>
      <w:r>
        <w:rPr>
          <w:spacing w:val="-3"/>
        </w:rPr>
        <w:t xml:space="preserve"> </w:t>
      </w:r>
      <w:r>
        <w:t>minority-owned</w:t>
      </w:r>
      <w:r>
        <w:rPr>
          <w:spacing w:val="-3"/>
        </w:rPr>
        <w:t xml:space="preserve"> </w:t>
      </w:r>
      <w:r>
        <w:t>or</w:t>
      </w:r>
      <w:r>
        <w:rPr>
          <w:spacing w:val="-3"/>
        </w:rPr>
        <w:t xml:space="preserve"> </w:t>
      </w:r>
      <w:r>
        <w:t>women-owned</w:t>
      </w:r>
      <w:r>
        <w:rPr>
          <w:spacing w:val="-3"/>
        </w:rPr>
        <w:t xml:space="preserve"> </w:t>
      </w:r>
      <w:r>
        <w:t xml:space="preserve">small banks and businesses, and to describe this proposed engagement in their Financial Agent Selection Process (FASP) submissions. Interested financial institutions should also consider participation in the </w:t>
      </w:r>
      <w:hyperlink r:id="rId8">
        <w:r>
          <w:rPr>
            <w:color w:val="0000FF"/>
            <w:u w:val="single" w:color="0000FF"/>
          </w:rPr>
          <w:t>Treasury</w:t>
        </w:r>
        <w:r>
          <w:rPr>
            <w:color w:val="0000FF"/>
            <w:spacing w:val="-3"/>
            <w:u w:val="single" w:color="0000FF"/>
          </w:rPr>
          <w:t xml:space="preserve"> </w:t>
        </w:r>
        <w:r>
          <w:rPr>
            <w:color w:val="0000FF"/>
            <w:u w:val="single" w:color="0000FF"/>
          </w:rPr>
          <w:t>Bank</w:t>
        </w:r>
        <w:r>
          <w:rPr>
            <w:color w:val="0000FF"/>
            <w:spacing w:val="-3"/>
            <w:u w:val="single" w:color="0000FF"/>
          </w:rPr>
          <w:t xml:space="preserve"> </w:t>
        </w:r>
        <w:r>
          <w:rPr>
            <w:color w:val="0000FF"/>
            <w:u w:val="single" w:color="0000FF"/>
          </w:rPr>
          <w:t>Mentor-Protégé</w:t>
        </w:r>
        <w:r>
          <w:rPr>
            <w:color w:val="0000FF"/>
            <w:spacing w:val="-4"/>
            <w:u w:val="single" w:color="0000FF"/>
          </w:rPr>
          <w:t xml:space="preserve"> </w:t>
        </w:r>
        <w:r>
          <w:rPr>
            <w:color w:val="0000FF"/>
            <w:u w:val="single" w:color="0000FF"/>
          </w:rPr>
          <w:t>Program</w:t>
        </w:r>
        <w:r>
          <w:t>,</w:t>
        </w:r>
      </w:hyperlink>
      <w:r>
        <w:rPr>
          <w:spacing w:val="-3"/>
        </w:rPr>
        <w:t xml:space="preserve"> </w:t>
      </w:r>
      <w:r>
        <w:t>a</w:t>
      </w:r>
      <w:r>
        <w:rPr>
          <w:spacing w:val="-4"/>
        </w:rPr>
        <w:t xml:space="preserve"> </w:t>
      </w:r>
      <w:r>
        <w:t>Treasury-sponsored</w:t>
      </w:r>
      <w:r>
        <w:rPr>
          <w:spacing w:val="-3"/>
        </w:rPr>
        <w:t xml:space="preserve"> </w:t>
      </w:r>
      <w:r>
        <w:t>program</w:t>
      </w:r>
      <w:r>
        <w:rPr>
          <w:spacing w:val="-4"/>
        </w:rPr>
        <w:t xml:space="preserve"> </w:t>
      </w:r>
      <w:r>
        <w:t>established</w:t>
      </w:r>
      <w:r>
        <w:rPr>
          <w:spacing w:val="-3"/>
        </w:rPr>
        <w:t xml:space="preserve"> </w:t>
      </w:r>
      <w:r>
        <w:t>to</w:t>
      </w:r>
      <w:r>
        <w:rPr>
          <w:spacing w:val="-3"/>
        </w:rPr>
        <w:t xml:space="preserve"> </w:t>
      </w:r>
      <w:r>
        <w:t>cultivate</w:t>
      </w:r>
      <w:r>
        <w:rPr>
          <w:spacing w:val="-4"/>
        </w:rPr>
        <w:t xml:space="preserve"> </w:t>
      </w:r>
      <w:r>
        <w:t>a</w:t>
      </w:r>
      <w:r>
        <w:rPr>
          <w:spacing w:val="-4"/>
        </w:rPr>
        <w:t xml:space="preserve"> </w:t>
      </w:r>
      <w:r>
        <w:t xml:space="preserve">broader pool of financial institutions that have the ability, skills, and knowledge to provide services on behalf of </w:t>
      </w:r>
      <w:r>
        <w:rPr>
          <w:spacing w:val="-2"/>
        </w:rPr>
        <w:t>Treasury.</w:t>
      </w:r>
      <w:hyperlink w:anchor="_bookmark0" w:history="1">
        <w:r>
          <w:rPr>
            <w:spacing w:val="-2"/>
            <w:vertAlign w:val="superscript"/>
          </w:rPr>
          <w:t>1</w:t>
        </w:r>
      </w:hyperlink>
    </w:p>
    <w:p w14:paraId="67620EF7" w14:textId="77777777" w:rsidR="005031E4" w:rsidRDefault="005031E4">
      <w:pPr>
        <w:rPr>
          <w:spacing w:val="-2"/>
          <w:vertAlign w:val="superscript"/>
        </w:rPr>
      </w:pPr>
      <w:r>
        <w:rPr>
          <w:spacing w:val="-2"/>
          <w:vertAlign w:val="superscript"/>
        </w:rPr>
        <w:br w:type="page"/>
      </w:r>
    </w:p>
    <w:p w14:paraId="37E500E8" w14:textId="77777777" w:rsidR="005031E4" w:rsidRPr="005031E4" w:rsidRDefault="005031E4" w:rsidP="005031E4">
      <w:pPr>
        <w:pStyle w:val="BodyText"/>
        <w:spacing w:before="181"/>
        <w:ind w:left="205" w:right="1220"/>
      </w:pPr>
    </w:p>
    <w:p w14:paraId="6760A2B0" w14:textId="77777777" w:rsidR="0065090D" w:rsidRDefault="00000000" w:rsidP="005031E4">
      <w:pPr>
        <w:pStyle w:val="Heading1"/>
        <w:numPr>
          <w:ilvl w:val="0"/>
          <w:numId w:val="44"/>
        </w:numPr>
        <w:tabs>
          <w:tab w:val="left" w:pos="612"/>
        </w:tabs>
        <w:ind w:left="612" w:hanging="412"/>
      </w:pPr>
      <w:bookmarkStart w:id="45" w:name="_TOC_250007"/>
      <w:r w:rsidRPr="005031E4">
        <w:rPr>
          <w:color w:val="1D5478"/>
        </w:rPr>
        <w:t>Timeline</w:t>
      </w:r>
      <w:r w:rsidRPr="005031E4">
        <w:rPr>
          <w:color w:val="1D5478"/>
          <w:spacing w:val="-11"/>
        </w:rPr>
        <w:t xml:space="preserve"> </w:t>
      </w:r>
      <w:r w:rsidRPr="005031E4">
        <w:rPr>
          <w:color w:val="1D5478"/>
        </w:rPr>
        <w:t>for</w:t>
      </w:r>
      <w:r w:rsidRPr="005031E4">
        <w:rPr>
          <w:color w:val="1D5478"/>
          <w:spacing w:val="-9"/>
        </w:rPr>
        <w:t xml:space="preserve"> </w:t>
      </w:r>
      <w:bookmarkEnd w:id="45"/>
      <w:r w:rsidRPr="005031E4">
        <w:rPr>
          <w:color w:val="1D5478"/>
          <w:spacing w:val="-2"/>
        </w:rPr>
        <w:t>Selection</w:t>
      </w:r>
    </w:p>
    <w:p w14:paraId="014E350D" w14:textId="77777777" w:rsidR="0065090D" w:rsidRDefault="0065090D">
      <w:pPr>
        <w:pStyle w:val="BodyText"/>
        <w:spacing w:before="10"/>
        <w:rPr>
          <w:b/>
          <w:sz w:val="21"/>
        </w:rPr>
      </w:pPr>
    </w:p>
    <w:p w14:paraId="3055D18C" w14:textId="77777777" w:rsidR="0065090D" w:rsidRDefault="00000000">
      <w:pPr>
        <w:pStyle w:val="BodyText"/>
        <w:ind w:left="206" w:right="1220"/>
      </w:pPr>
      <w:r>
        <w:t>Fiscal</w:t>
      </w:r>
      <w:r>
        <w:rPr>
          <w:spacing w:val="-3"/>
        </w:rPr>
        <w:t xml:space="preserve"> </w:t>
      </w:r>
      <w:r>
        <w:t>Service’s</w:t>
      </w:r>
      <w:r>
        <w:rPr>
          <w:spacing w:val="-4"/>
        </w:rPr>
        <w:t xml:space="preserve"> </w:t>
      </w:r>
      <w:r>
        <w:t>process</w:t>
      </w:r>
      <w:r>
        <w:rPr>
          <w:spacing w:val="-4"/>
        </w:rPr>
        <w:t xml:space="preserve"> </w:t>
      </w:r>
      <w:r>
        <w:t>for</w:t>
      </w:r>
      <w:r>
        <w:rPr>
          <w:spacing w:val="-3"/>
        </w:rPr>
        <w:t xml:space="preserve"> </w:t>
      </w:r>
      <w:r>
        <w:t>selecting</w:t>
      </w:r>
      <w:r>
        <w:rPr>
          <w:spacing w:val="-3"/>
        </w:rPr>
        <w:t xml:space="preserve"> </w:t>
      </w:r>
      <w:r>
        <w:t>an</w:t>
      </w:r>
      <w:r>
        <w:rPr>
          <w:spacing w:val="-3"/>
        </w:rPr>
        <w:t xml:space="preserve"> </w:t>
      </w:r>
      <w:r>
        <w:t>applicant</w:t>
      </w:r>
      <w:r>
        <w:rPr>
          <w:spacing w:val="-3"/>
        </w:rPr>
        <w:t xml:space="preserve"> </w:t>
      </w:r>
      <w:r>
        <w:t>is</w:t>
      </w:r>
      <w:r>
        <w:rPr>
          <w:spacing w:val="-4"/>
        </w:rPr>
        <w:t xml:space="preserve"> </w:t>
      </w:r>
      <w:r>
        <w:t>expected</w:t>
      </w:r>
      <w:r>
        <w:rPr>
          <w:spacing w:val="-3"/>
        </w:rPr>
        <w:t xml:space="preserve"> </w:t>
      </w:r>
      <w:r>
        <w:t>to</w:t>
      </w:r>
      <w:r>
        <w:rPr>
          <w:spacing w:val="-3"/>
        </w:rPr>
        <w:t xml:space="preserve"> </w:t>
      </w:r>
      <w:r>
        <w:t>follow</w:t>
      </w:r>
      <w:r>
        <w:rPr>
          <w:spacing w:val="-4"/>
        </w:rPr>
        <w:t xml:space="preserve"> </w:t>
      </w:r>
      <w:r>
        <w:t>the</w:t>
      </w:r>
      <w:r>
        <w:rPr>
          <w:spacing w:val="-4"/>
        </w:rPr>
        <w:t xml:space="preserve"> </w:t>
      </w:r>
      <w:r>
        <w:t>below</w:t>
      </w:r>
      <w:r>
        <w:rPr>
          <w:spacing w:val="-4"/>
        </w:rPr>
        <w:t xml:space="preserve"> </w:t>
      </w:r>
      <w:r>
        <w:t>timeline</w:t>
      </w:r>
      <w:r>
        <w:rPr>
          <w:spacing w:val="-4"/>
        </w:rPr>
        <w:t xml:space="preserve"> </w:t>
      </w:r>
      <w:r>
        <w:t>(Fiscal</w:t>
      </w:r>
      <w:r>
        <w:rPr>
          <w:spacing w:val="-3"/>
        </w:rPr>
        <w:t xml:space="preserve"> </w:t>
      </w:r>
      <w:r>
        <w:t>Service may vary the timeline as necessary or appropriate and without advance notice to participants):</w:t>
      </w:r>
    </w:p>
    <w:p w14:paraId="6754A693" w14:textId="77777777" w:rsidR="0065090D" w:rsidRDefault="0065090D">
      <w:pPr>
        <w:pStyle w:val="BodyText"/>
        <w:spacing w:before="6" w:after="1"/>
        <w:rPr>
          <w:sz w:val="15"/>
        </w:rPr>
      </w:pPr>
    </w:p>
    <w:tbl>
      <w:tblPr>
        <w:tblW w:w="0" w:type="auto"/>
        <w:tblInd w:w="166" w:type="dxa"/>
        <w:tblLayout w:type="fixed"/>
        <w:tblCellMar>
          <w:left w:w="0" w:type="dxa"/>
          <w:right w:w="0" w:type="dxa"/>
        </w:tblCellMar>
        <w:tblLook w:val="01E0" w:firstRow="1" w:lastRow="1" w:firstColumn="1" w:lastColumn="1" w:noHBand="0" w:noVBand="0"/>
      </w:tblPr>
      <w:tblGrid>
        <w:gridCol w:w="2430"/>
        <w:gridCol w:w="6384"/>
      </w:tblGrid>
      <w:tr w:rsidR="0065090D" w14:paraId="6AD1007C" w14:textId="77777777">
        <w:trPr>
          <w:trHeight w:val="358"/>
        </w:trPr>
        <w:tc>
          <w:tcPr>
            <w:tcW w:w="2430" w:type="dxa"/>
            <w:vMerge w:val="restart"/>
          </w:tcPr>
          <w:p w14:paraId="35873C05" w14:textId="77777777" w:rsidR="0065090D" w:rsidRDefault="00000000">
            <w:pPr>
              <w:pStyle w:val="TableParagraph"/>
              <w:spacing w:line="243" w:lineRule="exact"/>
              <w:ind w:left="50"/>
              <w:rPr>
                <w:b/>
              </w:rPr>
            </w:pPr>
            <w:r>
              <w:rPr>
                <w:b/>
                <w:spacing w:val="-4"/>
              </w:rPr>
              <w:t>Date</w:t>
            </w:r>
          </w:p>
          <w:p w14:paraId="2016491C" w14:textId="77777777" w:rsidR="0065090D" w:rsidRDefault="0065090D">
            <w:pPr>
              <w:pStyle w:val="TableParagraph"/>
              <w:spacing w:before="10"/>
              <w:rPr>
                <w:sz w:val="18"/>
              </w:rPr>
            </w:pPr>
          </w:p>
          <w:p w14:paraId="11FF80FB" w14:textId="77777777" w:rsidR="0065090D" w:rsidRDefault="00000000">
            <w:pPr>
              <w:pStyle w:val="TableParagraph"/>
              <w:ind w:left="50"/>
            </w:pPr>
            <w:r>
              <w:t>December</w:t>
            </w:r>
            <w:r>
              <w:rPr>
                <w:spacing w:val="-10"/>
              </w:rPr>
              <w:t xml:space="preserve"> </w:t>
            </w:r>
            <w:r>
              <w:t>13,</w:t>
            </w:r>
            <w:r>
              <w:rPr>
                <w:spacing w:val="-9"/>
              </w:rPr>
              <w:t xml:space="preserve"> </w:t>
            </w:r>
            <w:r>
              <w:rPr>
                <w:spacing w:val="-4"/>
              </w:rPr>
              <w:t>2023</w:t>
            </w:r>
          </w:p>
          <w:p w14:paraId="1203CD71" w14:textId="77777777" w:rsidR="0065090D" w:rsidRDefault="0065090D">
            <w:pPr>
              <w:pStyle w:val="TableParagraph"/>
              <w:spacing w:before="10"/>
              <w:rPr>
                <w:sz w:val="18"/>
              </w:rPr>
            </w:pPr>
          </w:p>
          <w:p w14:paraId="36ED1AA1" w14:textId="77777777" w:rsidR="0065090D" w:rsidRDefault="00000000">
            <w:pPr>
              <w:pStyle w:val="TableParagraph"/>
              <w:spacing w:before="1"/>
              <w:ind w:left="50"/>
            </w:pPr>
            <w:r>
              <w:t>February</w:t>
            </w:r>
            <w:r>
              <w:rPr>
                <w:spacing w:val="-7"/>
              </w:rPr>
              <w:t xml:space="preserve"> </w:t>
            </w:r>
            <w:r>
              <w:t>12,</w:t>
            </w:r>
            <w:r>
              <w:rPr>
                <w:spacing w:val="-7"/>
              </w:rPr>
              <w:t xml:space="preserve"> </w:t>
            </w:r>
            <w:r>
              <w:rPr>
                <w:spacing w:val="-4"/>
              </w:rPr>
              <w:t>2024</w:t>
            </w:r>
          </w:p>
          <w:p w14:paraId="41235D44" w14:textId="77777777" w:rsidR="0065090D" w:rsidRDefault="0065090D">
            <w:pPr>
              <w:pStyle w:val="TableParagraph"/>
              <w:rPr>
                <w:sz w:val="24"/>
              </w:rPr>
            </w:pPr>
          </w:p>
          <w:p w14:paraId="04BDDE30" w14:textId="77777777" w:rsidR="0065090D" w:rsidRDefault="00000000">
            <w:pPr>
              <w:pStyle w:val="TableParagraph"/>
              <w:spacing w:before="202" w:line="233" w:lineRule="exact"/>
              <w:ind w:left="50"/>
            </w:pPr>
            <w:r>
              <w:t>March</w:t>
            </w:r>
            <w:r>
              <w:rPr>
                <w:spacing w:val="-6"/>
              </w:rPr>
              <w:t xml:space="preserve"> </w:t>
            </w:r>
            <w:r>
              <w:t>15,</w:t>
            </w:r>
            <w:r>
              <w:rPr>
                <w:spacing w:val="-5"/>
              </w:rPr>
              <w:t xml:space="preserve"> </w:t>
            </w:r>
            <w:r>
              <w:rPr>
                <w:spacing w:val="-4"/>
              </w:rPr>
              <w:t>2024</w:t>
            </w:r>
          </w:p>
        </w:tc>
        <w:tc>
          <w:tcPr>
            <w:tcW w:w="6384" w:type="dxa"/>
          </w:tcPr>
          <w:p w14:paraId="03017ACF" w14:textId="77777777" w:rsidR="0065090D" w:rsidRDefault="00000000">
            <w:pPr>
              <w:pStyle w:val="TableParagraph"/>
              <w:spacing w:line="243" w:lineRule="exact"/>
              <w:ind w:left="654"/>
              <w:rPr>
                <w:b/>
              </w:rPr>
            </w:pPr>
            <w:r>
              <w:rPr>
                <w:b/>
                <w:spacing w:val="-2"/>
              </w:rPr>
              <w:t>Event</w:t>
            </w:r>
          </w:p>
        </w:tc>
      </w:tr>
      <w:tr w:rsidR="0065090D" w14:paraId="681B55A5" w14:textId="77777777">
        <w:trPr>
          <w:trHeight w:val="470"/>
        </w:trPr>
        <w:tc>
          <w:tcPr>
            <w:tcW w:w="2430" w:type="dxa"/>
            <w:vMerge/>
            <w:tcBorders>
              <w:top w:val="nil"/>
            </w:tcBorders>
          </w:tcPr>
          <w:p w14:paraId="6F0C721C" w14:textId="77777777" w:rsidR="0065090D" w:rsidRDefault="0065090D">
            <w:pPr>
              <w:rPr>
                <w:sz w:val="2"/>
                <w:szCs w:val="2"/>
              </w:rPr>
            </w:pPr>
          </w:p>
        </w:tc>
        <w:tc>
          <w:tcPr>
            <w:tcW w:w="6384" w:type="dxa"/>
          </w:tcPr>
          <w:p w14:paraId="4B827DA7" w14:textId="77777777" w:rsidR="0065090D" w:rsidRDefault="00000000">
            <w:pPr>
              <w:pStyle w:val="TableParagraph"/>
              <w:spacing w:before="105"/>
              <w:ind w:left="654"/>
            </w:pPr>
            <w:r>
              <w:rPr>
                <w:spacing w:val="-2"/>
              </w:rPr>
              <w:t>Fiscal</w:t>
            </w:r>
            <w:r>
              <w:rPr>
                <w:spacing w:val="-1"/>
              </w:rPr>
              <w:t xml:space="preserve"> </w:t>
            </w:r>
            <w:r>
              <w:rPr>
                <w:spacing w:val="-2"/>
              </w:rPr>
              <w:t>Service</w:t>
            </w:r>
            <w:r>
              <w:rPr>
                <w:spacing w:val="-5"/>
              </w:rPr>
              <w:t xml:space="preserve"> </w:t>
            </w:r>
            <w:r>
              <w:rPr>
                <w:spacing w:val="-2"/>
              </w:rPr>
              <w:t>issues</w:t>
            </w:r>
            <w:r>
              <w:rPr>
                <w:spacing w:val="-5"/>
              </w:rPr>
              <w:t xml:space="preserve"> </w:t>
            </w:r>
            <w:r>
              <w:rPr>
                <w:spacing w:val="-2"/>
              </w:rPr>
              <w:t>announcement seeking</w:t>
            </w:r>
            <w:r>
              <w:rPr>
                <w:spacing w:val="-3"/>
              </w:rPr>
              <w:t xml:space="preserve"> </w:t>
            </w:r>
            <w:r>
              <w:rPr>
                <w:spacing w:val="-2"/>
              </w:rPr>
              <w:t>applications</w:t>
            </w:r>
          </w:p>
        </w:tc>
      </w:tr>
      <w:tr w:rsidR="0065090D" w14:paraId="7493FC0F" w14:textId="77777777">
        <w:trPr>
          <w:trHeight w:val="598"/>
        </w:trPr>
        <w:tc>
          <w:tcPr>
            <w:tcW w:w="2430" w:type="dxa"/>
            <w:vMerge/>
            <w:tcBorders>
              <w:top w:val="nil"/>
            </w:tcBorders>
          </w:tcPr>
          <w:p w14:paraId="7BB17CF2" w14:textId="77777777" w:rsidR="0065090D" w:rsidRDefault="0065090D">
            <w:pPr>
              <w:rPr>
                <w:sz w:val="2"/>
                <w:szCs w:val="2"/>
              </w:rPr>
            </w:pPr>
          </w:p>
        </w:tc>
        <w:tc>
          <w:tcPr>
            <w:tcW w:w="6384" w:type="dxa"/>
          </w:tcPr>
          <w:p w14:paraId="6313403B" w14:textId="77777777" w:rsidR="0065090D" w:rsidRDefault="00000000">
            <w:pPr>
              <w:pStyle w:val="TableParagraph"/>
              <w:spacing w:before="102"/>
              <w:ind w:left="654"/>
            </w:pPr>
            <w:r>
              <w:t>Application</w:t>
            </w:r>
            <w:r>
              <w:rPr>
                <w:spacing w:val="-14"/>
              </w:rPr>
              <w:t xml:space="preserve"> </w:t>
            </w:r>
            <w:r>
              <w:t>submissions</w:t>
            </w:r>
            <w:r>
              <w:rPr>
                <w:spacing w:val="-14"/>
              </w:rPr>
              <w:t xml:space="preserve"> </w:t>
            </w:r>
            <w:r>
              <w:t>due</w:t>
            </w:r>
            <w:r>
              <w:rPr>
                <w:spacing w:val="-14"/>
              </w:rPr>
              <w:t xml:space="preserve"> </w:t>
            </w:r>
            <w:r>
              <w:t>to</w:t>
            </w:r>
            <w:r>
              <w:rPr>
                <w:spacing w:val="-13"/>
              </w:rPr>
              <w:t xml:space="preserve"> </w:t>
            </w:r>
            <w:r>
              <w:t>the</w:t>
            </w:r>
            <w:r>
              <w:rPr>
                <w:spacing w:val="-14"/>
              </w:rPr>
              <w:t xml:space="preserve"> </w:t>
            </w:r>
            <w:r>
              <w:t>Fiscal</w:t>
            </w:r>
            <w:r>
              <w:rPr>
                <w:spacing w:val="-13"/>
              </w:rPr>
              <w:t xml:space="preserve"> </w:t>
            </w:r>
            <w:r>
              <w:t>Service</w:t>
            </w:r>
            <w:r>
              <w:rPr>
                <w:spacing w:val="-14"/>
              </w:rPr>
              <w:t xml:space="preserve"> </w:t>
            </w:r>
            <w:r>
              <w:t>(5:00</w:t>
            </w:r>
            <w:r>
              <w:rPr>
                <w:spacing w:val="-14"/>
              </w:rPr>
              <w:t xml:space="preserve"> </w:t>
            </w:r>
            <w:r>
              <w:t>p.m.</w:t>
            </w:r>
            <w:r>
              <w:rPr>
                <w:spacing w:val="-14"/>
              </w:rPr>
              <w:t xml:space="preserve"> </w:t>
            </w:r>
            <w:r>
              <w:rPr>
                <w:spacing w:val="-5"/>
              </w:rPr>
              <w:t>ET)</w:t>
            </w:r>
          </w:p>
        </w:tc>
      </w:tr>
      <w:tr w:rsidR="0065090D" w14:paraId="45F84BB5" w14:textId="77777777">
        <w:trPr>
          <w:trHeight w:val="488"/>
        </w:trPr>
        <w:tc>
          <w:tcPr>
            <w:tcW w:w="2430" w:type="dxa"/>
            <w:vMerge/>
            <w:tcBorders>
              <w:top w:val="nil"/>
            </w:tcBorders>
          </w:tcPr>
          <w:p w14:paraId="6C39C97A" w14:textId="77777777" w:rsidR="0065090D" w:rsidRDefault="0065090D">
            <w:pPr>
              <w:rPr>
                <w:sz w:val="2"/>
                <w:szCs w:val="2"/>
              </w:rPr>
            </w:pPr>
          </w:p>
        </w:tc>
        <w:tc>
          <w:tcPr>
            <w:tcW w:w="6384" w:type="dxa"/>
          </w:tcPr>
          <w:p w14:paraId="7FF33B3D" w14:textId="77777777" w:rsidR="0065090D" w:rsidRDefault="0065090D">
            <w:pPr>
              <w:pStyle w:val="TableParagraph"/>
              <w:spacing w:before="3"/>
              <w:rPr>
                <w:sz w:val="20"/>
              </w:rPr>
            </w:pPr>
          </w:p>
          <w:p w14:paraId="31347EFC" w14:textId="77777777" w:rsidR="0065090D" w:rsidRDefault="00000000">
            <w:pPr>
              <w:pStyle w:val="TableParagraph"/>
              <w:spacing w:line="235" w:lineRule="exact"/>
              <w:ind w:left="654"/>
            </w:pPr>
            <w:r>
              <w:rPr>
                <w:spacing w:val="-2"/>
              </w:rPr>
              <w:t>Fiscal</w:t>
            </w:r>
            <w:r>
              <w:t xml:space="preserve"> </w:t>
            </w:r>
            <w:r>
              <w:rPr>
                <w:spacing w:val="-2"/>
              </w:rPr>
              <w:t>Service</w:t>
            </w:r>
            <w:r>
              <w:rPr>
                <w:spacing w:val="-4"/>
              </w:rPr>
              <w:t xml:space="preserve"> </w:t>
            </w:r>
            <w:r>
              <w:rPr>
                <w:spacing w:val="-2"/>
              </w:rPr>
              <w:t>notifies</w:t>
            </w:r>
            <w:r>
              <w:rPr>
                <w:spacing w:val="-4"/>
              </w:rPr>
              <w:t xml:space="preserve"> </w:t>
            </w:r>
            <w:r>
              <w:rPr>
                <w:spacing w:val="-2"/>
              </w:rPr>
              <w:t>finalists</w:t>
            </w:r>
          </w:p>
        </w:tc>
      </w:tr>
    </w:tbl>
    <w:p w14:paraId="617D4780" w14:textId="77777777" w:rsidR="0065090D" w:rsidRDefault="00F73DA0">
      <w:pPr>
        <w:pStyle w:val="BodyText"/>
        <w:rPr>
          <w:sz w:val="20"/>
        </w:rPr>
      </w:pPr>
      <w:r>
        <w:rPr>
          <w:noProof/>
          <w:color w:val="1D5478"/>
          <w:spacing w:val="-2"/>
        </w:rPr>
        <mc:AlternateContent>
          <mc:Choice Requires="wps">
            <w:drawing>
              <wp:anchor distT="0" distB="0" distL="114300" distR="114300" simplePos="0" relativeHeight="487592960" behindDoc="0" locked="0" layoutInCell="1" allowOverlap="1" wp14:anchorId="192C9BFC" wp14:editId="5F68C592">
                <wp:simplePos x="0" y="0"/>
                <wp:positionH relativeFrom="leftMargin">
                  <wp:posOffset>685800</wp:posOffset>
                </wp:positionH>
                <wp:positionV relativeFrom="paragraph">
                  <wp:posOffset>1446530</wp:posOffset>
                </wp:positionV>
                <wp:extent cx="5971032" cy="356616"/>
                <wp:effectExtent l="25400" t="25400" r="86995" b="83820"/>
                <wp:wrapTopAndBottom/>
                <wp:docPr id="1389953438" name="Text Box 1"/>
                <wp:cNvGraphicFramePr/>
                <a:graphic xmlns:a="http://schemas.openxmlformats.org/drawingml/2006/main">
                  <a:graphicData uri="http://schemas.microsoft.com/office/word/2010/wordprocessingShape">
                    <wps:wsp>
                      <wps:cNvSpPr txBox="1"/>
                      <wps:spPr>
                        <a:xfrm>
                          <a:off x="0" y="0"/>
                          <a:ext cx="5971032" cy="356616"/>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11501D24" w14:textId="77777777" w:rsidR="00F73DA0" w:rsidRPr="00685B25" w:rsidRDefault="00F73DA0" w:rsidP="00F73DA0">
                            <w:pPr>
                              <w:shd w:val="clear" w:color="auto" w:fill="8DB3E2" w:themeFill="text2" w:themeFillTint="66"/>
                              <w:rPr>
                                <w:sz w:val="18"/>
                                <w:szCs w:val="18"/>
                              </w:rPr>
                            </w:pPr>
                            <w:r>
                              <w:rPr>
                                <w:sz w:val="18"/>
                                <w:szCs w:val="18"/>
                              </w:rPr>
                              <w:t>We believe this timeline is inherently unfair and propose to file for an extension.  To issue the RFP a week before the Christmas holidays unfairly benefits the incumbent, which faces far fewer obstacles in submitting a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92C9BFC" id="_x0000_s1031" type="#_x0000_t202" style="position:absolute;margin-left:54pt;margin-top:113.9pt;width:470.15pt;height:28.1pt;z-index:487592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" fillcolor="#8db3e2 [1311]" stroked="f" strokeweight=".5pt">
                <v:shadow on="t" color="black [3213]" opacity="26214f" origin="-.5,-.5" offset=".74836mm,.74836mm"/>
                <v:textbox style="mso-fit-shape-to-text:t">
                  <w:txbxContent>
                    <w:p w14:paraId="11501D24" w14:textId="77777777" w:rsidR="00F73DA0" w:rsidRPr="00685B25" w:rsidRDefault="00F73DA0" w:rsidP="00F73DA0">
                      <w:pPr>
                        <w:shd w:val="clear" w:color="auto" w:fill="8DB3E2" w:themeFill="text2" w:themeFillTint="66"/>
                        <w:rPr>
                          <w:sz w:val="18"/>
                          <w:szCs w:val="18"/>
                        </w:rPr>
                      </w:pPr>
                      <w:r>
                        <w:rPr>
                          <w:sz w:val="18"/>
                          <w:szCs w:val="18"/>
                        </w:rPr>
                        <w:t>We believe this timeline is inherently unfair and propose to file for an extension.  To issue the RFP a week before the Christmas holidays unfairly benefits the incumbent, which faces far fewer obstacles in submitting a proposal.</w:t>
                      </w:r>
                    </w:p>
                  </w:txbxContent>
                </v:textbox>
                <w10:wrap type="topAndBottom" anchorx="margin"/>
              </v:shape>
            </w:pict>
          </mc:Fallback>
        </mc:AlternateContent>
      </w:r>
    </w:p>
    <w:tbl>
      <w:tblPr>
        <w:tblW w:w="0" w:type="auto"/>
        <w:tblInd w:w="115" w:type="dxa"/>
        <w:tblLayout w:type="fixed"/>
        <w:tblCellMar>
          <w:left w:w="0" w:type="dxa"/>
          <w:right w:w="0" w:type="dxa"/>
        </w:tblCellMar>
        <w:tblLook w:val="01E0" w:firstRow="1" w:lastRow="1" w:firstColumn="1" w:lastColumn="1" w:noHBand="0" w:noVBand="0"/>
      </w:tblPr>
      <w:tblGrid>
        <w:gridCol w:w="2757"/>
        <w:gridCol w:w="6138"/>
      </w:tblGrid>
      <w:tr w:rsidR="005031E4" w14:paraId="67706EEB" w14:textId="77777777" w:rsidTr="00120D02">
        <w:trPr>
          <w:trHeight w:val="617"/>
        </w:trPr>
        <w:tc>
          <w:tcPr>
            <w:tcW w:w="2757" w:type="dxa"/>
          </w:tcPr>
          <w:p w14:paraId="1E2CF728" w14:textId="77777777" w:rsidR="005031E4" w:rsidRDefault="005031E4" w:rsidP="00120D02">
            <w:pPr>
              <w:pStyle w:val="TableParagraph"/>
              <w:spacing w:line="243" w:lineRule="exact"/>
              <w:ind w:left="50"/>
            </w:pPr>
            <w:r>
              <w:t>March</w:t>
            </w:r>
            <w:r>
              <w:rPr>
                <w:spacing w:val="-11"/>
              </w:rPr>
              <w:t xml:space="preserve"> </w:t>
            </w:r>
            <w:r>
              <w:t>19</w:t>
            </w:r>
            <w:r>
              <w:rPr>
                <w:spacing w:val="-5"/>
              </w:rPr>
              <w:t xml:space="preserve"> </w:t>
            </w:r>
            <w:r>
              <w:t>–</w:t>
            </w:r>
            <w:r>
              <w:rPr>
                <w:spacing w:val="-7"/>
              </w:rPr>
              <w:t xml:space="preserve"> </w:t>
            </w:r>
            <w:r>
              <w:t>April</w:t>
            </w:r>
            <w:r>
              <w:rPr>
                <w:spacing w:val="-5"/>
              </w:rPr>
              <w:t xml:space="preserve"> </w:t>
            </w:r>
            <w:r>
              <w:t>26,</w:t>
            </w:r>
            <w:r>
              <w:rPr>
                <w:spacing w:val="-9"/>
              </w:rPr>
              <w:t xml:space="preserve"> </w:t>
            </w:r>
            <w:r>
              <w:rPr>
                <w:spacing w:val="-4"/>
              </w:rPr>
              <w:t>2024</w:t>
            </w:r>
          </w:p>
        </w:tc>
        <w:tc>
          <w:tcPr>
            <w:tcW w:w="6138" w:type="dxa"/>
          </w:tcPr>
          <w:p w14:paraId="3E128476" w14:textId="77777777" w:rsidR="005031E4" w:rsidRDefault="005031E4" w:rsidP="00120D02">
            <w:pPr>
              <w:pStyle w:val="TableParagraph"/>
              <w:ind w:left="378"/>
            </w:pPr>
            <w:r>
              <w:t>Finalists</w:t>
            </w:r>
            <w:r>
              <w:rPr>
                <w:spacing w:val="-14"/>
              </w:rPr>
              <w:t xml:space="preserve"> </w:t>
            </w:r>
            <w:r>
              <w:t>invited</w:t>
            </w:r>
            <w:r>
              <w:rPr>
                <w:spacing w:val="-9"/>
              </w:rPr>
              <w:t xml:space="preserve"> </w:t>
            </w:r>
            <w:r>
              <w:t>to</w:t>
            </w:r>
            <w:r>
              <w:rPr>
                <w:spacing w:val="-11"/>
              </w:rPr>
              <w:t xml:space="preserve"> </w:t>
            </w:r>
            <w:r>
              <w:t>make</w:t>
            </w:r>
            <w:r>
              <w:rPr>
                <w:spacing w:val="-9"/>
              </w:rPr>
              <w:t xml:space="preserve"> </w:t>
            </w:r>
            <w:r>
              <w:t>oral</w:t>
            </w:r>
            <w:r>
              <w:rPr>
                <w:spacing w:val="-8"/>
              </w:rPr>
              <w:t xml:space="preserve"> </w:t>
            </w:r>
            <w:r>
              <w:t>presentations</w:t>
            </w:r>
            <w:r>
              <w:rPr>
                <w:spacing w:val="-12"/>
              </w:rPr>
              <w:t xml:space="preserve"> </w:t>
            </w:r>
            <w:r>
              <w:t>if</w:t>
            </w:r>
            <w:r>
              <w:rPr>
                <w:spacing w:val="-11"/>
              </w:rPr>
              <w:t xml:space="preserve"> </w:t>
            </w:r>
            <w:r>
              <w:t>applicable;</w:t>
            </w:r>
            <w:r>
              <w:rPr>
                <w:spacing w:val="-5"/>
              </w:rPr>
              <w:t xml:space="preserve"> </w:t>
            </w:r>
            <w:r>
              <w:t>Fiscal Service review period</w:t>
            </w:r>
          </w:p>
        </w:tc>
      </w:tr>
      <w:tr w:rsidR="005031E4" w14:paraId="23226DD4" w14:textId="77777777" w:rsidTr="00120D02">
        <w:trPr>
          <w:trHeight w:val="474"/>
        </w:trPr>
        <w:tc>
          <w:tcPr>
            <w:tcW w:w="2757" w:type="dxa"/>
          </w:tcPr>
          <w:p w14:paraId="5F5C1538" w14:textId="77777777" w:rsidR="005031E4" w:rsidRDefault="005031E4" w:rsidP="00120D02">
            <w:pPr>
              <w:pStyle w:val="TableParagraph"/>
              <w:spacing w:before="102"/>
              <w:ind w:left="50"/>
            </w:pPr>
            <w:r>
              <w:t>June</w:t>
            </w:r>
            <w:r>
              <w:rPr>
                <w:spacing w:val="-5"/>
              </w:rPr>
              <w:t xml:space="preserve"> </w:t>
            </w:r>
            <w:r>
              <w:t>21,</w:t>
            </w:r>
            <w:r>
              <w:rPr>
                <w:spacing w:val="-4"/>
              </w:rPr>
              <w:t xml:space="preserve"> 2024</w:t>
            </w:r>
          </w:p>
        </w:tc>
        <w:tc>
          <w:tcPr>
            <w:tcW w:w="6138" w:type="dxa"/>
          </w:tcPr>
          <w:p w14:paraId="6AA6FC1A" w14:textId="77777777" w:rsidR="005031E4" w:rsidRDefault="005031E4" w:rsidP="00120D02">
            <w:pPr>
              <w:pStyle w:val="TableParagraph"/>
              <w:spacing w:before="102"/>
              <w:ind w:left="397"/>
            </w:pPr>
            <w:r>
              <w:rPr>
                <w:spacing w:val="-2"/>
              </w:rPr>
              <w:t>Fiscal</w:t>
            </w:r>
            <w:r>
              <w:rPr>
                <w:spacing w:val="-1"/>
              </w:rPr>
              <w:t xml:space="preserve"> </w:t>
            </w:r>
            <w:r>
              <w:rPr>
                <w:spacing w:val="-2"/>
              </w:rPr>
              <w:t>Service</w:t>
            </w:r>
            <w:r>
              <w:rPr>
                <w:spacing w:val="-4"/>
              </w:rPr>
              <w:t xml:space="preserve"> </w:t>
            </w:r>
            <w:r>
              <w:rPr>
                <w:spacing w:val="-2"/>
              </w:rPr>
              <w:t>selects</w:t>
            </w:r>
            <w:r>
              <w:rPr>
                <w:spacing w:val="-3"/>
              </w:rPr>
              <w:t xml:space="preserve"> </w:t>
            </w:r>
            <w:r>
              <w:rPr>
                <w:spacing w:val="-2"/>
              </w:rPr>
              <w:t>Financial</w:t>
            </w:r>
            <w:r>
              <w:rPr>
                <w:spacing w:val="1"/>
              </w:rPr>
              <w:t xml:space="preserve"> </w:t>
            </w:r>
            <w:r>
              <w:rPr>
                <w:spacing w:val="-2"/>
              </w:rPr>
              <w:t>Agent(s)</w:t>
            </w:r>
          </w:p>
        </w:tc>
      </w:tr>
      <w:tr w:rsidR="005031E4" w14:paraId="3A4129A7" w14:textId="77777777" w:rsidTr="00120D02">
        <w:trPr>
          <w:trHeight w:val="635"/>
        </w:trPr>
        <w:tc>
          <w:tcPr>
            <w:tcW w:w="2757" w:type="dxa"/>
          </w:tcPr>
          <w:p w14:paraId="7ADC2592" w14:textId="77777777" w:rsidR="005031E4" w:rsidRDefault="005031E4" w:rsidP="00120D02">
            <w:pPr>
              <w:pStyle w:val="TableParagraph"/>
              <w:spacing w:before="109"/>
              <w:ind w:left="50"/>
            </w:pPr>
            <w:r>
              <w:t>January</w:t>
            </w:r>
            <w:r>
              <w:rPr>
                <w:spacing w:val="-6"/>
              </w:rPr>
              <w:t xml:space="preserve"> </w:t>
            </w:r>
            <w:r>
              <w:t>3,</w:t>
            </w:r>
            <w:r>
              <w:rPr>
                <w:spacing w:val="-6"/>
              </w:rPr>
              <w:t xml:space="preserve"> </w:t>
            </w:r>
            <w:r>
              <w:rPr>
                <w:spacing w:val="-4"/>
              </w:rPr>
              <w:t>2025</w:t>
            </w:r>
          </w:p>
        </w:tc>
        <w:tc>
          <w:tcPr>
            <w:tcW w:w="6138" w:type="dxa"/>
          </w:tcPr>
          <w:p w14:paraId="6A9A3DC9" w14:textId="77777777" w:rsidR="005031E4" w:rsidRDefault="005031E4" w:rsidP="00120D02">
            <w:pPr>
              <w:pStyle w:val="TableParagraph"/>
              <w:spacing w:before="75" w:line="270" w:lineRule="atLeast"/>
              <w:ind w:left="397" w:right="48"/>
            </w:pPr>
            <w:r>
              <w:rPr>
                <w:spacing w:val="-2"/>
              </w:rPr>
              <w:t>New Financial</w:t>
            </w:r>
            <w:r>
              <w:rPr>
                <w:spacing w:val="-6"/>
              </w:rPr>
              <w:t xml:space="preserve"> </w:t>
            </w:r>
            <w:r>
              <w:rPr>
                <w:spacing w:val="-2"/>
              </w:rPr>
              <w:t>Agency</w:t>
            </w:r>
            <w:r>
              <w:rPr>
                <w:spacing w:val="-9"/>
              </w:rPr>
              <w:t xml:space="preserve"> </w:t>
            </w:r>
            <w:r>
              <w:rPr>
                <w:spacing w:val="-2"/>
              </w:rPr>
              <w:t>begins</w:t>
            </w:r>
            <w:r>
              <w:rPr>
                <w:spacing w:val="-4"/>
              </w:rPr>
              <w:t xml:space="preserve"> </w:t>
            </w:r>
            <w:r>
              <w:rPr>
                <w:spacing w:val="-2"/>
              </w:rPr>
              <w:t>Agreement</w:t>
            </w:r>
            <w:r>
              <w:rPr>
                <w:spacing w:val="-4"/>
              </w:rPr>
              <w:t xml:space="preserve"> </w:t>
            </w:r>
            <w:r>
              <w:rPr>
                <w:spacing w:val="-2"/>
              </w:rPr>
              <w:t>becomes</w:t>
            </w:r>
            <w:r>
              <w:rPr>
                <w:spacing w:val="-4"/>
              </w:rPr>
              <w:t xml:space="preserve"> </w:t>
            </w:r>
            <w:r>
              <w:rPr>
                <w:spacing w:val="-2"/>
              </w:rPr>
              <w:t>effective</w:t>
            </w:r>
            <w:r>
              <w:rPr>
                <w:spacing w:val="-4"/>
              </w:rPr>
              <w:t xml:space="preserve"> </w:t>
            </w:r>
            <w:r>
              <w:rPr>
                <w:spacing w:val="-2"/>
              </w:rPr>
              <w:t xml:space="preserve">with </w:t>
            </w:r>
            <w:r>
              <w:t>three-year transition support (if applicable)</w:t>
            </w:r>
          </w:p>
        </w:tc>
      </w:tr>
    </w:tbl>
    <w:p w14:paraId="70E7B924" w14:textId="77777777" w:rsidR="00F73DA0" w:rsidRDefault="00F73DA0">
      <w:pPr>
        <w:pStyle w:val="BodyText"/>
        <w:spacing w:before="6"/>
        <w:rPr>
          <w:sz w:val="24"/>
        </w:rPr>
      </w:pPr>
    </w:p>
    <w:p w14:paraId="04B6933E" w14:textId="77777777" w:rsidR="0065090D" w:rsidRDefault="00000000">
      <w:pPr>
        <w:pStyle w:val="BodyText"/>
        <w:spacing w:before="6"/>
        <w:rPr>
          <w:sz w:val="24"/>
        </w:rPr>
      </w:pPr>
      <w:r>
        <w:rPr>
          <w:noProof/>
        </w:rPr>
        <mc:AlternateContent>
          <mc:Choice Requires="wps">
            <w:drawing>
              <wp:anchor distT="0" distB="0" distL="0" distR="0" simplePos="0" relativeHeight="487587840" behindDoc="1" locked="0" layoutInCell="1" allowOverlap="1" wp14:anchorId="517066A0" wp14:editId="601DFA3D">
                <wp:simplePos x="0" y="0"/>
                <wp:positionH relativeFrom="page">
                  <wp:posOffset>660654</wp:posOffset>
                </wp:positionH>
                <wp:positionV relativeFrom="paragraph">
                  <wp:posOffset>194898</wp:posOffset>
                </wp:positionV>
                <wp:extent cx="182880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2"/>
                              </a:lnTo>
                              <a:lnTo>
                                <a:pt x="1828800" y="8382"/>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BD840" id="Graphic 2" o:spid="_x0000_s1026" style="position:absolute;margin-left:52pt;margin-top:15.35pt;width:2in;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" path="m1828800,l,,,8382r1828800,l1828800,xe" fillcolor="black" stroked="f">
                <v:path arrowok="t"/>
                <w10:wrap type="topAndBottom" anchorx="page"/>
              </v:shape>
            </w:pict>
          </mc:Fallback>
        </mc:AlternateContent>
      </w:r>
    </w:p>
    <w:p w14:paraId="6B3B5A0F" w14:textId="77777777" w:rsidR="0065090D" w:rsidRDefault="00000000" w:rsidP="005031E4">
      <w:pPr>
        <w:spacing w:before="105"/>
        <w:ind w:left="200" w:right="510" w:hanging="1"/>
        <w:rPr>
          <w:sz w:val="20"/>
        </w:rPr>
        <w:sectPr w:rsidR="0065090D" w:rsidSect="002073A6">
          <w:pgSz w:w="12240" w:h="15840"/>
          <w:pgMar w:top="1360" w:right="640" w:bottom="1320" w:left="840" w:header="0" w:footer="1058" w:gutter="0"/>
          <w:cols w:space="720"/>
        </w:sectPr>
      </w:pPr>
      <w:bookmarkStart w:id="46" w:name="_bookmark0"/>
      <w:bookmarkEnd w:id="46"/>
      <w:r>
        <w:rPr>
          <w:sz w:val="20"/>
          <w:vertAlign w:val="superscript"/>
        </w:rPr>
        <w:t>1</w:t>
      </w:r>
      <w:r>
        <w:rPr>
          <w:spacing w:val="-2"/>
          <w:sz w:val="20"/>
        </w:rPr>
        <w:t xml:space="preserve"> </w:t>
      </w:r>
      <w:r>
        <w:rPr>
          <w:sz w:val="20"/>
        </w:rPr>
        <w:t>For</w:t>
      </w:r>
      <w:r>
        <w:rPr>
          <w:spacing w:val="-2"/>
          <w:sz w:val="20"/>
        </w:rPr>
        <w:t xml:space="preserve"> </w:t>
      </w:r>
      <w:r>
        <w:rPr>
          <w:sz w:val="20"/>
        </w:rPr>
        <w:t>clarity,</w:t>
      </w:r>
      <w:r>
        <w:rPr>
          <w:spacing w:val="-2"/>
          <w:sz w:val="20"/>
        </w:rPr>
        <w:t xml:space="preserve"> </w:t>
      </w:r>
      <w:r>
        <w:rPr>
          <w:sz w:val="20"/>
        </w:rPr>
        <w:t>the</w:t>
      </w:r>
      <w:r>
        <w:rPr>
          <w:spacing w:val="-2"/>
          <w:sz w:val="20"/>
        </w:rPr>
        <w:t xml:space="preserve"> </w:t>
      </w:r>
      <w:r>
        <w:rPr>
          <w:sz w:val="20"/>
        </w:rPr>
        <w:t>proposal</w:t>
      </w:r>
      <w:r>
        <w:rPr>
          <w:spacing w:val="-3"/>
          <w:sz w:val="20"/>
        </w:rPr>
        <w:t xml:space="preserve"> </w:t>
      </w:r>
      <w:r>
        <w:rPr>
          <w:sz w:val="20"/>
        </w:rPr>
        <w:t>must</w:t>
      </w:r>
      <w:r>
        <w:rPr>
          <w:spacing w:val="-3"/>
          <w:sz w:val="20"/>
        </w:rPr>
        <w:t xml:space="preserve"> </w:t>
      </w:r>
      <w:r>
        <w:rPr>
          <w:sz w:val="20"/>
        </w:rPr>
        <w:t>be</w:t>
      </w:r>
      <w:r>
        <w:rPr>
          <w:spacing w:val="-2"/>
          <w:sz w:val="20"/>
        </w:rPr>
        <w:t xml:space="preserve"> </w:t>
      </w:r>
      <w:r>
        <w:rPr>
          <w:sz w:val="20"/>
        </w:rPr>
        <w:t>submitted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financial</w:t>
      </w:r>
      <w:r>
        <w:rPr>
          <w:spacing w:val="-3"/>
          <w:sz w:val="20"/>
        </w:rPr>
        <w:t xml:space="preserve"> </w:t>
      </w:r>
      <w:r>
        <w:rPr>
          <w:sz w:val="20"/>
        </w:rPr>
        <w:t>institution</w:t>
      </w:r>
      <w:r>
        <w:rPr>
          <w:spacing w:val="-1"/>
          <w:sz w:val="20"/>
        </w:rPr>
        <w:t xml:space="preserve"> </w:t>
      </w:r>
      <w:r>
        <w:rPr>
          <w:sz w:val="20"/>
        </w:rPr>
        <w:t>and</w:t>
      </w:r>
      <w:r>
        <w:rPr>
          <w:spacing w:val="-2"/>
          <w:sz w:val="20"/>
        </w:rPr>
        <w:t xml:space="preserve"> </w:t>
      </w:r>
      <w:r>
        <w:rPr>
          <w:sz w:val="20"/>
        </w:rPr>
        <w:t>the</w:t>
      </w:r>
      <w:r>
        <w:rPr>
          <w:spacing w:val="-3"/>
          <w:sz w:val="20"/>
        </w:rPr>
        <w:t xml:space="preserve"> </w:t>
      </w:r>
      <w:r>
        <w:rPr>
          <w:sz w:val="20"/>
        </w:rPr>
        <w:t>selected</w:t>
      </w:r>
      <w:r>
        <w:rPr>
          <w:spacing w:val="-3"/>
          <w:sz w:val="20"/>
        </w:rPr>
        <w:t xml:space="preserve"> </w:t>
      </w:r>
      <w:r>
        <w:rPr>
          <w:sz w:val="20"/>
        </w:rPr>
        <w:t>financial</w:t>
      </w:r>
      <w:r>
        <w:rPr>
          <w:spacing w:val="-3"/>
          <w:sz w:val="20"/>
        </w:rPr>
        <w:t xml:space="preserve"> </w:t>
      </w:r>
      <w:r>
        <w:rPr>
          <w:sz w:val="20"/>
        </w:rPr>
        <w:t>institution</w:t>
      </w:r>
      <w:r>
        <w:rPr>
          <w:spacing w:val="-3"/>
          <w:sz w:val="20"/>
        </w:rPr>
        <w:t xml:space="preserve"> </w:t>
      </w:r>
      <w:r>
        <w:rPr>
          <w:sz w:val="20"/>
        </w:rPr>
        <w:t>will</w:t>
      </w:r>
      <w:r>
        <w:rPr>
          <w:spacing w:val="-3"/>
          <w:sz w:val="20"/>
        </w:rPr>
        <w:t xml:space="preserve"> </w:t>
      </w:r>
      <w:r>
        <w:rPr>
          <w:sz w:val="20"/>
        </w:rPr>
        <w:t>have</w:t>
      </w:r>
      <w:r>
        <w:rPr>
          <w:spacing w:val="-2"/>
          <w:sz w:val="20"/>
        </w:rPr>
        <w:t xml:space="preserve"> </w:t>
      </w:r>
      <w:r>
        <w:rPr>
          <w:sz w:val="20"/>
        </w:rPr>
        <w:t>the legal relationship with Fiscal Service and liability and responsibility to Fiscal Service for any services provided by the financial institution and its contractors</w:t>
      </w:r>
      <w:r w:rsidR="005031E4">
        <w:rPr>
          <w:sz w:val="20"/>
        </w:rPr>
        <w:t>.</w:t>
      </w:r>
    </w:p>
    <w:p w14:paraId="5EFAD58D" w14:textId="77777777" w:rsidR="0065090D" w:rsidRDefault="0065090D">
      <w:pPr>
        <w:pStyle w:val="BodyText"/>
        <w:spacing w:before="11"/>
        <w:rPr>
          <w:sz w:val="26"/>
        </w:rPr>
      </w:pPr>
    </w:p>
    <w:p w14:paraId="57DF75D6" w14:textId="77777777" w:rsidR="0065090D" w:rsidRDefault="00000000">
      <w:pPr>
        <w:pStyle w:val="Heading1"/>
        <w:numPr>
          <w:ilvl w:val="0"/>
          <w:numId w:val="44"/>
        </w:numPr>
        <w:tabs>
          <w:tab w:val="left" w:pos="737"/>
        </w:tabs>
        <w:spacing w:before="91"/>
        <w:ind w:left="737" w:hanging="537"/>
      </w:pPr>
      <w:bookmarkStart w:id="47" w:name="_TOC_250006"/>
      <w:r>
        <w:rPr>
          <w:color w:val="1D5478"/>
          <w:spacing w:val="-2"/>
        </w:rPr>
        <w:t>Projected</w:t>
      </w:r>
      <w:r>
        <w:rPr>
          <w:color w:val="1D5478"/>
          <w:spacing w:val="1"/>
        </w:rPr>
        <w:t xml:space="preserve"> </w:t>
      </w:r>
      <w:bookmarkEnd w:id="47"/>
      <w:r>
        <w:rPr>
          <w:color w:val="1D5478"/>
          <w:spacing w:val="-2"/>
        </w:rPr>
        <w:t>Volumes</w:t>
      </w:r>
    </w:p>
    <w:p w14:paraId="32B876FF" w14:textId="77777777" w:rsidR="0065090D" w:rsidRDefault="0065090D">
      <w:pPr>
        <w:pStyle w:val="BodyText"/>
        <w:spacing w:before="10"/>
        <w:rPr>
          <w:b/>
          <w:sz w:val="21"/>
        </w:rPr>
      </w:pPr>
    </w:p>
    <w:p w14:paraId="69B9EFD2" w14:textId="77777777" w:rsidR="0065090D" w:rsidRDefault="00000000">
      <w:pPr>
        <w:pStyle w:val="BodyText"/>
        <w:ind w:left="206" w:right="1242"/>
      </w:pPr>
      <w:r>
        <w:t>Fiscal Service cannot guarantee the number of federal benefit recipients that will enroll in the Direct Express program in the future. In the event an applicant financial institution other than the incumbent is selected, the incumbent has the right to solicit existing Direct Express accountholders to enroll in an account</w:t>
      </w:r>
      <w:r>
        <w:rPr>
          <w:spacing w:val="-1"/>
        </w:rPr>
        <w:t xml:space="preserve"> </w:t>
      </w:r>
      <w:r>
        <w:t>offered</w:t>
      </w:r>
      <w:r>
        <w:rPr>
          <w:spacing w:val="-1"/>
        </w:rPr>
        <w:t xml:space="preserve"> </w:t>
      </w:r>
      <w:r>
        <w:t>by</w:t>
      </w:r>
      <w:r>
        <w:rPr>
          <w:spacing w:val="-1"/>
        </w:rPr>
        <w:t xml:space="preserve"> </w:t>
      </w:r>
      <w:r>
        <w:t>the</w:t>
      </w:r>
      <w:r>
        <w:rPr>
          <w:spacing w:val="-2"/>
        </w:rPr>
        <w:t xml:space="preserve"> </w:t>
      </w:r>
      <w:r>
        <w:t>incumbent.</w:t>
      </w:r>
      <w:r>
        <w:rPr>
          <w:spacing w:val="-1"/>
        </w:rPr>
        <w:t xml:space="preserve"> </w:t>
      </w:r>
      <w:r>
        <w:t>It</w:t>
      </w:r>
      <w:r>
        <w:rPr>
          <w:spacing w:val="-1"/>
        </w:rPr>
        <w:t xml:space="preserve"> </w:t>
      </w:r>
      <w:r>
        <w:t>is</w:t>
      </w:r>
      <w:r>
        <w:rPr>
          <w:spacing w:val="-3"/>
        </w:rPr>
        <w:t xml:space="preserve"> </w:t>
      </w:r>
      <w:r>
        <w:t>unknown</w:t>
      </w:r>
      <w:r>
        <w:rPr>
          <w:spacing w:val="-1"/>
        </w:rPr>
        <w:t xml:space="preserve"> </w:t>
      </w:r>
      <w:r>
        <w:t>whether</w:t>
      </w:r>
      <w:r>
        <w:rPr>
          <w:spacing w:val="-1"/>
        </w:rPr>
        <w:t xml:space="preserve"> </w:t>
      </w:r>
      <w:r>
        <w:t>the</w:t>
      </w:r>
      <w:r>
        <w:rPr>
          <w:spacing w:val="-2"/>
        </w:rPr>
        <w:t xml:space="preserve"> </w:t>
      </w:r>
      <w:r>
        <w:t>incumbent</w:t>
      </w:r>
      <w:r>
        <w:rPr>
          <w:spacing w:val="-1"/>
        </w:rPr>
        <w:t xml:space="preserve"> </w:t>
      </w:r>
      <w:r>
        <w:t>would</w:t>
      </w:r>
      <w:r>
        <w:rPr>
          <w:spacing w:val="-2"/>
        </w:rPr>
        <w:t xml:space="preserve"> </w:t>
      </w:r>
      <w:r>
        <w:t>exercise</w:t>
      </w:r>
      <w:r>
        <w:rPr>
          <w:spacing w:val="-2"/>
        </w:rPr>
        <w:t xml:space="preserve"> </w:t>
      </w:r>
      <w:r>
        <w:t>its</w:t>
      </w:r>
      <w:r>
        <w:rPr>
          <w:spacing w:val="-2"/>
        </w:rPr>
        <w:t xml:space="preserve"> </w:t>
      </w:r>
      <w:r>
        <w:t>right</w:t>
      </w:r>
      <w:r>
        <w:rPr>
          <w:spacing w:val="-1"/>
        </w:rPr>
        <w:t xml:space="preserve"> </w:t>
      </w:r>
      <w:r>
        <w:t>to</w:t>
      </w:r>
      <w:r>
        <w:rPr>
          <w:spacing w:val="-1"/>
        </w:rPr>
        <w:t xml:space="preserve"> </w:t>
      </w:r>
      <w:r>
        <w:t>solicit existing Direct Express accountholders or, if the incumbent exercised this right, how many accountholders would continue to participate in the Direct Express program. In addition, it is unknown how many accountholders would elect to open a bank account or prepaid account at another financial institution</w:t>
      </w:r>
      <w:r>
        <w:rPr>
          <w:spacing w:val="-4"/>
        </w:rPr>
        <w:t xml:space="preserve"> </w:t>
      </w:r>
      <w:r>
        <w:t>for</w:t>
      </w:r>
      <w:r>
        <w:rPr>
          <w:spacing w:val="-4"/>
        </w:rPr>
        <w:t xml:space="preserve"> </w:t>
      </w:r>
      <w:r>
        <w:t>receipt</w:t>
      </w:r>
      <w:r>
        <w:rPr>
          <w:spacing w:val="-3"/>
        </w:rPr>
        <w:t xml:space="preserve"> </w:t>
      </w:r>
      <w:r>
        <w:t>of</w:t>
      </w:r>
      <w:r>
        <w:rPr>
          <w:spacing w:val="-3"/>
        </w:rPr>
        <w:t xml:space="preserve"> </w:t>
      </w:r>
      <w:r>
        <w:t>their</w:t>
      </w:r>
      <w:r>
        <w:rPr>
          <w:spacing w:val="-3"/>
        </w:rPr>
        <w:t xml:space="preserve"> </w:t>
      </w:r>
      <w:r>
        <w:t>federal</w:t>
      </w:r>
      <w:r>
        <w:rPr>
          <w:spacing w:val="-3"/>
        </w:rPr>
        <w:t xml:space="preserve"> </w:t>
      </w:r>
      <w:r>
        <w:t>benefit</w:t>
      </w:r>
      <w:r>
        <w:rPr>
          <w:spacing w:val="-3"/>
        </w:rPr>
        <w:t xml:space="preserve"> </w:t>
      </w:r>
      <w:r>
        <w:t>payments.</w:t>
      </w:r>
      <w:r>
        <w:rPr>
          <w:spacing w:val="-3"/>
        </w:rPr>
        <w:t xml:space="preserve"> </w:t>
      </w:r>
      <w:r>
        <w:t>Moreover,</w:t>
      </w:r>
      <w:r>
        <w:rPr>
          <w:spacing w:val="-3"/>
        </w:rPr>
        <w:t xml:space="preserve"> </w:t>
      </w:r>
      <w:r>
        <w:t>regardless</w:t>
      </w:r>
      <w:r>
        <w:rPr>
          <w:spacing w:val="-4"/>
        </w:rPr>
        <w:t xml:space="preserve"> </w:t>
      </w:r>
      <w:r>
        <w:t>of</w:t>
      </w:r>
      <w:r>
        <w:rPr>
          <w:spacing w:val="-3"/>
        </w:rPr>
        <w:t xml:space="preserve"> </w:t>
      </w:r>
      <w:r>
        <w:t>whether</w:t>
      </w:r>
      <w:r>
        <w:rPr>
          <w:spacing w:val="-3"/>
        </w:rPr>
        <w:t xml:space="preserve"> </w:t>
      </w:r>
      <w:r>
        <w:t>the</w:t>
      </w:r>
      <w:r>
        <w:rPr>
          <w:spacing w:val="-4"/>
        </w:rPr>
        <w:t xml:space="preserve"> </w:t>
      </w:r>
      <w:r>
        <w:t>incumbent</w:t>
      </w:r>
      <w:r>
        <w:rPr>
          <w:spacing w:val="-3"/>
        </w:rPr>
        <w:t xml:space="preserve"> </w:t>
      </w:r>
      <w:r>
        <w:t>or another financial institution is selected, applicants should understand that existing Direct Express cardholders</w:t>
      </w:r>
      <w:r>
        <w:rPr>
          <w:spacing w:val="-2"/>
        </w:rPr>
        <w:t xml:space="preserve"> </w:t>
      </w:r>
      <w:r>
        <w:t>may</w:t>
      </w:r>
      <w:r>
        <w:rPr>
          <w:spacing w:val="-1"/>
        </w:rPr>
        <w:t xml:space="preserve"> </w:t>
      </w:r>
      <w:r>
        <w:t>at</w:t>
      </w:r>
      <w:r>
        <w:rPr>
          <w:spacing w:val="-1"/>
        </w:rPr>
        <w:t xml:space="preserve"> </w:t>
      </w:r>
      <w:r>
        <w:t>any</w:t>
      </w:r>
      <w:r>
        <w:rPr>
          <w:spacing w:val="-1"/>
        </w:rPr>
        <w:t xml:space="preserve"> </w:t>
      </w:r>
      <w:r>
        <w:t>time</w:t>
      </w:r>
      <w:r>
        <w:rPr>
          <w:spacing w:val="-2"/>
        </w:rPr>
        <w:t xml:space="preserve"> </w:t>
      </w:r>
      <w:r>
        <w:t>opt</w:t>
      </w:r>
      <w:r>
        <w:rPr>
          <w:spacing w:val="-1"/>
        </w:rPr>
        <w:t xml:space="preserve"> </w:t>
      </w:r>
      <w:r>
        <w:t>to</w:t>
      </w:r>
      <w:r>
        <w:rPr>
          <w:spacing w:val="-1"/>
        </w:rPr>
        <w:t xml:space="preserve"> </w:t>
      </w:r>
      <w:r>
        <w:t>receive</w:t>
      </w:r>
      <w:r>
        <w:rPr>
          <w:spacing w:val="-2"/>
        </w:rPr>
        <w:t xml:space="preserve"> </w:t>
      </w:r>
      <w:r>
        <w:t>their</w:t>
      </w:r>
      <w:r>
        <w:rPr>
          <w:spacing w:val="-1"/>
        </w:rPr>
        <w:t xml:space="preserve"> </w:t>
      </w:r>
      <w:r>
        <w:t>benefit</w:t>
      </w:r>
      <w:r>
        <w:rPr>
          <w:spacing w:val="-1"/>
        </w:rPr>
        <w:t xml:space="preserve"> </w:t>
      </w:r>
      <w:r>
        <w:t>payment</w:t>
      </w:r>
      <w:r>
        <w:rPr>
          <w:spacing w:val="-1"/>
        </w:rPr>
        <w:t xml:space="preserve"> </w:t>
      </w:r>
      <w:r>
        <w:t>by</w:t>
      </w:r>
      <w:r>
        <w:rPr>
          <w:spacing w:val="-1"/>
        </w:rPr>
        <w:t xml:space="preserve"> </w:t>
      </w:r>
      <w:r>
        <w:t>other</w:t>
      </w:r>
      <w:r>
        <w:rPr>
          <w:spacing w:val="-1"/>
        </w:rPr>
        <w:t xml:space="preserve"> </w:t>
      </w:r>
      <w:r>
        <w:t>means.</w:t>
      </w:r>
      <w:r>
        <w:rPr>
          <w:spacing w:val="-2"/>
        </w:rPr>
        <w:t xml:space="preserve"> </w:t>
      </w:r>
      <w:r>
        <w:t>Additionally,</w:t>
      </w:r>
      <w:r>
        <w:rPr>
          <w:spacing w:val="-1"/>
        </w:rPr>
        <w:t xml:space="preserve"> </w:t>
      </w:r>
      <w:r>
        <w:t>while</w:t>
      </w:r>
      <w:r>
        <w:rPr>
          <w:spacing w:val="-2"/>
        </w:rPr>
        <w:t xml:space="preserve"> </w:t>
      </w:r>
      <w:r>
        <w:t>it</w:t>
      </w:r>
      <w:r>
        <w:rPr>
          <w:spacing w:val="-1"/>
        </w:rPr>
        <w:t xml:space="preserve"> </w:t>
      </w:r>
      <w:r>
        <w:t xml:space="preserve">is possible that the Direct Express program could be expanded to include additional types of federal payments, Fiscal Service cannot guarantee that this will occur, nor can it predict the number of </w:t>
      </w:r>
      <w:r>
        <w:rPr>
          <w:spacing w:val="-2"/>
        </w:rPr>
        <w:t>participants.</w:t>
      </w:r>
    </w:p>
    <w:p w14:paraId="1D324DAB" w14:textId="77777777" w:rsidR="0065090D" w:rsidRDefault="000428D5">
      <w:pPr>
        <w:pStyle w:val="BodyText"/>
        <w:spacing w:before="180"/>
        <w:ind w:left="205" w:right="1220" w:firstLine="1"/>
      </w:pPr>
      <w:r>
        <w:rPr>
          <w:noProof/>
          <w:color w:val="1D5478"/>
          <w:spacing w:val="-2"/>
        </w:rPr>
        <mc:AlternateContent>
          <mc:Choice Requires="wps">
            <w:drawing>
              <wp:anchor distT="0" distB="0" distL="114300" distR="114300" simplePos="0" relativeHeight="487601152" behindDoc="0" locked="0" layoutInCell="1" allowOverlap="1" wp14:anchorId="7915E87F" wp14:editId="58855762">
                <wp:simplePos x="0" y="0"/>
                <wp:positionH relativeFrom="leftMargin">
                  <wp:posOffset>685800</wp:posOffset>
                </wp:positionH>
                <wp:positionV relativeFrom="paragraph">
                  <wp:posOffset>1354899</wp:posOffset>
                </wp:positionV>
                <wp:extent cx="5971032" cy="621792"/>
                <wp:effectExtent l="25400" t="25400" r="86995" b="87630"/>
                <wp:wrapTopAndBottom/>
                <wp:docPr id="1449298827" name="Text Box 1"/>
                <wp:cNvGraphicFramePr/>
                <a:graphic xmlns:a="http://schemas.openxmlformats.org/drawingml/2006/main">
                  <a:graphicData uri="http://schemas.microsoft.com/office/word/2010/wordprocessingShape">
                    <wps:wsp>
                      <wps:cNvSpPr txBox="1"/>
                      <wps:spPr>
                        <a:xfrm>
                          <a:off x="0" y="0"/>
                          <a:ext cx="5971032" cy="621792"/>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7F724351" w14:textId="77777777" w:rsidR="000428D5" w:rsidRPr="00685B25" w:rsidRDefault="000428D5" w:rsidP="000428D5">
                            <w:pPr>
                              <w:shd w:val="clear" w:color="auto" w:fill="8DB3E2" w:themeFill="text2" w:themeFillTint="66"/>
                              <w:rPr>
                                <w:sz w:val="18"/>
                                <w:szCs w:val="18"/>
                              </w:rPr>
                            </w:pPr>
                            <w:r>
                              <w:rPr>
                                <w:sz w:val="18"/>
                                <w:szCs w:val="18"/>
                              </w:rPr>
                              <w:t xml:space="preserve">Given the anecdotal dissatisfaction with Comerica’s management of the DE contract and the fact that many government beneficiaries use DE because they don’t want to deposit their benefits in bank or credit union accounts, we believe most current DE cardholders will opt to continue participation in the DE program rather than become a Comerica customer.  This means our proposal should assume a 4M cardholder population.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15E87F" id="_x0000_s1032" type="#_x0000_t202" style="position:absolute;left:0;text-align:left;margin-left:54pt;margin-top:106.7pt;width:470.15pt;height:48.95pt;z-index:487601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" fillcolor="#8db3e2 [1311]" stroked="f" strokeweight=".5pt">
                <v:shadow on="t" color="black [3213]" opacity="26214f" origin="-.5,-.5" offset=".74836mm,.74836mm"/>
                <v:textbox style="mso-fit-shape-to-text:t">
                  <w:txbxContent>
                    <w:p w14:paraId="7F724351" w14:textId="77777777" w:rsidR="000428D5" w:rsidRPr="00685B25" w:rsidRDefault="000428D5" w:rsidP="000428D5">
                      <w:pPr>
                        <w:shd w:val="clear" w:color="auto" w:fill="8DB3E2" w:themeFill="text2" w:themeFillTint="66"/>
                        <w:rPr>
                          <w:sz w:val="18"/>
                          <w:szCs w:val="18"/>
                        </w:rPr>
                      </w:pPr>
                      <w:r>
                        <w:rPr>
                          <w:sz w:val="18"/>
                          <w:szCs w:val="18"/>
                        </w:rPr>
                        <w:t xml:space="preserve">Given the anecdotal dissatisfaction with Comerica’s management of the DE contract and the fact that many government beneficiaries use DE because they don’t want to deposit their benefits in bank or credit union accounts, we believe most current DE cardholders will opt to continue participation in the DE program rather than become a Comerica customer.  This means our proposal should assume a 4M cardholder population.  </w:t>
                      </w:r>
                    </w:p>
                  </w:txbxContent>
                </v:textbox>
                <w10:wrap type="topAndBottom" anchorx="margin"/>
              </v:shape>
            </w:pict>
          </mc:Fallback>
        </mc:AlternateContent>
      </w:r>
      <w:r>
        <w:t>To reiterate, Fiscal Service cannot and does not guarantee: (1) the number of federal payees who may newly enroll in the Direct Express program in the future;</w:t>
      </w:r>
      <w:r>
        <w:rPr>
          <w:spacing w:val="-1"/>
        </w:rPr>
        <w:t xml:space="preserve"> </w:t>
      </w:r>
      <w:r>
        <w:t>(2)</w:t>
      </w:r>
      <w:r>
        <w:rPr>
          <w:spacing w:val="-2"/>
        </w:rPr>
        <w:t xml:space="preserve"> </w:t>
      </w:r>
      <w:r>
        <w:t>in</w:t>
      </w:r>
      <w:r>
        <w:rPr>
          <w:spacing w:val="-6"/>
        </w:rPr>
        <w:t xml:space="preserve"> </w:t>
      </w:r>
      <w:r>
        <w:t>the</w:t>
      </w:r>
      <w:r>
        <w:rPr>
          <w:spacing w:val="-6"/>
        </w:rPr>
        <w:t xml:space="preserve"> </w:t>
      </w:r>
      <w:r>
        <w:t>event</w:t>
      </w:r>
      <w:r>
        <w:rPr>
          <w:spacing w:val="-7"/>
        </w:rPr>
        <w:t xml:space="preserve"> </w:t>
      </w:r>
      <w:r>
        <w:t>of</w:t>
      </w:r>
      <w:r>
        <w:rPr>
          <w:spacing w:val="-7"/>
        </w:rPr>
        <w:t xml:space="preserve"> </w:t>
      </w:r>
      <w:r>
        <w:t>a</w:t>
      </w:r>
      <w:r>
        <w:rPr>
          <w:spacing w:val="-7"/>
        </w:rPr>
        <w:t xml:space="preserve"> </w:t>
      </w:r>
      <w:r>
        <w:t>transition</w:t>
      </w:r>
      <w:r>
        <w:rPr>
          <w:spacing w:val="-1"/>
        </w:rPr>
        <w:t xml:space="preserve"> </w:t>
      </w:r>
      <w:r>
        <w:t xml:space="preserve">to a different FA, </w:t>
      </w:r>
      <w:r>
        <w:rPr>
          <w:spacing w:val="-2"/>
        </w:rPr>
        <w:t>the</w:t>
      </w:r>
      <w:r>
        <w:rPr>
          <w:spacing w:val="-8"/>
        </w:rPr>
        <w:t xml:space="preserve"> </w:t>
      </w:r>
      <w:r>
        <w:rPr>
          <w:spacing w:val="-2"/>
        </w:rPr>
        <w:t>number</w:t>
      </w:r>
      <w:r>
        <w:rPr>
          <w:spacing w:val="-8"/>
        </w:rPr>
        <w:t xml:space="preserve"> </w:t>
      </w:r>
      <w:r>
        <w:rPr>
          <w:spacing w:val="-2"/>
        </w:rPr>
        <w:t>of</w:t>
      </w:r>
      <w:r>
        <w:rPr>
          <w:spacing w:val="-8"/>
        </w:rPr>
        <w:t xml:space="preserve"> </w:t>
      </w:r>
      <w:r>
        <w:rPr>
          <w:spacing w:val="-2"/>
        </w:rPr>
        <w:t>accountholders</w:t>
      </w:r>
      <w:r>
        <w:rPr>
          <w:spacing w:val="-7"/>
        </w:rPr>
        <w:t xml:space="preserve"> </w:t>
      </w:r>
      <w:r>
        <w:rPr>
          <w:spacing w:val="-2"/>
        </w:rPr>
        <w:t>who</w:t>
      </w:r>
      <w:r>
        <w:rPr>
          <w:spacing w:val="-7"/>
        </w:rPr>
        <w:t xml:space="preserve"> </w:t>
      </w:r>
      <w:r>
        <w:rPr>
          <w:spacing w:val="-2"/>
        </w:rPr>
        <w:t>may</w:t>
      </w:r>
      <w:r>
        <w:rPr>
          <w:spacing w:val="-7"/>
        </w:rPr>
        <w:t xml:space="preserve"> </w:t>
      </w:r>
      <w:r>
        <w:rPr>
          <w:spacing w:val="-2"/>
        </w:rPr>
        <w:t>opt</w:t>
      </w:r>
      <w:r>
        <w:rPr>
          <w:spacing w:val="-7"/>
        </w:rPr>
        <w:t xml:space="preserve"> </w:t>
      </w:r>
      <w:r>
        <w:rPr>
          <w:spacing w:val="-2"/>
        </w:rPr>
        <w:t>to</w:t>
      </w:r>
      <w:r>
        <w:rPr>
          <w:spacing w:val="-6"/>
        </w:rPr>
        <w:t xml:space="preserve"> </w:t>
      </w:r>
      <w:r>
        <w:rPr>
          <w:spacing w:val="-2"/>
        </w:rPr>
        <w:t>receive</w:t>
      </w:r>
      <w:r>
        <w:rPr>
          <w:spacing w:val="-8"/>
        </w:rPr>
        <w:t xml:space="preserve"> </w:t>
      </w:r>
      <w:r>
        <w:rPr>
          <w:spacing w:val="-2"/>
        </w:rPr>
        <w:t>their</w:t>
      </w:r>
      <w:r>
        <w:rPr>
          <w:spacing w:val="-8"/>
        </w:rPr>
        <w:t xml:space="preserve"> </w:t>
      </w:r>
      <w:r>
        <w:rPr>
          <w:spacing w:val="-2"/>
        </w:rPr>
        <w:t>payments</w:t>
      </w:r>
      <w:r>
        <w:rPr>
          <w:spacing w:val="-8"/>
        </w:rPr>
        <w:t xml:space="preserve"> </w:t>
      </w:r>
      <w:r>
        <w:rPr>
          <w:spacing w:val="-2"/>
        </w:rPr>
        <w:t>on</w:t>
      </w:r>
      <w:r>
        <w:rPr>
          <w:spacing w:val="-6"/>
        </w:rPr>
        <w:t xml:space="preserve"> </w:t>
      </w:r>
      <w:r>
        <w:rPr>
          <w:spacing w:val="-2"/>
        </w:rPr>
        <w:t>a</w:t>
      </w:r>
      <w:r>
        <w:rPr>
          <w:spacing w:val="-8"/>
        </w:rPr>
        <w:t xml:space="preserve"> </w:t>
      </w:r>
      <w:r>
        <w:rPr>
          <w:spacing w:val="-2"/>
        </w:rPr>
        <w:t>product</w:t>
      </w:r>
      <w:r>
        <w:rPr>
          <w:spacing w:val="-8"/>
        </w:rPr>
        <w:t xml:space="preserve"> </w:t>
      </w:r>
      <w:r>
        <w:rPr>
          <w:spacing w:val="-2"/>
        </w:rPr>
        <w:t>from</w:t>
      </w:r>
      <w:r>
        <w:rPr>
          <w:spacing w:val="-8"/>
        </w:rPr>
        <w:t xml:space="preserve"> </w:t>
      </w:r>
      <w:r>
        <w:rPr>
          <w:spacing w:val="-2"/>
        </w:rPr>
        <w:t>the</w:t>
      </w:r>
      <w:r>
        <w:rPr>
          <w:spacing w:val="-8"/>
        </w:rPr>
        <w:t xml:space="preserve"> </w:t>
      </w:r>
      <w:r>
        <w:rPr>
          <w:spacing w:val="-2"/>
        </w:rPr>
        <w:t>incumbent, another</w:t>
      </w:r>
      <w:r>
        <w:rPr>
          <w:spacing w:val="-7"/>
        </w:rPr>
        <w:t xml:space="preserve"> </w:t>
      </w:r>
      <w:r>
        <w:rPr>
          <w:spacing w:val="-2"/>
        </w:rPr>
        <w:t>financial</w:t>
      </w:r>
      <w:r>
        <w:rPr>
          <w:spacing w:val="-9"/>
        </w:rPr>
        <w:t xml:space="preserve"> </w:t>
      </w:r>
      <w:r>
        <w:rPr>
          <w:spacing w:val="-2"/>
        </w:rPr>
        <w:t>institution</w:t>
      </w:r>
      <w:r>
        <w:rPr>
          <w:spacing w:val="-9"/>
        </w:rPr>
        <w:t xml:space="preserve"> </w:t>
      </w:r>
      <w:r>
        <w:rPr>
          <w:spacing w:val="-2"/>
        </w:rPr>
        <w:t>or</w:t>
      </w:r>
      <w:r>
        <w:rPr>
          <w:spacing w:val="-9"/>
        </w:rPr>
        <w:t xml:space="preserve"> </w:t>
      </w:r>
      <w:r>
        <w:rPr>
          <w:spacing w:val="-2"/>
        </w:rPr>
        <w:t>by</w:t>
      </w:r>
      <w:r>
        <w:rPr>
          <w:spacing w:val="-8"/>
        </w:rPr>
        <w:t xml:space="preserve"> </w:t>
      </w:r>
      <w:r>
        <w:rPr>
          <w:spacing w:val="-2"/>
        </w:rPr>
        <w:t>other</w:t>
      </w:r>
      <w:r>
        <w:rPr>
          <w:spacing w:val="-9"/>
        </w:rPr>
        <w:t xml:space="preserve"> </w:t>
      </w:r>
      <w:r>
        <w:rPr>
          <w:spacing w:val="-2"/>
        </w:rPr>
        <w:t>means;</w:t>
      </w:r>
      <w:r>
        <w:rPr>
          <w:spacing w:val="-8"/>
        </w:rPr>
        <w:t xml:space="preserve"> </w:t>
      </w:r>
      <w:r>
        <w:rPr>
          <w:spacing w:val="-2"/>
        </w:rPr>
        <w:t>(3)</w:t>
      </w:r>
      <w:r>
        <w:rPr>
          <w:spacing w:val="-7"/>
        </w:rPr>
        <w:t xml:space="preserve"> </w:t>
      </w:r>
      <w:r>
        <w:rPr>
          <w:spacing w:val="-2"/>
        </w:rPr>
        <w:t>the</w:t>
      </w:r>
      <w:r>
        <w:rPr>
          <w:spacing w:val="-4"/>
        </w:rPr>
        <w:t xml:space="preserve"> </w:t>
      </w:r>
      <w:r>
        <w:rPr>
          <w:spacing w:val="-2"/>
        </w:rPr>
        <w:t>dollar</w:t>
      </w:r>
      <w:r>
        <w:rPr>
          <w:spacing w:val="-3"/>
        </w:rPr>
        <w:t xml:space="preserve"> </w:t>
      </w:r>
      <w:r>
        <w:rPr>
          <w:spacing w:val="-2"/>
        </w:rPr>
        <w:t>amount</w:t>
      </w:r>
      <w:r>
        <w:rPr>
          <w:spacing w:val="-4"/>
        </w:rPr>
        <w:t xml:space="preserve"> </w:t>
      </w:r>
      <w:r>
        <w:rPr>
          <w:spacing w:val="-2"/>
        </w:rPr>
        <w:t>that will</w:t>
      </w:r>
      <w:r>
        <w:rPr>
          <w:spacing w:val="-3"/>
        </w:rPr>
        <w:t xml:space="preserve"> </w:t>
      </w:r>
      <w:r>
        <w:rPr>
          <w:spacing w:val="-2"/>
        </w:rPr>
        <w:t>be loaded</w:t>
      </w:r>
      <w:r>
        <w:rPr>
          <w:spacing w:val="-3"/>
        </w:rPr>
        <w:t xml:space="preserve"> </w:t>
      </w:r>
      <w:r>
        <w:rPr>
          <w:spacing w:val="-2"/>
        </w:rPr>
        <w:t xml:space="preserve">onto Direct Express </w:t>
      </w:r>
      <w:r>
        <w:t>prepaid accounts; (4) the number or types of transactions that accountholders will complete; or (5) any other information about expected accountholders, transactions, or expansions of the program that may occur in the future.</w:t>
      </w:r>
    </w:p>
    <w:p w14:paraId="2DDA4EB2" w14:textId="77777777" w:rsidR="0065090D" w:rsidRDefault="00000000">
      <w:pPr>
        <w:pStyle w:val="BodyText"/>
        <w:spacing w:before="180"/>
        <w:ind w:left="204" w:right="1296"/>
      </w:pPr>
      <w:r>
        <w:t>Although</w:t>
      </w:r>
      <w:r>
        <w:rPr>
          <w:spacing w:val="-4"/>
        </w:rPr>
        <w:t xml:space="preserve"> </w:t>
      </w:r>
      <w:r>
        <w:t>historical</w:t>
      </w:r>
      <w:r>
        <w:rPr>
          <w:spacing w:val="-3"/>
        </w:rPr>
        <w:t xml:space="preserve"> </w:t>
      </w:r>
      <w:r>
        <w:t>performance</w:t>
      </w:r>
      <w:r>
        <w:rPr>
          <w:spacing w:val="-4"/>
        </w:rPr>
        <w:t xml:space="preserve"> </w:t>
      </w:r>
      <w:r>
        <w:t>does</w:t>
      </w:r>
      <w:r>
        <w:rPr>
          <w:spacing w:val="-4"/>
        </w:rPr>
        <w:t xml:space="preserve"> </w:t>
      </w:r>
      <w:r>
        <w:t>not</w:t>
      </w:r>
      <w:r>
        <w:rPr>
          <w:spacing w:val="-3"/>
        </w:rPr>
        <w:t xml:space="preserve"> </w:t>
      </w:r>
      <w:r>
        <w:t>dictate</w:t>
      </w:r>
      <w:r>
        <w:rPr>
          <w:spacing w:val="-4"/>
        </w:rPr>
        <w:t xml:space="preserve"> </w:t>
      </w:r>
      <w:r>
        <w:t>future</w:t>
      </w:r>
      <w:r>
        <w:rPr>
          <w:spacing w:val="-4"/>
        </w:rPr>
        <w:t xml:space="preserve"> </w:t>
      </w:r>
      <w:r>
        <w:t>usage</w:t>
      </w:r>
      <w:r>
        <w:rPr>
          <w:spacing w:val="-4"/>
        </w:rPr>
        <w:t xml:space="preserve"> </w:t>
      </w:r>
      <w:r>
        <w:t>patterns,</w:t>
      </w:r>
      <w:r>
        <w:rPr>
          <w:spacing w:val="-3"/>
        </w:rPr>
        <w:t xml:space="preserve"> </w:t>
      </w:r>
      <w:r>
        <w:t>the</w:t>
      </w:r>
      <w:r>
        <w:rPr>
          <w:spacing w:val="-4"/>
        </w:rPr>
        <w:t xml:space="preserve"> </w:t>
      </w:r>
      <w:r>
        <w:t>following</w:t>
      </w:r>
      <w:r>
        <w:rPr>
          <w:spacing w:val="-3"/>
        </w:rPr>
        <w:t xml:space="preserve"> </w:t>
      </w:r>
      <w:r>
        <w:t>historical</w:t>
      </w:r>
      <w:r>
        <w:rPr>
          <w:spacing w:val="-3"/>
        </w:rPr>
        <w:t xml:space="preserve"> </w:t>
      </w:r>
      <w:r>
        <w:t>program data may assist applicants in developing proposals.</w:t>
      </w:r>
    </w:p>
    <w:p w14:paraId="2B09D7A2" w14:textId="77777777" w:rsidR="0065090D" w:rsidRDefault="000428D5">
      <w:pPr>
        <w:pStyle w:val="BodyText"/>
        <w:spacing w:before="8"/>
        <w:rPr>
          <w:sz w:val="15"/>
        </w:rPr>
      </w:pPr>
      <w:r>
        <w:rPr>
          <w:noProof/>
          <w:color w:val="1D5478"/>
          <w:spacing w:val="-2"/>
        </w:rPr>
        <mc:AlternateContent>
          <mc:Choice Requires="wps">
            <w:drawing>
              <wp:anchor distT="0" distB="0" distL="114300" distR="114300" simplePos="0" relativeHeight="487603200" behindDoc="0" locked="0" layoutInCell="1" allowOverlap="1" wp14:anchorId="0E761F33" wp14:editId="64979DC6">
                <wp:simplePos x="0" y="0"/>
                <wp:positionH relativeFrom="leftMargin">
                  <wp:posOffset>685800</wp:posOffset>
                </wp:positionH>
                <wp:positionV relativeFrom="paragraph">
                  <wp:posOffset>2394585</wp:posOffset>
                </wp:positionV>
                <wp:extent cx="5971032" cy="493776"/>
                <wp:effectExtent l="25400" t="25400" r="86995" b="92075"/>
                <wp:wrapTopAndBottom/>
                <wp:docPr id="730279953" name="Text Box 1"/>
                <wp:cNvGraphicFramePr/>
                <a:graphic xmlns:a="http://schemas.openxmlformats.org/drawingml/2006/main">
                  <a:graphicData uri="http://schemas.microsoft.com/office/word/2010/wordprocessingShape">
                    <wps:wsp>
                      <wps:cNvSpPr txBox="1"/>
                      <wps:spPr>
                        <a:xfrm>
                          <a:off x="0" y="0"/>
                          <a:ext cx="5971032" cy="493776"/>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16B7AEE6" w14:textId="77777777" w:rsidR="000428D5" w:rsidRPr="00685B25" w:rsidRDefault="000428D5" w:rsidP="000428D5">
                            <w:pPr>
                              <w:shd w:val="clear" w:color="auto" w:fill="8DB3E2" w:themeFill="text2" w:themeFillTint="66"/>
                              <w:rPr>
                                <w:sz w:val="18"/>
                                <w:szCs w:val="18"/>
                              </w:rPr>
                            </w:pPr>
                            <w:r>
                              <w:rPr>
                                <w:sz w:val="18"/>
                                <w:szCs w:val="18"/>
                              </w:rPr>
                              <w:t>These deposit volumes are numbers of payments, not payment amounts.  Social Security payments in November 2023 totaled over $114B to 67M recipients.  The average monthly Social Security benefit is $1,710</w:t>
                            </w:r>
                            <w:r w:rsidR="00ED6A86">
                              <w:rPr>
                                <w:sz w:val="18"/>
                                <w:szCs w:val="18"/>
                              </w:rPr>
                              <w:t xml:space="preserve">.78.  </w:t>
                            </w:r>
                            <w:r>
                              <w:rPr>
                                <w:sz w:val="18"/>
                                <w:szCs w:val="18"/>
                              </w:rPr>
                              <w:t>Rough math suggests that for 3M DE recipients of Social Security benefits, the government deposits $5B per 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E761F33" id="_x0000_s1033" type="#_x0000_t202" style="position:absolute;margin-left:54pt;margin-top:188.55pt;width:470.15pt;height:38.9pt;z-index:487603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" fillcolor="#8db3e2 [1311]" stroked="f" strokeweight=".5pt">
                <v:shadow on="t" color="black [3213]" opacity="26214f" origin="-.5,-.5" offset=".74836mm,.74836mm"/>
                <v:textbox style="mso-fit-shape-to-text:t">
                  <w:txbxContent>
                    <w:p w14:paraId="16B7AEE6" w14:textId="77777777" w:rsidR="000428D5" w:rsidRPr="00685B25" w:rsidRDefault="000428D5" w:rsidP="000428D5">
                      <w:pPr>
                        <w:shd w:val="clear" w:color="auto" w:fill="8DB3E2" w:themeFill="text2" w:themeFillTint="66"/>
                        <w:rPr>
                          <w:sz w:val="18"/>
                          <w:szCs w:val="18"/>
                        </w:rPr>
                      </w:pPr>
                      <w:r>
                        <w:rPr>
                          <w:sz w:val="18"/>
                          <w:szCs w:val="18"/>
                        </w:rPr>
                        <w:t>These deposit volumes are numbers of payments, not payment amounts.  Social Security payments in November 2023 totaled over $114B to 67M recipients.  The average monthly Social Security benefit is $1,710</w:t>
                      </w:r>
                      <w:r w:rsidR="00ED6A86">
                        <w:rPr>
                          <w:sz w:val="18"/>
                          <w:szCs w:val="18"/>
                        </w:rPr>
                        <w:t xml:space="preserve">.78.  </w:t>
                      </w:r>
                      <w:r>
                        <w:rPr>
                          <w:sz w:val="18"/>
                          <w:szCs w:val="18"/>
                        </w:rPr>
                        <w:t>Rough math suggests that for 3M DE recipients of Social Security benefits, the government deposits $5B per month.</w:t>
                      </w:r>
                    </w:p>
                  </w:txbxContent>
                </v:textbox>
                <w10:wrap type="topAndBottom" anchorx="margin"/>
              </v:shape>
            </w:pict>
          </mc:Fallback>
        </mc:AlternateContent>
      </w:r>
    </w:p>
    <w:tbl>
      <w:tblPr>
        <w:tblW w:w="0" w:type="auto"/>
        <w:tblInd w:w="3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724"/>
        <w:gridCol w:w="1725"/>
        <w:gridCol w:w="2204"/>
      </w:tblGrid>
      <w:tr w:rsidR="0065090D" w14:paraId="3225B762" w14:textId="77777777">
        <w:trPr>
          <w:trHeight w:val="299"/>
        </w:trPr>
        <w:tc>
          <w:tcPr>
            <w:tcW w:w="2700" w:type="dxa"/>
          </w:tcPr>
          <w:p w14:paraId="33A23AF1" w14:textId="77777777" w:rsidR="0065090D" w:rsidRDefault="0065090D">
            <w:pPr>
              <w:pStyle w:val="TableParagraph"/>
              <w:rPr>
                <w:sz w:val="20"/>
              </w:rPr>
            </w:pPr>
          </w:p>
        </w:tc>
        <w:tc>
          <w:tcPr>
            <w:tcW w:w="1724" w:type="dxa"/>
          </w:tcPr>
          <w:p w14:paraId="71BC0843" w14:textId="77777777" w:rsidR="0065090D" w:rsidRDefault="00000000">
            <w:pPr>
              <w:pStyle w:val="TableParagraph"/>
              <w:spacing w:line="252" w:lineRule="exact"/>
              <w:ind w:left="106"/>
            </w:pPr>
            <w:r>
              <w:t>CY</w:t>
            </w:r>
            <w:r>
              <w:rPr>
                <w:spacing w:val="-6"/>
              </w:rPr>
              <w:t xml:space="preserve"> </w:t>
            </w:r>
            <w:r>
              <w:rPr>
                <w:spacing w:val="-4"/>
              </w:rPr>
              <w:t>2021</w:t>
            </w:r>
          </w:p>
        </w:tc>
        <w:tc>
          <w:tcPr>
            <w:tcW w:w="1725" w:type="dxa"/>
          </w:tcPr>
          <w:p w14:paraId="5595F4F0" w14:textId="77777777" w:rsidR="0065090D" w:rsidRDefault="00000000">
            <w:pPr>
              <w:pStyle w:val="TableParagraph"/>
              <w:spacing w:line="252" w:lineRule="exact"/>
              <w:ind w:left="107"/>
            </w:pPr>
            <w:r>
              <w:t>CY</w:t>
            </w:r>
            <w:r>
              <w:rPr>
                <w:spacing w:val="-6"/>
              </w:rPr>
              <w:t xml:space="preserve"> </w:t>
            </w:r>
            <w:r>
              <w:rPr>
                <w:spacing w:val="-4"/>
              </w:rPr>
              <w:t>2022</w:t>
            </w:r>
          </w:p>
        </w:tc>
        <w:tc>
          <w:tcPr>
            <w:tcW w:w="2204" w:type="dxa"/>
          </w:tcPr>
          <w:p w14:paraId="74E28C1A" w14:textId="77777777" w:rsidR="0065090D" w:rsidRDefault="00000000">
            <w:pPr>
              <w:pStyle w:val="TableParagraph"/>
              <w:spacing w:line="252" w:lineRule="exact"/>
              <w:ind w:left="107"/>
            </w:pPr>
            <w:r>
              <w:t>CY</w:t>
            </w:r>
            <w:r>
              <w:rPr>
                <w:spacing w:val="-6"/>
              </w:rPr>
              <w:t xml:space="preserve"> </w:t>
            </w:r>
            <w:r>
              <w:rPr>
                <w:spacing w:val="-4"/>
              </w:rPr>
              <w:t>2023</w:t>
            </w:r>
          </w:p>
        </w:tc>
      </w:tr>
      <w:tr w:rsidR="0065090D" w14:paraId="746ED805" w14:textId="77777777">
        <w:trPr>
          <w:trHeight w:val="506"/>
        </w:trPr>
        <w:tc>
          <w:tcPr>
            <w:tcW w:w="2700" w:type="dxa"/>
          </w:tcPr>
          <w:p w14:paraId="6BF900D7" w14:textId="77777777" w:rsidR="0065090D" w:rsidRDefault="00000000">
            <w:pPr>
              <w:pStyle w:val="TableParagraph"/>
              <w:spacing w:line="250" w:lineRule="atLeast"/>
              <w:ind w:left="106" w:right="948"/>
            </w:pPr>
            <w:r>
              <w:t>Payment</w:t>
            </w:r>
            <w:r>
              <w:rPr>
                <w:spacing w:val="-14"/>
              </w:rPr>
              <w:t xml:space="preserve"> </w:t>
            </w:r>
            <w:r>
              <w:t xml:space="preserve">Volumes </w:t>
            </w:r>
            <w:r>
              <w:rPr>
                <w:spacing w:val="-2"/>
              </w:rPr>
              <w:t>(Deposits)</w:t>
            </w:r>
          </w:p>
        </w:tc>
        <w:tc>
          <w:tcPr>
            <w:tcW w:w="1724" w:type="dxa"/>
          </w:tcPr>
          <w:p w14:paraId="4AA23AEE" w14:textId="77777777" w:rsidR="0065090D" w:rsidRDefault="00000000">
            <w:pPr>
              <w:pStyle w:val="TableParagraph"/>
              <w:ind w:left="106"/>
            </w:pPr>
            <w:r>
              <w:rPr>
                <w:spacing w:val="-2"/>
              </w:rPr>
              <w:t>58,983,463</w:t>
            </w:r>
          </w:p>
        </w:tc>
        <w:tc>
          <w:tcPr>
            <w:tcW w:w="1725" w:type="dxa"/>
          </w:tcPr>
          <w:p w14:paraId="4CBB9BFE" w14:textId="77777777" w:rsidR="0065090D" w:rsidRDefault="00000000">
            <w:pPr>
              <w:pStyle w:val="TableParagraph"/>
              <w:ind w:left="107"/>
            </w:pPr>
            <w:r>
              <w:rPr>
                <w:spacing w:val="-2"/>
              </w:rPr>
              <w:t>53,351,693</w:t>
            </w:r>
          </w:p>
        </w:tc>
        <w:tc>
          <w:tcPr>
            <w:tcW w:w="2204" w:type="dxa"/>
          </w:tcPr>
          <w:p w14:paraId="545C4FD1" w14:textId="77777777" w:rsidR="0065090D" w:rsidRDefault="00000000">
            <w:pPr>
              <w:pStyle w:val="TableParagraph"/>
              <w:spacing w:line="250" w:lineRule="atLeast"/>
              <w:ind w:left="107" w:right="268"/>
            </w:pPr>
            <w:r>
              <w:t>34,400,139</w:t>
            </w:r>
            <w:r>
              <w:rPr>
                <w:spacing w:val="-14"/>
              </w:rPr>
              <w:t xml:space="preserve"> </w:t>
            </w:r>
            <w:r>
              <w:t xml:space="preserve">(through </w:t>
            </w:r>
            <w:r>
              <w:rPr>
                <w:spacing w:val="-2"/>
              </w:rPr>
              <w:t>October)</w:t>
            </w:r>
          </w:p>
        </w:tc>
      </w:tr>
      <w:tr w:rsidR="0065090D" w14:paraId="4CDC9AE1" w14:textId="77777777">
        <w:trPr>
          <w:trHeight w:val="758"/>
        </w:trPr>
        <w:tc>
          <w:tcPr>
            <w:tcW w:w="2700" w:type="dxa"/>
          </w:tcPr>
          <w:p w14:paraId="5B622283" w14:textId="77777777" w:rsidR="0065090D" w:rsidRDefault="00000000">
            <w:pPr>
              <w:pStyle w:val="TableParagraph"/>
              <w:spacing w:line="254" w:lineRule="exact"/>
              <w:ind w:left="106" w:right="562"/>
              <w:jc w:val="both"/>
            </w:pPr>
            <w:r>
              <w:t>Largest</w:t>
            </w:r>
            <w:r>
              <w:rPr>
                <w:spacing w:val="-4"/>
              </w:rPr>
              <w:t xml:space="preserve"> </w:t>
            </w:r>
            <w:r>
              <w:t>Single</w:t>
            </w:r>
            <w:r>
              <w:rPr>
                <w:spacing w:val="-5"/>
              </w:rPr>
              <w:t xml:space="preserve"> </w:t>
            </w:r>
            <w:r>
              <w:t>Date</w:t>
            </w:r>
            <w:r>
              <w:rPr>
                <w:spacing w:val="-5"/>
              </w:rPr>
              <w:t xml:space="preserve"> </w:t>
            </w:r>
            <w:r>
              <w:t>of Payment</w:t>
            </w:r>
            <w:r>
              <w:rPr>
                <w:spacing w:val="-14"/>
              </w:rPr>
              <w:t xml:space="preserve"> </w:t>
            </w:r>
            <w:r>
              <w:t xml:space="preserve">Volume/Date </w:t>
            </w:r>
            <w:r>
              <w:rPr>
                <w:spacing w:val="-2"/>
              </w:rPr>
              <w:t>(Deposits/Month)</w:t>
            </w:r>
          </w:p>
        </w:tc>
        <w:tc>
          <w:tcPr>
            <w:tcW w:w="1724" w:type="dxa"/>
          </w:tcPr>
          <w:p w14:paraId="5ED2EE9A" w14:textId="77777777" w:rsidR="0065090D" w:rsidRDefault="00000000">
            <w:pPr>
              <w:pStyle w:val="TableParagraph"/>
              <w:spacing w:line="252" w:lineRule="exact"/>
              <w:ind w:left="106"/>
            </w:pPr>
            <w:r>
              <w:rPr>
                <w:spacing w:val="-2"/>
              </w:rPr>
              <w:t>9,411,802/April</w:t>
            </w:r>
          </w:p>
        </w:tc>
        <w:tc>
          <w:tcPr>
            <w:tcW w:w="1725" w:type="dxa"/>
          </w:tcPr>
          <w:p w14:paraId="5D18832E" w14:textId="77777777" w:rsidR="0065090D" w:rsidRDefault="00000000">
            <w:pPr>
              <w:pStyle w:val="TableParagraph"/>
              <w:spacing w:line="252" w:lineRule="exact"/>
              <w:ind w:left="107"/>
            </w:pPr>
            <w:r>
              <w:rPr>
                <w:spacing w:val="-2"/>
              </w:rPr>
              <w:t>6,612,863/April</w:t>
            </w:r>
          </w:p>
        </w:tc>
        <w:tc>
          <w:tcPr>
            <w:tcW w:w="2204" w:type="dxa"/>
          </w:tcPr>
          <w:p w14:paraId="106D5182" w14:textId="77777777" w:rsidR="0065090D" w:rsidRDefault="00000000">
            <w:pPr>
              <w:pStyle w:val="TableParagraph"/>
              <w:spacing w:line="252" w:lineRule="exact"/>
              <w:ind w:left="107"/>
            </w:pPr>
            <w:r>
              <w:rPr>
                <w:spacing w:val="-2"/>
              </w:rPr>
              <w:t>6,407,209/March</w:t>
            </w:r>
          </w:p>
        </w:tc>
      </w:tr>
      <w:tr w:rsidR="0065090D" w14:paraId="78A8224A" w14:textId="77777777">
        <w:trPr>
          <w:trHeight w:val="502"/>
        </w:trPr>
        <w:tc>
          <w:tcPr>
            <w:tcW w:w="2700" w:type="dxa"/>
          </w:tcPr>
          <w:p w14:paraId="462E7B7C" w14:textId="77777777" w:rsidR="0065090D" w:rsidRDefault="00000000">
            <w:pPr>
              <w:pStyle w:val="TableParagraph"/>
              <w:spacing w:line="249" w:lineRule="exact"/>
              <w:ind w:left="106"/>
            </w:pPr>
            <w:r>
              <w:t>New</w:t>
            </w:r>
            <w:r>
              <w:rPr>
                <w:spacing w:val="-10"/>
              </w:rPr>
              <w:t xml:space="preserve"> </w:t>
            </w:r>
            <w:r>
              <w:t>Enrollment</w:t>
            </w:r>
            <w:r>
              <w:rPr>
                <w:spacing w:val="-9"/>
              </w:rPr>
              <w:t xml:space="preserve"> </w:t>
            </w:r>
            <w:r>
              <w:rPr>
                <w:spacing w:val="-2"/>
              </w:rPr>
              <w:t>Volumes</w:t>
            </w:r>
          </w:p>
        </w:tc>
        <w:tc>
          <w:tcPr>
            <w:tcW w:w="1724" w:type="dxa"/>
          </w:tcPr>
          <w:p w14:paraId="00442469" w14:textId="77777777" w:rsidR="0065090D" w:rsidRDefault="00000000">
            <w:pPr>
              <w:pStyle w:val="TableParagraph"/>
              <w:spacing w:line="249" w:lineRule="exact"/>
              <w:ind w:left="106"/>
            </w:pPr>
            <w:r>
              <w:rPr>
                <w:spacing w:val="-2"/>
              </w:rPr>
              <w:t>578,157</w:t>
            </w:r>
          </w:p>
        </w:tc>
        <w:tc>
          <w:tcPr>
            <w:tcW w:w="1725" w:type="dxa"/>
          </w:tcPr>
          <w:p w14:paraId="513573E2" w14:textId="77777777" w:rsidR="0065090D" w:rsidRDefault="00000000">
            <w:pPr>
              <w:pStyle w:val="TableParagraph"/>
              <w:spacing w:line="249" w:lineRule="exact"/>
              <w:ind w:left="107"/>
            </w:pPr>
            <w:r>
              <w:rPr>
                <w:spacing w:val="-2"/>
              </w:rPr>
              <w:t>486,711</w:t>
            </w:r>
          </w:p>
        </w:tc>
        <w:tc>
          <w:tcPr>
            <w:tcW w:w="2204" w:type="dxa"/>
          </w:tcPr>
          <w:p w14:paraId="0AAB9799" w14:textId="77777777" w:rsidR="0065090D" w:rsidRDefault="00000000">
            <w:pPr>
              <w:pStyle w:val="TableParagraph"/>
              <w:spacing w:line="249" w:lineRule="exact"/>
              <w:ind w:left="107"/>
            </w:pPr>
            <w:r>
              <w:rPr>
                <w:spacing w:val="-2"/>
              </w:rPr>
              <w:t>396,918</w:t>
            </w:r>
          </w:p>
          <w:p w14:paraId="73E3790F" w14:textId="77777777" w:rsidR="0065090D" w:rsidRDefault="00000000">
            <w:pPr>
              <w:pStyle w:val="TableParagraph"/>
              <w:spacing w:line="233" w:lineRule="exact"/>
              <w:ind w:left="107"/>
            </w:pPr>
            <w:r>
              <w:t>(through</w:t>
            </w:r>
            <w:r>
              <w:rPr>
                <w:spacing w:val="-9"/>
              </w:rPr>
              <w:t xml:space="preserve"> </w:t>
            </w:r>
            <w:r>
              <w:rPr>
                <w:spacing w:val="-2"/>
              </w:rPr>
              <w:t>October)</w:t>
            </w:r>
          </w:p>
        </w:tc>
      </w:tr>
      <w:tr w:rsidR="0065090D" w14:paraId="5A5C53E5" w14:textId="77777777">
        <w:trPr>
          <w:trHeight w:val="505"/>
        </w:trPr>
        <w:tc>
          <w:tcPr>
            <w:tcW w:w="2700" w:type="dxa"/>
          </w:tcPr>
          <w:p w14:paraId="65387C2C" w14:textId="77777777" w:rsidR="0065090D" w:rsidRDefault="00000000">
            <w:pPr>
              <w:pStyle w:val="TableParagraph"/>
              <w:ind w:left="106"/>
            </w:pPr>
            <w:r>
              <w:t>Call</w:t>
            </w:r>
            <w:r>
              <w:rPr>
                <w:spacing w:val="-8"/>
              </w:rPr>
              <w:t xml:space="preserve"> </w:t>
            </w:r>
            <w:r>
              <w:t>Center</w:t>
            </w:r>
            <w:r>
              <w:rPr>
                <w:spacing w:val="-7"/>
              </w:rPr>
              <w:t xml:space="preserve"> </w:t>
            </w:r>
            <w:r>
              <w:rPr>
                <w:spacing w:val="-2"/>
              </w:rPr>
              <w:t>Volumes/IVR</w:t>
            </w:r>
          </w:p>
        </w:tc>
        <w:tc>
          <w:tcPr>
            <w:tcW w:w="1724" w:type="dxa"/>
          </w:tcPr>
          <w:p w14:paraId="43009799" w14:textId="77777777" w:rsidR="0065090D" w:rsidRDefault="00000000">
            <w:pPr>
              <w:pStyle w:val="TableParagraph"/>
              <w:ind w:left="106"/>
            </w:pPr>
            <w:r>
              <w:rPr>
                <w:spacing w:val="-2"/>
              </w:rPr>
              <w:t>374,146,997</w:t>
            </w:r>
          </w:p>
        </w:tc>
        <w:tc>
          <w:tcPr>
            <w:tcW w:w="1725" w:type="dxa"/>
          </w:tcPr>
          <w:p w14:paraId="08C4ACD7" w14:textId="77777777" w:rsidR="0065090D" w:rsidRDefault="00000000">
            <w:pPr>
              <w:pStyle w:val="TableParagraph"/>
              <w:ind w:left="107"/>
            </w:pPr>
            <w:r>
              <w:rPr>
                <w:spacing w:val="-2"/>
              </w:rPr>
              <w:t>271,289,912</w:t>
            </w:r>
          </w:p>
        </w:tc>
        <w:tc>
          <w:tcPr>
            <w:tcW w:w="2204" w:type="dxa"/>
          </w:tcPr>
          <w:p w14:paraId="7C2768ED" w14:textId="77777777" w:rsidR="0065090D" w:rsidRDefault="00000000">
            <w:pPr>
              <w:pStyle w:val="TableParagraph"/>
              <w:spacing w:line="252" w:lineRule="exact"/>
              <w:ind w:left="107"/>
            </w:pPr>
            <w:r>
              <w:rPr>
                <w:spacing w:val="-2"/>
              </w:rPr>
              <w:t>213,203,088</w:t>
            </w:r>
          </w:p>
          <w:p w14:paraId="0EF14E7A" w14:textId="77777777" w:rsidR="0065090D" w:rsidRDefault="00000000">
            <w:pPr>
              <w:pStyle w:val="TableParagraph"/>
              <w:spacing w:line="233" w:lineRule="exact"/>
              <w:ind w:left="107"/>
            </w:pPr>
            <w:r>
              <w:t>(through</w:t>
            </w:r>
            <w:r>
              <w:rPr>
                <w:spacing w:val="-9"/>
              </w:rPr>
              <w:t xml:space="preserve"> </w:t>
            </w:r>
            <w:r>
              <w:rPr>
                <w:spacing w:val="-2"/>
              </w:rPr>
              <w:t>September)</w:t>
            </w:r>
          </w:p>
        </w:tc>
      </w:tr>
      <w:tr w:rsidR="0065090D" w14:paraId="068DC97F" w14:textId="77777777">
        <w:trPr>
          <w:trHeight w:val="505"/>
        </w:trPr>
        <w:tc>
          <w:tcPr>
            <w:tcW w:w="2700" w:type="dxa"/>
          </w:tcPr>
          <w:p w14:paraId="230B4D2A" w14:textId="77777777" w:rsidR="0065090D" w:rsidRDefault="00000000">
            <w:pPr>
              <w:pStyle w:val="TableParagraph"/>
              <w:ind w:left="106"/>
            </w:pPr>
            <w:r>
              <w:t>Call</w:t>
            </w:r>
            <w:r>
              <w:rPr>
                <w:spacing w:val="-8"/>
              </w:rPr>
              <w:t xml:space="preserve"> </w:t>
            </w:r>
            <w:r>
              <w:t>Center</w:t>
            </w:r>
            <w:r>
              <w:rPr>
                <w:spacing w:val="-7"/>
              </w:rPr>
              <w:t xml:space="preserve"> </w:t>
            </w:r>
            <w:r>
              <w:rPr>
                <w:spacing w:val="-2"/>
              </w:rPr>
              <w:t>Volumes/CSR</w:t>
            </w:r>
          </w:p>
        </w:tc>
        <w:tc>
          <w:tcPr>
            <w:tcW w:w="1724" w:type="dxa"/>
          </w:tcPr>
          <w:p w14:paraId="039BF6FD" w14:textId="77777777" w:rsidR="0065090D" w:rsidRDefault="00000000">
            <w:pPr>
              <w:pStyle w:val="TableParagraph"/>
              <w:ind w:left="106"/>
            </w:pPr>
            <w:r>
              <w:rPr>
                <w:spacing w:val="-2"/>
              </w:rPr>
              <w:t>6,869,852</w:t>
            </w:r>
          </w:p>
        </w:tc>
        <w:tc>
          <w:tcPr>
            <w:tcW w:w="1725" w:type="dxa"/>
          </w:tcPr>
          <w:p w14:paraId="115EFA44" w14:textId="77777777" w:rsidR="0065090D" w:rsidRDefault="00000000">
            <w:pPr>
              <w:pStyle w:val="TableParagraph"/>
              <w:ind w:left="107"/>
            </w:pPr>
            <w:r>
              <w:rPr>
                <w:spacing w:val="-2"/>
              </w:rPr>
              <w:t>9,031,438</w:t>
            </w:r>
          </w:p>
        </w:tc>
        <w:tc>
          <w:tcPr>
            <w:tcW w:w="2204" w:type="dxa"/>
          </w:tcPr>
          <w:p w14:paraId="03B3B895" w14:textId="77777777" w:rsidR="0065090D" w:rsidRDefault="00000000">
            <w:pPr>
              <w:pStyle w:val="TableParagraph"/>
              <w:ind w:left="107"/>
            </w:pPr>
            <w:r>
              <w:rPr>
                <w:spacing w:val="-2"/>
              </w:rPr>
              <w:t>6,159,328</w:t>
            </w:r>
          </w:p>
          <w:p w14:paraId="20BCD03F" w14:textId="77777777" w:rsidR="0065090D" w:rsidRDefault="00000000">
            <w:pPr>
              <w:pStyle w:val="TableParagraph"/>
              <w:spacing w:before="1" w:line="232" w:lineRule="exact"/>
              <w:ind w:left="107"/>
            </w:pPr>
            <w:r>
              <w:t>(through</w:t>
            </w:r>
            <w:r>
              <w:rPr>
                <w:spacing w:val="-9"/>
              </w:rPr>
              <w:t xml:space="preserve"> </w:t>
            </w:r>
            <w:r>
              <w:rPr>
                <w:spacing w:val="-2"/>
              </w:rPr>
              <w:t>October)</w:t>
            </w:r>
          </w:p>
        </w:tc>
      </w:tr>
    </w:tbl>
    <w:p w14:paraId="0877C0FE" w14:textId="77777777" w:rsidR="0065090D" w:rsidRDefault="00000000" w:rsidP="00CF04FE">
      <w:pPr>
        <w:pStyle w:val="BodyText"/>
        <w:spacing w:before="83"/>
        <w:ind w:left="200"/>
        <w:rPr>
          <w:spacing w:val="-2"/>
        </w:rPr>
      </w:pPr>
      <w:r>
        <w:lastRenderedPageBreak/>
        <w:t>For</w:t>
      </w:r>
      <w:r>
        <w:rPr>
          <w:spacing w:val="-3"/>
        </w:rPr>
        <w:t xml:space="preserve"> </w:t>
      </w:r>
      <w:r>
        <w:t>a</w:t>
      </w:r>
      <w:r>
        <w:rPr>
          <w:spacing w:val="-3"/>
        </w:rPr>
        <w:t xml:space="preserve"> </w:t>
      </w:r>
      <w:r>
        <w:t>monthly</w:t>
      </w:r>
      <w:r>
        <w:rPr>
          <w:spacing w:val="-3"/>
        </w:rPr>
        <w:t xml:space="preserve"> </w:t>
      </w:r>
      <w:r>
        <w:t>statistical</w:t>
      </w:r>
      <w:r>
        <w:rPr>
          <w:spacing w:val="-3"/>
        </w:rPr>
        <w:t xml:space="preserve"> </w:t>
      </w:r>
      <w:r>
        <w:t>snapshot</w:t>
      </w:r>
      <w:r>
        <w:rPr>
          <w:spacing w:val="-3"/>
        </w:rPr>
        <w:t xml:space="preserve"> </w:t>
      </w:r>
      <w:r>
        <w:t>of</w:t>
      </w:r>
      <w:r>
        <w:rPr>
          <w:spacing w:val="-4"/>
        </w:rPr>
        <w:t xml:space="preserve"> </w:t>
      </w:r>
      <w:r>
        <w:t>overall</w:t>
      </w:r>
      <w:r>
        <w:rPr>
          <w:spacing w:val="-3"/>
        </w:rPr>
        <w:t xml:space="preserve"> </w:t>
      </w:r>
      <w:r>
        <w:t>SSA</w:t>
      </w:r>
      <w:r>
        <w:rPr>
          <w:spacing w:val="-3"/>
        </w:rPr>
        <w:t xml:space="preserve"> </w:t>
      </w:r>
      <w:r>
        <w:t>and</w:t>
      </w:r>
      <w:r>
        <w:rPr>
          <w:spacing w:val="-3"/>
        </w:rPr>
        <w:t xml:space="preserve"> </w:t>
      </w:r>
      <w:r>
        <w:t>SSI</w:t>
      </w:r>
      <w:r>
        <w:rPr>
          <w:spacing w:val="-3"/>
        </w:rPr>
        <w:t xml:space="preserve"> </w:t>
      </w:r>
      <w:r>
        <w:t>payments,</w:t>
      </w:r>
      <w:r>
        <w:rPr>
          <w:spacing w:val="-3"/>
        </w:rPr>
        <w:t xml:space="preserve"> </w:t>
      </w:r>
      <w:r>
        <w:t>including</w:t>
      </w:r>
      <w:r>
        <w:rPr>
          <w:spacing w:val="-3"/>
        </w:rPr>
        <w:t xml:space="preserve"> </w:t>
      </w:r>
      <w:r>
        <w:t>average</w:t>
      </w:r>
      <w:r>
        <w:rPr>
          <w:spacing w:val="-3"/>
        </w:rPr>
        <w:t xml:space="preserve"> </w:t>
      </w:r>
      <w:r>
        <w:t>dollar</w:t>
      </w:r>
      <w:r>
        <w:rPr>
          <w:spacing w:val="-3"/>
        </w:rPr>
        <w:t xml:space="preserve"> </w:t>
      </w:r>
      <w:r>
        <w:t>amounts,</w:t>
      </w:r>
      <w:r>
        <w:rPr>
          <w:spacing w:val="-3"/>
        </w:rPr>
        <w:t xml:space="preserve"> </w:t>
      </w:r>
      <w:r>
        <w:t>please</w:t>
      </w:r>
      <w:r>
        <w:rPr>
          <w:spacing w:val="-3"/>
        </w:rPr>
        <w:t xml:space="preserve"> </w:t>
      </w:r>
      <w:r>
        <w:t xml:space="preserve">visit </w:t>
      </w:r>
      <w:hyperlink r:id="rId9">
        <w:r>
          <w:rPr>
            <w:color w:val="08186F"/>
            <w:spacing w:val="-2"/>
            <w:u w:val="single" w:color="08186F"/>
          </w:rPr>
          <w:t>http://www.ssa.gov/policy/docs/quickfacts/stat_snapshot/</w:t>
        </w:r>
        <w:r>
          <w:rPr>
            <w:spacing w:val="-2"/>
          </w:rPr>
          <w:t>.</w:t>
        </w:r>
      </w:hyperlink>
    </w:p>
    <w:p w14:paraId="7533780F" w14:textId="77777777" w:rsidR="000428D5" w:rsidRDefault="000428D5" w:rsidP="000428D5">
      <w:pPr>
        <w:pStyle w:val="BodyText"/>
        <w:spacing w:before="79"/>
        <w:ind w:left="200" w:right="1296"/>
      </w:pPr>
      <w:r>
        <w:t>For</w:t>
      </w:r>
      <w:r>
        <w:rPr>
          <w:spacing w:val="-6"/>
        </w:rPr>
        <w:t xml:space="preserve"> </w:t>
      </w:r>
      <w:r>
        <w:t>estimates</w:t>
      </w:r>
      <w:r>
        <w:rPr>
          <w:spacing w:val="-4"/>
        </w:rPr>
        <w:t xml:space="preserve"> </w:t>
      </w:r>
      <w:r>
        <w:t>on</w:t>
      </w:r>
      <w:r>
        <w:rPr>
          <w:spacing w:val="-5"/>
        </w:rPr>
        <w:t xml:space="preserve"> </w:t>
      </w:r>
      <w:r>
        <w:t>the</w:t>
      </w:r>
      <w:r>
        <w:rPr>
          <w:spacing w:val="-6"/>
        </w:rPr>
        <w:t xml:space="preserve"> </w:t>
      </w:r>
      <w:r>
        <w:t>number</w:t>
      </w:r>
      <w:r>
        <w:rPr>
          <w:spacing w:val="-6"/>
        </w:rPr>
        <w:t xml:space="preserve"> </w:t>
      </w:r>
      <w:r>
        <w:t>of</w:t>
      </w:r>
      <w:r>
        <w:rPr>
          <w:spacing w:val="-5"/>
        </w:rPr>
        <w:t xml:space="preserve"> </w:t>
      </w:r>
      <w:r>
        <w:t>future</w:t>
      </w:r>
      <w:r>
        <w:rPr>
          <w:spacing w:val="-7"/>
        </w:rPr>
        <w:t xml:space="preserve"> </w:t>
      </w:r>
      <w:r>
        <w:t>SSA</w:t>
      </w:r>
      <w:r>
        <w:rPr>
          <w:spacing w:val="-6"/>
        </w:rPr>
        <w:t xml:space="preserve"> </w:t>
      </w:r>
      <w:r>
        <w:t>and</w:t>
      </w:r>
      <w:r>
        <w:rPr>
          <w:spacing w:val="-3"/>
        </w:rPr>
        <w:t xml:space="preserve"> </w:t>
      </w:r>
      <w:r>
        <w:t>SSI</w:t>
      </w:r>
      <w:r>
        <w:rPr>
          <w:spacing w:val="-8"/>
        </w:rPr>
        <w:t xml:space="preserve"> </w:t>
      </w:r>
      <w:r>
        <w:t>beneficiaries,</w:t>
      </w:r>
      <w:r>
        <w:rPr>
          <w:spacing w:val="-7"/>
        </w:rPr>
        <w:t xml:space="preserve"> </w:t>
      </w:r>
      <w:r>
        <w:t>actuarial</w:t>
      </w:r>
      <w:r>
        <w:rPr>
          <w:spacing w:val="-4"/>
        </w:rPr>
        <w:t xml:space="preserve"> </w:t>
      </w:r>
      <w:r>
        <w:t>data</w:t>
      </w:r>
      <w:r>
        <w:rPr>
          <w:spacing w:val="-6"/>
        </w:rPr>
        <w:t xml:space="preserve"> </w:t>
      </w:r>
      <w:r>
        <w:t>is</w:t>
      </w:r>
      <w:r>
        <w:rPr>
          <w:spacing w:val="-7"/>
        </w:rPr>
        <w:t xml:space="preserve"> </w:t>
      </w:r>
      <w:r>
        <w:t>available</w:t>
      </w:r>
      <w:r>
        <w:rPr>
          <w:spacing w:val="-3"/>
        </w:rPr>
        <w:t xml:space="preserve"> </w:t>
      </w:r>
      <w:r>
        <w:t>on</w:t>
      </w:r>
      <w:r>
        <w:rPr>
          <w:spacing w:val="-2"/>
        </w:rPr>
        <w:t xml:space="preserve"> </w:t>
      </w:r>
      <w:r>
        <w:t>the</w:t>
      </w:r>
      <w:r>
        <w:rPr>
          <w:spacing w:val="-3"/>
        </w:rPr>
        <w:t xml:space="preserve"> </w:t>
      </w:r>
      <w:r>
        <w:t xml:space="preserve">SSA website, </w:t>
      </w:r>
      <w:hyperlink r:id="rId10">
        <w:r>
          <w:rPr>
            <w:color w:val="08186F"/>
            <w:u w:val="single" w:color="08186F"/>
          </w:rPr>
          <w:t>http://www.ssa.gov</w:t>
        </w:r>
        <w:r>
          <w:t>.</w:t>
        </w:r>
      </w:hyperlink>
    </w:p>
    <w:p w14:paraId="5291C299" w14:textId="77777777" w:rsidR="000428D5" w:rsidRDefault="000428D5" w:rsidP="00CF04FE">
      <w:pPr>
        <w:pStyle w:val="BodyText"/>
        <w:spacing w:before="83"/>
        <w:ind w:left="200"/>
        <w:rPr>
          <w:spacing w:val="-2"/>
        </w:rPr>
      </w:pPr>
    </w:p>
    <w:p w14:paraId="3CE337D5" w14:textId="77777777" w:rsidR="000428D5" w:rsidRDefault="000428D5" w:rsidP="00CF04FE">
      <w:pPr>
        <w:pStyle w:val="BodyText"/>
        <w:spacing w:before="83"/>
        <w:ind w:left="200"/>
        <w:rPr>
          <w:spacing w:val="-2"/>
        </w:rPr>
      </w:pPr>
    </w:p>
    <w:p w14:paraId="73E1AE75" w14:textId="77777777" w:rsidR="000428D5" w:rsidRDefault="000428D5" w:rsidP="00CF04FE">
      <w:pPr>
        <w:pStyle w:val="BodyText"/>
        <w:spacing w:before="83"/>
        <w:ind w:left="200"/>
        <w:sectPr w:rsidR="000428D5" w:rsidSect="002073A6">
          <w:pgSz w:w="12240" w:h="15840"/>
          <w:pgMar w:top="1460" w:right="640" w:bottom="1320" w:left="840" w:header="0" w:footer="1058" w:gutter="0"/>
          <w:cols w:space="720"/>
        </w:sectPr>
      </w:pPr>
    </w:p>
    <w:p w14:paraId="33EEB4AB" w14:textId="77777777" w:rsidR="0065090D" w:rsidRDefault="00000000">
      <w:pPr>
        <w:pStyle w:val="Heading1"/>
        <w:numPr>
          <w:ilvl w:val="0"/>
          <w:numId w:val="44"/>
        </w:numPr>
        <w:tabs>
          <w:tab w:val="left" w:pos="663"/>
        </w:tabs>
        <w:spacing w:before="181"/>
        <w:ind w:left="663" w:hanging="463"/>
      </w:pPr>
      <w:bookmarkStart w:id="48" w:name="_TOC_250005"/>
      <w:r>
        <w:rPr>
          <w:color w:val="1D5478"/>
          <w:spacing w:val="-2"/>
        </w:rPr>
        <w:lastRenderedPageBreak/>
        <w:t>Financial</w:t>
      </w:r>
      <w:r>
        <w:rPr>
          <w:color w:val="1D5478"/>
          <w:spacing w:val="1"/>
        </w:rPr>
        <w:t xml:space="preserve"> </w:t>
      </w:r>
      <w:r>
        <w:rPr>
          <w:color w:val="1D5478"/>
          <w:spacing w:val="-2"/>
        </w:rPr>
        <w:t>Agent</w:t>
      </w:r>
      <w:r>
        <w:rPr>
          <w:color w:val="1D5478"/>
          <w:spacing w:val="2"/>
        </w:rPr>
        <w:t xml:space="preserve"> </w:t>
      </w:r>
      <w:r>
        <w:rPr>
          <w:color w:val="1D5478"/>
          <w:spacing w:val="-2"/>
        </w:rPr>
        <w:t>Selection</w:t>
      </w:r>
      <w:r>
        <w:rPr>
          <w:color w:val="1D5478"/>
          <w:spacing w:val="1"/>
        </w:rPr>
        <w:t xml:space="preserve"> </w:t>
      </w:r>
      <w:bookmarkEnd w:id="48"/>
      <w:r>
        <w:rPr>
          <w:color w:val="1D5478"/>
          <w:spacing w:val="-2"/>
        </w:rPr>
        <w:t>Process</w:t>
      </w:r>
    </w:p>
    <w:p w14:paraId="6795C8D4" w14:textId="77777777" w:rsidR="0065090D" w:rsidRDefault="0065090D">
      <w:pPr>
        <w:pStyle w:val="BodyText"/>
        <w:spacing w:before="9"/>
        <w:rPr>
          <w:b/>
          <w:sz w:val="21"/>
        </w:rPr>
      </w:pPr>
    </w:p>
    <w:p w14:paraId="78465C81" w14:textId="77777777" w:rsidR="0065090D" w:rsidRDefault="00000000">
      <w:pPr>
        <w:pStyle w:val="Heading2"/>
        <w:numPr>
          <w:ilvl w:val="1"/>
          <w:numId w:val="44"/>
        </w:numPr>
        <w:tabs>
          <w:tab w:val="left" w:pos="560"/>
        </w:tabs>
        <w:spacing w:before="1"/>
        <w:ind w:left="560" w:hanging="360"/>
        <w:rPr>
          <w:sz w:val="20"/>
        </w:rPr>
      </w:pPr>
      <w:bookmarkStart w:id="49" w:name="_TOC_250004"/>
      <w:r>
        <w:rPr>
          <w:spacing w:val="-2"/>
        </w:rPr>
        <w:t>Legal</w:t>
      </w:r>
      <w:r>
        <w:rPr>
          <w:spacing w:val="-6"/>
        </w:rPr>
        <w:t xml:space="preserve"> </w:t>
      </w:r>
      <w:bookmarkEnd w:id="49"/>
      <w:r>
        <w:rPr>
          <w:spacing w:val="-2"/>
        </w:rPr>
        <w:t>Authority.</w:t>
      </w:r>
    </w:p>
    <w:p w14:paraId="3E57CBDB" w14:textId="77777777" w:rsidR="0065090D" w:rsidRDefault="0065090D">
      <w:pPr>
        <w:pStyle w:val="BodyText"/>
        <w:rPr>
          <w:rFonts w:ascii="TimesNewRomanPS-BoldItalicMT"/>
          <w:b/>
          <w:i/>
        </w:rPr>
      </w:pPr>
    </w:p>
    <w:p w14:paraId="4934684D" w14:textId="77777777" w:rsidR="0065090D" w:rsidRDefault="00000000">
      <w:pPr>
        <w:pStyle w:val="BodyText"/>
        <w:ind w:left="206" w:right="1220"/>
      </w:pPr>
      <w:r>
        <w:t>Pursuant</w:t>
      </w:r>
      <w:r>
        <w:rPr>
          <w:spacing w:val="-2"/>
        </w:rPr>
        <w:t xml:space="preserve"> </w:t>
      </w:r>
      <w:r>
        <w:t>to</w:t>
      </w:r>
      <w:r>
        <w:rPr>
          <w:spacing w:val="-2"/>
        </w:rPr>
        <w:t xml:space="preserve"> </w:t>
      </w:r>
      <w:r>
        <w:t>its</w:t>
      </w:r>
      <w:r>
        <w:rPr>
          <w:spacing w:val="-2"/>
        </w:rPr>
        <w:t xml:space="preserve"> </w:t>
      </w:r>
      <w:r>
        <w:t>legal</w:t>
      </w:r>
      <w:r>
        <w:rPr>
          <w:spacing w:val="-2"/>
        </w:rPr>
        <w:t xml:space="preserve"> </w:t>
      </w:r>
      <w:r>
        <w:t>authorities,</w:t>
      </w:r>
      <w:r>
        <w:rPr>
          <w:spacing w:val="-2"/>
        </w:rPr>
        <w:t xml:space="preserve"> </w:t>
      </w:r>
      <w:r>
        <w:t>including</w:t>
      </w:r>
      <w:r>
        <w:rPr>
          <w:spacing w:val="-2"/>
        </w:rPr>
        <w:t xml:space="preserve"> </w:t>
      </w:r>
      <w:r>
        <w:t>12</w:t>
      </w:r>
      <w:r>
        <w:rPr>
          <w:spacing w:val="-2"/>
        </w:rPr>
        <w:t xml:space="preserve"> </w:t>
      </w:r>
      <w:r>
        <w:t>U.S.C.</w:t>
      </w:r>
      <w:r>
        <w:rPr>
          <w:spacing w:val="-3"/>
        </w:rPr>
        <w:t xml:space="preserve"> </w:t>
      </w:r>
      <w:r>
        <w:t>§§</w:t>
      </w:r>
      <w:r>
        <w:rPr>
          <w:spacing w:val="-2"/>
        </w:rPr>
        <w:t xml:space="preserve"> </w:t>
      </w:r>
      <w:r>
        <w:t>90</w:t>
      </w:r>
      <w:r>
        <w:rPr>
          <w:spacing w:val="-2"/>
        </w:rPr>
        <w:t xml:space="preserve"> </w:t>
      </w:r>
      <w:r>
        <w:t>and</w:t>
      </w:r>
      <w:r>
        <w:rPr>
          <w:spacing w:val="-2"/>
        </w:rPr>
        <w:t xml:space="preserve"> </w:t>
      </w:r>
      <w:r>
        <w:t>265,</w:t>
      </w:r>
      <w:r>
        <w:rPr>
          <w:spacing w:val="-3"/>
        </w:rPr>
        <w:t xml:space="preserve"> </w:t>
      </w:r>
      <w:r>
        <w:t>31</w:t>
      </w:r>
      <w:r>
        <w:rPr>
          <w:spacing w:val="-2"/>
        </w:rPr>
        <w:t xml:space="preserve"> </w:t>
      </w:r>
      <w:r>
        <w:t>U.S.C.</w:t>
      </w:r>
      <w:r>
        <w:rPr>
          <w:spacing w:val="-2"/>
        </w:rPr>
        <w:t xml:space="preserve"> </w:t>
      </w:r>
      <w:r>
        <w:t>§</w:t>
      </w:r>
      <w:r>
        <w:rPr>
          <w:spacing w:val="-4"/>
        </w:rPr>
        <w:t xml:space="preserve"> </w:t>
      </w:r>
      <w:r>
        <w:t>3332,</w:t>
      </w:r>
      <w:r>
        <w:rPr>
          <w:spacing w:val="-2"/>
        </w:rPr>
        <w:t xml:space="preserve"> </w:t>
      </w:r>
      <w:r>
        <w:t>31</w:t>
      </w:r>
      <w:r>
        <w:rPr>
          <w:spacing w:val="-3"/>
        </w:rPr>
        <w:t xml:space="preserve"> </w:t>
      </w:r>
      <w:r>
        <w:t>C.F.R.</w:t>
      </w:r>
      <w:r>
        <w:rPr>
          <w:spacing w:val="-2"/>
        </w:rPr>
        <w:t xml:space="preserve"> </w:t>
      </w:r>
      <w:r>
        <w:t>Part</w:t>
      </w:r>
      <w:r>
        <w:rPr>
          <w:spacing w:val="-1"/>
        </w:rPr>
        <w:t xml:space="preserve"> </w:t>
      </w:r>
      <w:r>
        <w:t>202 and 208, Fiscal Service is authorized to designate a Financial Agent for the purpose of disbursing federal payments electronically to prepaid accounts. Financial Agents have the fiduciary responsibility to act on behalf of, and in the best interest of the government during the performance of their duties under an</w:t>
      </w:r>
    </w:p>
    <w:p w14:paraId="7A922058" w14:textId="77777777" w:rsidR="0065090D" w:rsidRDefault="002E24A8">
      <w:pPr>
        <w:pStyle w:val="BodyText"/>
        <w:spacing w:before="1"/>
        <w:ind w:left="205" w:right="1220"/>
      </w:pPr>
      <w:r>
        <w:rPr>
          <w:noProof/>
          <w:color w:val="1D5478"/>
          <w:spacing w:val="-2"/>
        </w:rPr>
        <mc:AlternateContent>
          <mc:Choice Requires="wps">
            <w:drawing>
              <wp:anchor distT="0" distB="0" distL="114300" distR="114300" simplePos="0" relativeHeight="487605248" behindDoc="0" locked="0" layoutInCell="1" allowOverlap="1" wp14:anchorId="278CA240" wp14:editId="59394B9D">
                <wp:simplePos x="0" y="0"/>
                <mc:AlternateContent>
                  <mc:Choice Requires="wp14">
                    <wp:positionH relativeFrom="leftMargin">
                      <wp14:pctPosHOffset>120000</wp14:pctPosHOffset>
                    </wp:positionH>
                  </mc:Choice>
                  <mc:Fallback>
                    <wp:positionH relativeFrom="page">
                      <wp:posOffset>640080</wp:posOffset>
                    </wp:positionH>
                  </mc:Fallback>
                </mc:AlternateContent>
                <wp:positionV relativeFrom="paragraph">
                  <wp:posOffset>1223054</wp:posOffset>
                </wp:positionV>
                <wp:extent cx="5971032" cy="758952"/>
                <wp:effectExtent l="25400" t="25400" r="86995" b="83185"/>
                <wp:wrapTopAndBottom/>
                <wp:docPr id="1870789299" name="Text Box 1"/>
                <wp:cNvGraphicFramePr/>
                <a:graphic xmlns:a="http://schemas.openxmlformats.org/drawingml/2006/main">
                  <a:graphicData uri="http://schemas.microsoft.com/office/word/2010/wordprocessingShape">
                    <wps:wsp>
                      <wps:cNvSpPr txBox="1"/>
                      <wps:spPr>
                        <a:xfrm>
                          <a:off x="0" y="0"/>
                          <a:ext cx="5971032" cy="758952"/>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3EB367EA" w14:textId="77777777" w:rsidR="002E24A8" w:rsidRPr="00685B25" w:rsidRDefault="002E24A8" w:rsidP="002E24A8">
                            <w:pPr>
                              <w:shd w:val="clear" w:color="auto" w:fill="8DB3E2" w:themeFill="text2" w:themeFillTint="66"/>
                              <w:rPr>
                                <w:sz w:val="18"/>
                                <w:szCs w:val="18"/>
                              </w:rPr>
                            </w:pPr>
                            <w:r>
                              <w:rPr>
                                <w:sz w:val="18"/>
                                <w:szCs w:val="18"/>
                              </w:rPr>
                              <w:t>This provision clearly contemplates bank-fintech partnerships for the DE program.  We believe Treasury, having been chastened by Comerica’s poor performance and understanding the dynamic financial technology environment in which a five-year contract is likely to become technically outdated on day one, wants to adopt a new DE debit card that is capable of evolving.  A bank-MOCA partnership will achieve that objective.  Treasury is already familiar with the features inherent in the MOCA debit card.  The favorable feedback it gave us is likely to translate into favorable consideration of our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78CA240" id="_x0000_s1034" type="#_x0000_t202" style="position:absolute;left:0;text-align:left;margin-left:0;margin-top:96.3pt;width:470.15pt;height:59.75pt;z-index:487605248;visibility:visible;mso-wrap-style:square;mso-width-percent:0;mso-height-percent:0;mso-left-percent:1200;mso-wrap-distance-left:9pt;mso-wrap-distance-top:0;mso-wrap-distance-right:9pt;mso-wrap-distance-bottom:0;mso-position-horizontal-relative:left-margin-area;mso-position-vertical:absolute;mso-position-vertical-relative:text;mso-width-percent:0;mso-height-percent:0;mso-left-percent:12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" fillcolor="#8db3e2 [1311]" stroked="f" strokeweight=".5pt">
                <v:shadow on="t" color="black [3213]" opacity="26214f" origin="-.5,-.5" offset=".74836mm,.74836mm"/>
                <v:textbox style="mso-fit-shape-to-text:t">
                  <w:txbxContent>
                    <w:p w14:paraId="3EB367EA" w14:textId="77777777" w:rsidR="002E24A8" w:rsidRPr="00685B25" w:rsidRDefault="002E24A8" w:rsidP="002E24A8">
                      <w:pPr>
                        <w:shd w:val="clear" w:color="auto" w:fill="8DB3E2" w:themeFill="text2" w:themeFillTint="66"/>
                        <w:rPr>
                          <w:sz w:val="18"/>
                          <w:szCs w:val="18"/>
                        </w:rPr>
                      </w:pPr>
                      <w:r>
                        <w:rPr>
                          <w:sz w:val="18"/>
                          <w:szCs w:val="18"/>
                        </w:rPr>
                        <w:t>This provision clearly contemplates bank-fintech partnerships for the DE program.  We believe Treasury, having been chastened by Comerica’s poor performance and understanding the dynamic financial technology environment in which a five-year contract is likely to become technically outdated on day one, wants to adopt a new DE debit card that is capable of evolving.  A bank-MOCA partnership will achieve that objective.  Treasury is already familiar with the features inherent in the MOCA debit card.  The favorable feedback it gave us is likely to translate into favorable consideration of our proposal.</w:t>
                      </w:r>
                    </w:p>
                  </w:txbxContent>
                </v:textbox>
                <w10:wrap type="topAndBottom" anchorx="margin"/>
              </v:shape>
            </w:pict>
          </mc:Fallback>
        </mc:AlternateContent>
      </w:r>
      <w:r>
        <w:t>agent-principal relationship with Treasury. To be eligible for designation as a Financial Agent, financial institutions must meet the requirements set forth in 31 C.F.R. Part 202.</w:t>
      </w:r>
      <w:r>
        <w:rPr>
          <w:spacing w:val="40"/>
        </w:rPr>
        <w:t xml:space="preserve"> </w:t>
      </w:r>
      <w:r>
        <w:t>Notwithstanding this limitation, financial institutions may contract with other service providers including non- financial institutions such as processors or financial technology companies (fintechs) to provide the services solicited in this document. The application must be submitted by the financial institution who will have the legal relationship</w:t>
      </w:r>
      <w:r>
        <w:rPr>
          <w:spacing w:val="-4"/>
        </w:rPr>
        <w:t xml:space="preserve"> </w:t>
      </w:r>
      <w:r>
        <w:t>with</w:t>
      </w:r>
      <w:r>
        <w:rPr>
          <w:spacing w:val="-3"/>
        </w:rPr>
        <w:t xml:space="preserve"> </w:t>
      </w:r>
      <w:r>
        <w:t>Fiscal</w:t>
      </w:r>
      <w:r>
        <w:rPr>
          <w:spacing w:val="-3"/>
        </w:rPr>
        <w:t xml:space="preserve"> </w:t>
      </w:r>
      <w:r>
        <w:t>Service</w:t>
      </w:r>
      <w:r>
        <w:rPr>
          <w:spacing w:val="-4"/>
        </w:rPr>
        <w:t xml:space="preserve"> </w:t>
      </w:r>
      <w:r>
        <w:t>and</w:t>
      </w:r>
      <w:r>
        <w:rPr>
          <w:spacing w:val="-3"/>
        </w:rPr>
        <w:t xml:space="preserve"> </w:t>
      </w:r>
      <w:r>
        <w:t>liability</w:t>
      </w:r>
      <w:r>
        <w:rPr>
          <w:spacing w:val="-3"/>
        </w:rPr>
        <w:t xml:space="preserve"> </w:t>
      </w:r>
      <w:r>
        <w:t>and</w:t>
      </w:r>
      <w:r>
        <w:rPr>
          <w:spacing w:val="-4"/>
        </w:rPr>
        <w:t xml:space="preserve"> </w:t>
      </w:r>
      <w:r>
        <w:t>responsibility</w:t>
      </w:r>
      <w:r>
        <w:rPr>
          <w:spacing w:val="-3"/>
        </w:rPr>
        <w:t xml:space="preserve"> </w:t>
      </w:r>
      <w:r>
        <w:t>to</w:t>
      </w:r>
      <w:r>
        <w:rPr>
          <w:spacing w:val="-4"/>
        </w:rPr>
        <w:t xml:space="preserve"> </w:t>
      </w:r>
      <w:r>
        <w:t>Fiscal</w:t>
      </w:r>
      <w:r>
        <w:rPr>
          <w:spacing w:val="-3"/>
        </w:rPr>
        <w:t xml:space="preserve"> </w:t>
      </w:r>
      <w:r>
        <w:t>Service</w:t>
      </w:r>
      <w:r>
        <w:rPr>
          <w:spacing w:val="-4"/>
        </w:rPr>
        <w:t xml:space="preserve"> </w:t>
      </w:r>
      <w:r>
        <w:t>for</w:t>
      </w:r>
      <w:r>
        <w:rPr>
          <w:spacing w:val="-3"/>
        </w:rPr>
        <w:t xml:space="preserve"> </w:t>
      </w:r>
      <w:r>
        <w:t>any</w:t>
      </w:r>
      <w:r>
        <w:rPr>
          <w:spacing w:val="-3"/>
        </w:rPr>
        <w:t xml:space="preserve"> </w:t>
      </w:r>
      <w:r>
        <w:t>services</w:t>
      </w:r>
      <w:r>
        <w:rPr>
          <w:spacing w:val="-4"/>
        </w:rPr>
        <w:t xml:space="preserve"> </w:t>
      </w:r>
      <w:r>
        <w:t>provided by contractors.</w:t>
      </w:r>
    </w:p>
    <w:p w14:paraId="52EFD005" w14:textId="77777777" w:rsidR="0065090D" w:rsidRDefault="00000000">
      <w:pPr>
        <w:pStyle w:val="BodyText"/>
        <w:spacing w:before="179"/>
        <w:ind w:left="205" w:right="1220"/>
      </w:pPr>
      <w:r>
        <w:t>Fiscal Service will accept applications from financial institutions with the demonstrated ability to issue prepaid accounts with the attributes described herein. Interested financial institutions must submit applications in accordance with the process described below. Fiscal Service will review the applications and may select one or more finalist(s) who will be invited to participate further in Fiscal Service’s selection process, which may include oral presentations and informal discussions. Fiscal Service will provide finalists with the standard template Financial Agency Agreement that the selected Financial Agent will be required to sign. It is anticipated that the selected Financial Agent will execute a final Financial</w:t>
      </w:r>
      <w:r>
        <w:rPr>
          <w:spacing w:val="-3"/>
        </w:rPr>
        <w:t xml:space="preserve"> </w:t>
      </w:r>
      <w:r>
        <w:t>Agency</w:t>
      </w:r>
      <w:r>
        <w:rPr>
          <w:spacing w:val="-3"/>
        </w:rPr>
        <w:t xml:space="preserve"> </w:t>
      </w:r>
      <w:r>
        <w:t>Agreement</w:t>
      </w:r>
      <w:r>
        <w:rPr>
          <w:spacing w:val="-4"/>
        </w:rPr>
        <w:t xml:space="preserve"> </w:t>
      </w:r>
      <w:r>
        <w:t>within</w:t>
      </w:r>
      <w:r>
        <w:rPr>
          <w:spacing w:val="-3"/>
        </w:rPr>
        <w:t xml:space="preserve"> </w:t>
      </w:r>
      <w:r>
        <w:t>four</w:t>
      </w:r>
      <w:r>
        <w:rPr>
          <w:spacing w:val="-3"/>
        </w:rPr>
        <w:t xml:space="preserve"> </w:t>
      </w:r>
      <w:r>
        <w:t>(4)</w:t>
      </w:r>
      <w:r>
        <w:rPr>
          <w:spacing w:val="-3"/>
        </w:rPr>
        <w:t xml:space="preserve"> </w:t>
      </w:r>
      <w:r>
        <w:t>months</w:t>
      </w:r>
      <w:r>
        <w:rPr>
          <w:spacing w:val="-5"/>
        </w:rPr>
        <w:t xml:space="preserve"> </w:t>
      </w:r>
      <w:r>
        <w:t>after</w:t>
      </w:r>
      <w:r>
        <w:rPr>
          <w:spacing w:val="-3"/>
        </w:rPr>
        <w:t xml:space="preserve"> </w:t>
      </w:r>
      <w:r>
        <w:t>the</w:t>
      </w:r>
      <w:r>
        <w:rPr>
          <w:spacing w:val="-4"/>
        </w:rPr>
        <w:t xml:space="preserve"> </w:t>
      </w:r>
      <w:r>
        <w:t>selection</w:t>
      </w:r>
      <w:r>
        <w:rPr>
          <w:spacing w:val="-3"/>
        </w:rPr>
        <w:t xml:space="preserve"> </w:t>
      </w:r>
      <w:r>
        <w:t>is</w:t>
      </w:r>
      <w:r>
        <w:rPr>
          <w:spacing w:val="-4"/>
        </w:rPr>
        <w:t xml:space="preserve"> </w:t>
      </w:r>
      <w:r>
        <w:t>made.</w:t>
      </w:r>
      <w:r>
        <w:rPr>
          <w:spacing w:val="-3"/>
        </w:rPr>
        <w:t xml:space="preserve"> </w:t>
      </w:r>
      <w:r>
        <w:t>Fiscal</w:t>
      </w:r>
      <w:r>
        <w:rPr>
          <w:spacing w:val="-3"/>
        </w:rPr>
        <w:t xml:space="preserve"> </w:t>
      </w:r>
      <w:r>
        <w:t>Service</w:t>
      </w:r>
      <w:r>
        <w:rPr>
          <w:spacing w:val="-4"/>
        </w:rPr>
        <w:t xml:space="preserve"> </w:t>
      </w:r>
      <w:r>
        <w:t>anticipates that</w:t>
      </w:r>
      <w:r>
        <w:rPr>
          <w:spacing w:val="-2"/>
        </w:rPr>
        <w:t xml:space="preserve"> </w:t>
      </w:r>
      <w:r>
        <w:t>the</w:t>
      </w:r>
      <w:r>
        <w:rPr>
          <w:spacing w:val="-3"/>
        </w:rPr>
        <w:t xml:space="preserve"> </w:t>
      </w:r>
      <w:r>
        <w:t>Financial</w:t>
      </w:r>
      <w:r>
        <w:rPr>
          <w:spacing w:val="-2"/>
        </w:rPr>
        <w:t xml:space="preserve"> </w:t>
      </w:r>
      <w:r>
        <w:t>Agency</w:t>
      </w:r>
      <w:r>
        <w:rPr>
          <w:spacing w:val="-2"/>
        </w:rPr>
        <w:t xml:space="preserve"> </w:t>
      </w:r>
      <w:r>
        <w:t>Agreement</w:t>
      </w:r>
      <w:r>
        <w:rPr>
          <w:spacing w:val="-2"/>
        </w:rPr>
        <w:t xml:space="preserve"> </w:t>
      </w:r>
      <w:r>
        <w:t>will</w:t>
      </w:r>
      <w:r>
        <w:rPr>
          <w:spacing w:val="-2"/>
        </w:rPr>
        <w:t xml:space="preserve"> </w:t>
      </w:r>
      <w:r>
        <w:t>be</w:t>
      </w:r>
      <w:r>
        <w:rPr>
          <w:spacing w:val="-3"/>
        </w:rPr>
        <w:t xml:space="preserve"> </w:t>
      </w:r>
      <w:r>
        <w:t>for</w:t>
      </w:r>
      <w:r>
        <w:rPr>
          <w:spacing w:val="-2"/>
        </w:rPr>
        <w:t xml:space="preserve"> </w:t>
      </w:r>
      <w:r>
        <w:t>a</w:t>
      </w:r>
      <w:r>
        <w:rPr>
          <w:spacing w:val="-3"/>
        </w:rPr>
        <w:t xml:space="preserve"> </w:t>
      </w:r>
      <w:r>
        <w:t>period</w:t>
      </w:r>
      <w:r>
        <w:rPr>
          <w:spacing w:val="-2"/>
        </w:rPr>
        <w:t xml:space="preserve"> </w:t>
      </w:r>
      <w:r>
        <w:t>of</w:t>
      </w:r>
      <w:r>
        <w:rPr>
          <w:spacing w:val="-3"/>
        </w:rPr>
        <w:t xml:space="preserve"> </w:t>
      </w:r>
      <w:r>
        <w:t>no</w:t>
      </w:r>
      <w:r>
        <w:rPr>
          <w:spacing w:val="-2"/>
        </w:rPr>
        <w:t xml:space="preserve"> </w:t>
      </w:r>
      <w:r>
        <w:t>less</w:t>
      </w:r>
      <w:r>
        <w:rPr>
          <w:spacing w:val="-3"/>
        </w:rPr>
        <w:t xml:space="preserve"> </w:t>
      </w:r>
      <w:r>
        <w:t>than</w:t>
      </w:r>
      <w:r>
        <w:rPr>
          <w:spacing w:val="-2"/>
        </w:rPr>
        <w:t xml:space="preserve"> </w:t>
      </w:r>
      <w:r>
        <w:t>five</w:t>
      </w:r>
      <w:r>
        <w:rPr>
          <w:spacing w:val="-3"/>
        </w:rPr>
        <w:t xml:space="preserve"> </w:t>
      </w:r>
      <w:r>
        <w:t>(5)</w:t>
      </w:r>
      <w:r>
        <w:rPr>
          <w:spacing w:val="-3"/>
        </w:rPr>
        <w:t xml:space="preserve"> </w:t>
      </w:r>
      <w:r>
        <w:t>years</w:t>
      </w:r>
      <w:r>
        <w:rPr>
          <w:spacing w:val="-3"/>
        </w:rPr>
        <w:t xml:space="preserve"> </w:t>
      </w:r>
      <w:r>
        <w:t>with</w:t>
      </w:r>
      <w:r>
        <w:rPr>
          <w:spacing w:val="-2"/>
        </w:rPr>
        <w:t xml:space="preserve"> </w:t>
      </w:r>
      <w:r>
        <w:t>the</w:t>
      </w:r>
      <w:r>
        <w:rPr>
          <w:spacing w:val="-3"/>
        </w:rPr>
        <w:t xml:space="preserve"> </w:t>
      </w:r>
      <w:r>
        <w:t>possibility of two (2) two-year and one (1) one-year optional extension periods for a maximum possible term of ten</w:t>
      </w:r>
    </w:p>
    <w:p w14:paraId="550C39FD" w14:textId="77777777" w:rsidR="0065090D" w:rsidRDefault="00000000">
      <w:pPr>
        <w:pStyle w:val="BodyText"/>
        <w:spacing w:before="1"/>
        <w:ind w:left="205"/>
        <w:rPr>
          <w:spacing w:val="-2"/>
        </w:rPr>
      </w:pPr>
      <w:r>
        <w:t>(10)</w:t>
      </w:r>
      <w:r>
        <w:rPr>
          <w:spacing w:val="-4"/>
        </w:rPr>
        <w:t xml:space="preserve"> </w:t>
      </w:r>
      <w:r>
        <w:rPr>
          <w:spacing w:val="-2"/>
        </w:rPr>
        <w:t>years.</w:t>
      </w:r>
    </w:p>
    <w:p w14:paraId="51198782" w14:textId="77777777" w:rsidR="0018152F" w:rsidRDefault="0018152F">
      <w:pPr>
        <w:pStyle w:val="BodyText"/>
        <w:spacing w:before="1"/>
        <w:ind w:left="205"/>
      </w:pPr>
      <w:r>
        <w:rPr>
          <w:noProof/>
          <w:color w:val="1D5478"/>
          <w:spacing w:val="-2"/>
        </w:rPr>
        <mc:AlternateContent>
          <mc:Choice Requires="wps">
            <w:drawing>
              <wp:anchor distT="0" distB="0" distL="114300" distR="114300" simplePos="0" relativeHeight="487607296" behindDoc="0" locked="0" layoutInCell="1" allowOverlap="1" wp14:anchorId="0616A220" wp14:editId="2D56622B">
                <wp:simplePos x="0" y="0"/>
                <wp:positionH relativeFrom="leftMargin">
                  <wp:posOffset>685800</wp:posOffset>
                </wp:positionH>
                <wp:positionV relativeFrom="paragraph">
                  <wp:posOffset>191135</wp:posOffset>
                </wp:positionV>
                <wp:extent cx="5971032" cy="356616"/>
                <wp:effectExtent l="25400" t="25400" r="86995" b="83820"/>
                <wp:wrapTopAndBottom/>
                <wp:docPr id="2021977356" name="Text Box 1"/>
                <wp:cNvGraphicFramePr/>
                <a:graphic xmlns:a="http://schemas.openxmlformats.org/drawingml/2006/main">
                  <a:graphicData uri="http://schemas.microsoft.com/office/word/2010/wordprocessingShape">
                    <wps:wsp>
                      <wps:cNvSpPr txBox="1"/>
                      <wps:spPr>
                        <a:xfrm>
                          <a:off x="0" y="0"/>
                          <a:ext cx="5971032" cy="356616"/>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20AB06D3" w14:textId="77777777" w:rsidR="0018152F" w:rsidRPr="00685B25" w:rsidRDefault="0018152F" w:rsidP="0018152F">
                            <w:pPr>
                              <w:shd w:val="clear" w:color="auto" w:fill="8DB3E2" w:themeFill="text2" w:themeFillTint="66"/>
                              <w:rPr>
                                <w:sz w:val="18"/>
                                <w:szCs w:val="18"/>
                              </w:rPr>
                            </w:pPr>
                            <w:r>
                              <w:rPr>
                                <w:sz w:val="18"/>
                                <w:szCs w:val="18"/>
                              </w:rPr>
                              <w:t xml:space="preserve">Most retail banks will have experience issuing debit cards to their customers.  The MOCA debit card, while not currently distributed in the numbers the DE program will require, has demonstrated its scalability to the levels required in this RFP.  We believe a bank-MOCA partnership will present Treasury with an option that not only meets financial regulatory requirements, but also is able to handle the anticipated volume of transactions.  </w:t>
                            </w:r>
                            <w:r w:rsidR="00912B50">
                              <w:rPr>
                                <w:sz w:val="18"/>
                                <w:szCs w:val="18"/>
                              </w:rPr>
                              <w:t>Our only real concern is that the partner bank must be able to meet the federal regulatory capitalization requirements necessary to support the anticipated deposit volume.  The bottom line is that, although we’re confident a community bank-MOCA partnership can achieve the RFP’s objectives, we’re not sure Treasury will select such a partnership.  Our challenge will be to convince Treasury that such a partnership is capable of not only achieving all Treasury’s objectives, but that it can do so better than any other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616A220" id="_x0000_s1035" type="#_x0000_t202" style="position:absolute;left:0;text-align:left;margin-left:54pt;margin-top:15.05pt;width:470.15pt;height:28.1pt;z-index:487607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" fillcolor="#8db3e2 [1311]" stroked="f" strokeweight=".5pt">
                <v:shadow on="t" color="black [3213]" opacity="26214f" origin="-.5,-.5" offset=".74836mm,.74836mm"/>
                <v:textbox style="mso-fit-shape-to-text:t">
                  <w:txbxContent>
                    <w:p w14:paraId="20AB06D3" w14:textId="77777777" w:rsidR="0018152F" w:rsidRPr="00685B25" w:rsidRDefault="0018152F" w:rsidP="0018152F">
                      <w:pPr>
                        <w:shd w:val="clear" w:color="auto" w:fill="8DB3E2" w:themeFill="text2" w:themeFillTint="66"/>
                        <w:rPr>
                          <w:sz w:val="18"/>
                          <w:szCs w:val="18"/>
                        </w:rPr>
                      </w:pPr>
                      <w:r>
                        <w:rPr>
                          <w:sz w:val="18"/>
                          <w:szCs w:val="18"/>
                        </w:rPr>
                        <w:t xml:space="preserve">Most retail banks will have experience issuing debit cards to their customers.  The MOCA debit card, while not currently distributed in the numbers the DE program will require, has demonstrated its scalability to the levels required in this RFP.  We believe a bank-MOCA partnership will present Treasury with an option that not only meets financial regulatory requirements, but also is able to handle the anticipated volume of transactions.  </w:t>
                      </w:r>
                      <w:r w:rsidR="00912B50">
                        <w:rPr>
                          <w:sz w:val="18"/>
                          <w:szCs w:val="18"/>
                        </w:rPr>
                        <w:t>Our only real concern is that the partner bank must be able to meet the federal regulatory capitalization requirements necessary to support the anticipated deposit volume.  The bottom line is that, although we’re confident a community bank-MOCA partnership can achieve the RFP’s objectives, we’re not sure Treasury will select such a partnership.  Our challenge will be to convince Treasury that such a partnership is capable of not only achieving all Treasury’s objectives, but that it can do so better than any other bidder.</w:t>
                      </w:r>
                    </w:p>
                  </w:txbxContent>
                </v:textbox>
                <w10:wrap type="topAndBottom" anchorx="margin"/>
              </v:shape>
            </w:pict>
          </mc:Fallback>
        </mc:AlternateContent>
      </w:r>
    </w:p>
    <w:p w14:paraId="5B7075F1" w14:textId="77777777" w:rsidR="0065090D" w:rsidRDefault="00000000">
      <w:pPr>
        <w:pStyle w:val="BodyText"/>
        <w:spacing w:before="181"/>
        <w:ind w:left="205"/>
      </w:pPr>
      <w:r>
        <w:t>NOTE:</w:t>
      </w:r>
      <w:r>
        <w:rPr>
          <w:spacing w:val="-11"/>
        </w:rPr>
        <w:t xml:space="preserve"> </w:t>
      </w:r>
      <w:r>
        <w:t>The</w:t>
      </w:r>
      <w:r>
        <w:rPr>
          <w:spacing w:val="-12"/>
        </w:rPr>
        <w:t xml:space="preserve"> </w:t>
      </w:r>
      <w:r>
        <w:t>Federal</w:t>
      </w:r>
      <w:r>
        <w:rPr>
          <w:spacing w:val="-9"/>
        </w:rPr>
        <w:t xml:space="preserve"> </w:t>
      </w:r>
      <w:r>
        <w:t>Acquisition</w:t>
      </w:r>
      <w:r>
        <w:rPr>
          <w:spacing w:val="-10"/>
        </w:rPr>
        <w:t xml:space="preserve"> </w:t>
      </w:r>
      <w:r>
        <w:t>Regulation</w:t>
      </w:r>
      <w:r>
        <w:rPr>
          <w:spacing w:val="-11"/>
        </w:rPr>
        <w:t xml:space="preserve"> </w:t>
      </w:r>
      <w:r>
        <w:t>does</w:t>
      </w:r>
      <w:r>
        <w:rPr>
          <w:spacing w:val="-10"/>
        </w:rPr>
        <w:t xml:space="preserve"> </w:t>
      </w:r>
      <w:r>
        <w:t>not</w:t>
      </w:r>
      <w:r>
        <w:rPr>
          <w:spacing w:val="-11"/>
        </w:rPr>
        <w:t xml:space="preserve"> </w:t>
      </w:r>
      <w:r>
        <w:t>apply</w:t>
      </w:r>
      <w:r>
        <w:rPr>
          <w:spacing w:val="-12"/>
        </w:rPr>
        <w:t xml:space="preserve"> </w:t>
      </w:r>
      <w:r>
        <w:t>to</w:t>
      </w:r>
      <w:r>
        <w:rPr>
          <w:spacing w:val="-10"/>
        </w:rPr>
        <w:t xml:space="preserve"> </w:t>
      </w:r>
      <w:r>
        <w:t>the</w:t>
      </w:r>
      <w:r>
        <w:rPr>
          <w:spacing w:val="-12"/>
        </w:rPr>
        <w:t xml:space="preserve"> </w:t>
      </w:r>
      <w:r>
        <w:rPr>
          <w:spacing w:val="-2"/>
        </w:rPr>
        <w:t>FASP.</w:t>
      </w:r>
    </w:p>
    <w:p w14:paraId="04699817" w14:textId="77777777" w:rsidR="0065090D" w:rsidRDefault="00000000">
      <w:pPr>
        <w:pStyle w:val="Heading2"/>
        <w:numPr>
          <w:ilvl w:val="1"/>
          <w:numId w:val="44"/>
        </w:numPr>
        <w:tabs>
          <w:tab w:val="left" w:pos="559"/>
        </w:tabs>
        <w:spacing w:before="178"/>
        <w:ind w:left="559" w:hanging="360"/>
        <w:rPr>
          <w:sz w:val="20"/>
        </w:rPr>
      </w:pPr>
      <w:bookmarkStart w:id="50" w:name="_TOC_250003"/>
      <w:r>
        <w:rPr>
          <w:spacing w:val="-2"/>
        </w:rPr>
        <w:t>Evaluation</w:t>
      </w:r>
      <w:r>
        <w:rPr>
          <w:spacing w:val="-5"/>
        </w:rPr>
        <w:t xml:space="preserve"> </w:t>
      </w:r>
      <w:r>
        <w:rPr>
          <w:spacing w:val="-2"/>
        </w:rPr>
        <w:t>of</w:t>
      </w:r>
      <w:r>
        <w:rPr>
          <w:spacing w:val="-3"/>
        </w:rPr>
        <w:t xml:space="preserve"> </w:t>
      </w:r>
      <w:bookmarkEnd w:id="50"/>
      <w:r>
        <w:rPr>
          <w:spacing w:val="-2"/>
        </w:rPr>
        <w:t>Proposals</w:t>
      </w:r>
    </w:p>
    <w:p w14:paraId="61FC4F4B" w14:textId="77777777" w:rsidR="0065090D" w:rsidRDefault="0065090D">
      <w:pPr>
        <w:pStyle w:val="BodyText"/>
        <w:spacing w:before="1"/>
        <w:rPr>
          <w:rFonts w:ascii="TimesNewRomanPS-BoldItalicMT"/>
          <w:b/>
          <w:i/>
        </w:rPr>
      </w:pPr>
    </w:p>
    <w:p w14:paraId="277ADF24" w14:textId="77777777" w:rsidR="0065090D" w:rsidRDefault="00000000">
      <w:pPr>
        <w:pStyle w:val="BodyText"/>
        <w:ind w:left="206" w:right="1296"/>
      </w:pPr>
      <w:r>
        <w:t>The evaluation of proposals will be based on multiple factors, and not solely on cost. As a threshold matter,</w:t>
      </w:r>
      <w:r>
        <w:rPr>
          <w:spacing w:val="-2"/>
        </w:rPr>
        <w:t xml:space="preserve"> </w:t>
      </w:r>
      <w:r>
        <w:t>all</w:t>
      </w:r>
      <w:r>
        <w:rPr>
          <w:spacing w:val="-2"/>
        </w:rPr>
        <w:t xml:space="preserve"> </w:t>
      </w:r>
      <w:r>
        <w:t>applications</w:t>
      </w:r>
      <w:r>
        <w:rPr>
          <w:spacing w:val="-3"/>
        </w:rPr>
        <w:t xml:space="preserve"> </w:t>
      </w:r>
      <w:r>
        <w:t>must</w:t>
      </w:r>
      <w:r>
        <w:rPr>
          <w:spacing w:val="-2"/>
        </w:rPr>
        <w:t xml:space="preserve"> </w:t>
      </w:r>
      <w:r>
        <w:t>demonstrate</w:t>
      </w:r>
      <w:r>
        <w:rPr>
          <w:spacing w:val="-3"/>
        </w:rPr>
        <w:t xml:space="preserve"> </w:t>
      </w:r>
      <w:r>
        <w:t>an</w:t>
      </w:r>
      <w:r>
        <w:rPr>
          <w:spacing w:val="-2"/>
        </w:rPr>
        <w:t xml:space="preserve"> </w:t>
      </w:r>
      <w:r>
        <w:t>ability</w:t>
      </w:r>
      <w:r>
        <w:rPr>
          <w:spacing w:val="-2"/>
        </w:rPr>
        <w:t xml:space="preserve"> </w:t>
      </w:r>
      <w:r>
        <w:t>to</w:t>
      </w:r>
      <w:r>
        <w:rPr>
          <w:spacing w:val="-3"/>
        </w:rPr>
        <w:t xml:space="preserve"> </w:t>
      </w:r>
      <w:r>
        <w:t>meet</w:t>
      </w:r>
      <w:r>
        <w:rPr>
          <w:spacing w:val="-2"/>
        </w:rPr>
        <w:t xml:space="preserve"> </w:t>
      </w:r>
      <w:r>
        <w:t>or</w:t>
      </w:r>
      <w:r>
        <w:rPr>
          <w:spacing w:val="-2"/>
        </w:rPr>
        <w:t xml:space="preserve"> </w:t>
      </w:r>
      <w:r>
        <w:t>exceed</w:t>
      </w:r>
      <w:r>
        <w:rPr>
          <w:spacing w:val="-2"/>
        </w:rPr>
        <w:t xml:space="preserve"> </w:t>
      </w:r>
      <w:r>
        <w:t>all</w:t>
      </w:r>
      <w:r>
        <w:rPr>
          <w:spacing w:val="-2"/>
        </w:rPr>
        <w:t xml:space="preserve"> </w:t>
      </w:r>
      <w:r>
        <w:t>requirements</w:t>
      </w:r>
      <w:r>
        <w:rPr>
          <w:spacing w:val="-3"/>
        </w:rPr>
        <w:t xml:space="preserve"> </w:t>
      </w:r>
      <w:r>
        <w:t>established</w:t>
      </w:r>
      <w:r>
        <w:rPr>
          <w:spacing w:val="-2"/>
        </w:rPr>
        <w:t xml:space="preserve"> </w:t>
      </w:r>
      <w:r>
        <w:t>in</w:t>
      </w:r>
      <w:r>
        <w:rPr>
          <w:spacing w:val="-2"/>
        </w:rPr>
        <w:t xml:space="preserve"> </w:t>
      </w:r>
      <w:r>
        <w:t>this solicitation.</w:t>
      </w:r>
      <w:r>
        <w:rPr>
          <w:spacing w:val="-4"/>
        </w:rPr>
        <w:t xml:space="preserve"> </w:t>
      </w:r>
      <w:r>
        <w:t>Applications</w:t>
      </w:r>
      <w:r>
        <w:rPr>
          <w:spacing w:val="-4"/>
        </w:rPr>
        <w:t xml:space="preserve"> </w:t>
      </w:r>
      <w:r>
        <w:t>that</w:t>
      </w:r>
      <w:r>
        <w:rPr>
          <w:spacing w:val="-3"/>
        </w:rPr>
        <w:t xml:space="preserve"> </w:t>
      </w:r>
      <w:r>
        <w:t>meet</w:t>
      </w:r>
      <w:r>
        <w:rPr>
          <w:spacing w:val="-3"/>
        </w:rPr>
        <w:t xml:space="preserve"> </w:t>
      </w:r>
      <w:r>
        <w:t>these</w:t>
      </w:r>
      <w:r>
        <w:rPr>
          <w:spacing w:val="-4"/>
        </w:rPr>
        <w:t xml:space="preserve"> </w:t>
      </w:r>
      <w:r>
        <w:t>requirements</w:t>
      </w:r>
      <w:r>
        <w:rPr>
          <w:spacing w:val="-4"/>
        </w:rPr>
        <w:t xml:space="preserve"> </w:t>
      </w:r>
      <w:r>
        <w:t>will</w:t>
      </w:r>
      <w:r>
        <w:rPr>
          <w:spacing w:val="-3"/>
        </w:rPr>
        <w:t xml:space="preserve"> </w:t>
      </w:r>
      <w:r>
        <w:t>be</w:t>
      </w:r>
      <w:r>
        <w:rPr>
          <w:spacing w:val="-4"/>
        </w:rPr>
        <w:t xml:space="preserve"> </w:t>
      </w:r>
      <w:r>
        <w:t>evaluated</w:t>
      </w:r>
      <w:r>
        <w:rPr>
          <w:spacing w:val="-3"/>
        </w:rPr>
        <w:t xml:space="preserve"> </w:t>
      </w:r>
      <w:r>
        <w:t>taking</w:t>
      </w:r>
      <w:r>
        <w:rPr>
          <w:spacing w:val="-3"/>
        </w:rPr>
        <w:t xml:space="preserve"> </w:t>
      </w:r>
      <w:r>
        <w:t>the</w:t>
      </w:r>
      <w:r>
        <w:rPr>
          <w:spacing w:val="-4"/>
        </w:rPr>
        <w:t xml:space="preserve"> </w:t>
      </w:r>
      <w:r>
        <w:t>following</w:t>
      </w:r>
      <w:r>
        <w:rPr>
          <w:spacing w:val="-4"/>
        </w:rPr>
        <w:t xml:space="preserve"> </w:t>
      </w:r>
      <w:r>
        <w:t>factors</w:t>
      </w:r>
      <w:r>
        <w:rPr>
          <w:spacing w:val="-4"/>
        </w:rPr>
        <w:t xml:space="preserve"> </w:t>
      </w:r>
      <w:r>
        <w:t xml:space="preserve">into </w:t>
      </w:r>
      <w:r>
        <w:rPr>
          <w:spacing w:val="-2"/>
        </w:rPr>
        <w:t>consideration:</w:t>
      </w:r>
    </w:p>
    <w:p w14:paraId="2FCF3B53" w14:textId="77777777" w:rsidR="0065090D" w:rsidRDefault="00753E05">
      <w:pPr>
        <w:pStyle w:val="ListParagraph"/>
        <w:numPr>
          <w:ilvl w:val="2"/>
          <w:numId w:val="44"/>
        </w:numPr>
        <w:tabs>
          <w:tab w:val="left" w:pos="1277"/>
        </w:tabs>
        <w:spacing w:before="179"/>
        <w:ind w:left="1277" w:hanging="358"/>
        <w:jc w:val="left"/>
      </w:pPr>
      <w:r>
        <w:rPr>
          <w:noProof/>
          <w:color w:val="1D5478"/>
          <w:spacing w:val="-2"/>
        </w:rPr>
        <w:lastRenderedPageBreak/>
        <mc:AlternateContent>
          <mc:Choice Requires="wps">
            <w:drawing>
              <wp:anchor distT="0" distB="0" distL="114300" distR="114300" simplePos="0" relativeHeight="487609344" behindDoc="0" locked="0" layoutInCell="1" allowOverlap="1" wp14:anchorId="6600DC77" wp14:editId="4A16C10F">
                <wp:simplePos x="0" y="0"/>
                <wp:positionH relativeFrom="leftMargin">
                  <wp:posOffset>685800</wp:posOffset>
                </wp:positionH>
                <wp:positionV relativeFrom="paragraph">
                  <wp:posOffset>365760</wp:posOffset>
                </wp:positionV>
                <wp:extent cx="5970905" cy="1151890"/>
                <wp:effectExtent l="25400" t="25400" r="86995" b="95250"/>
                <wp:wrapTopAndBottom/>
                <wp:docPr id="1854564185" name="Text Box 1"/>
                <wp:cNvGraphicFramePr/>
                <a:graphic xmlns:a="http://schemas.openxmlformats.org/drawingml/2006/main">
                  <a:graphicData uri="http://schemas.microsoft.com/office/word/2010/wordprocessingShape">
                    <wps:wsp>
                      <wps:cNvSpPr txBox="1"/>
                      <wps:spPr>
                        <a:xfrm>
                          <a:off x="0" y="0"/>
                          <a:ext cx="5970905" cy="1151890"/>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72CDDAFE" w14:textId="77777777" w:rsidR="00753E05" w:rsidRPr="00685B25" w:rsidRDefault="00753E05" w:rsidP="00753E05">
                            <w:pPr>
                              <w:shd w:val="clear" w:color="auto" w:fill="8DB3E2" w:themeFill="text2" w:themeFillTint="66"/>
                              <w:rPr>
                                <w:sz w:val="18"/>
                                <w:szCs w:val="18"/>
                              </w:rPr>
                            </w:pPr>
                            <w:r>
                              <w:rPr>
                                <w:sz w:val="18"/>
                                <w:szCs w:val="18"/>
                              </w:rPr>
                              <w:t>We expect partner banks to have experience providing prepaid debit cards.  Moca Financial has experience with both prepaid account services and government benefit card services.  Moca’s card products are currently used by local and federal government 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00DC77" id="_x0000_s1036" type="#_x0000_t202" style="position:absolute;left:0;text-align:left;margin-left:54pt;margin-top:28.8pt;width:470.15pt;height:90.7pt;z-index:487609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" fillcolor="#8db3e2 [1311]" stroked="f" strokeweight=".5pt">
                <v:shadow on="t" color="black [3213]" opacity="26214f" origin="-.5,-.5" offset=".74836mm,.74836mm"/>
                <v:textbox style="mso-fit-shape-to-text:t">
                  <w:txbxContent>
                    <w:p w14:paraId="72CDDAFE" w14:textId="77777777" w:rsidR="00753E05" w:rsidRPr="00685B25" w:rsidRDefault="00753E05" w:rsidP="00753E05">
                      <w:pPr>
                        <w:shd w:val="clear" w:color="auto" w:fill="8DB3E2" w:themeFill="text2" w:themeFillTint="66"/>
                        <w:rPr>
                          <w:sz w:val="18"/>
                          <w:szCs w:val="18"/>
                        </w:rPr>
                      </w:pPr>
                      <w:r>
                        <w:rPr>
                          <w:sz w:val="18"/>
                          <w:szCs w:val="18"/>
                        </w:rPr>
                        <w:t>We expect partner banks to have experience providing prepaid debit cards.  Moca Financial has experience with both prepaid account services and government benefit card services.  Moca’s card products are currently used by local and federal government agencies.</w:t>
                      </w:r>
                    </w:p>
                  </w:txbxContent>
                </v:textbox>
                <w10:wrap type="topAndBottom" anchorx="margin"/>
              </v:shape>
            </w:pict>
          </mc:Fallback>
        </mc:AlternateContent>
      </w:r>
      <w:r>
        <w:t>Compliance</w:t>
      </w:r>
      <w:r>
        <w:rPr>
          <w:spacing w:val="-9"/>
        </w:rPr>
        <w:t xml:space="preserve"> </w:t>
      </w:r>
      <w:r>
        <w:t>with</w:t>
      </w:r>
      <w:r>
        <w:rPr>
          <w:spacing w:val="-8"/>
        </w:rPr>
        <w:t xml:space="preserve"> </w:t>
      </w:r>
      <w:r>
        <w:t>format</w:t>
      </w:r>
      <w:r>
        <w:rPr>
          <w:spacing w:val="-9"/>
        </w:rPr>
        <w:t xml:space="preserve"> </w:t>
      </w:r>
      <w:r>
        <w:t>and</w:t>
      </w:r>
      <w:r>
        <w:rPr>
          <w:spacing w:val="-9"/>
        </w:rPr>
        <w:t xml:space="preserve"> </w:t>
      </w:r>
      <w:r>
        <w:t>submission</w:t>
      </w:r>
      <w:r>
        <w:rPr>
          <w:spacing w:val="-9"/>
        </w:rPr>
        <w:t xml:space="preserve"> </w:t>
      </w:r>
      <w:r>
        <w:rPr>
          <w:spacing w:val="-2"/>
        </w:rPr>
        <w:t>requirements.</w:t>
      </w:r>
    </w:p>
    <w:p w14:paraId="3C23B16D" w14:textId="77777777" w:rsidR="0065090D" w:rsidRDefault="00000000">
      <w:pPr>
        <w:pStyle w:val="ListParagraph"/>
        <w:numPr>
          <w:ilvl w:val="2"/>
          <w:numId w:val="44"/>
        </w:numPr>
        <w:tabs>
          <w:tab w:val="left" w:pos="1277"/>
        </w:tabs>
        <w:spacing w:before="21"/>
        <w:ind w:left="1277" w:hanging="358"/>
        <w:jc w:val="left"/>
      </w:pPr>
      <w:r>
        <w:t>Experience</w:t>
      </w:r>
      <w:r>
        <w:rPr>
          <w:spacing w:val="-14"/>
        </w:rPr>
        <w:t xml:space="preserve"> </w:t>
      </w:r>
      <w:r>
        <w:t>providing</w:t>
      </w:r>
      <w:r>
        <w:rPr>
          <w:spacing w:val="-12"/>
        </w:rPr>
        <w:t xml:space="preserve"> </w:t>
      </w:r>
      <w:r>
        <w:t>prepaid</w:t>
      </w:r>
      <w:r>
        <w:rPr>
          <w:spacing w:val="-10"/>
        </w:rPr>
        <w:t xml:space="preserve"> </w:t>
      </w:r>
      <w:r>
        <w:t>account</w:t>
      </w:r>
      <w:r>
        <w:rPr>
          <w:spacing w:val="-11"/>
        </w:rPr>
        <w:t xml:space="preserve"> </w:t>
      </w:r>
      <w:r>
        <w:t>services</w:t>
      </w:r>
      <w:r>
        <w:rPr>
          <w:spacing w:val="-11"/>
        </w:rPr>
        <w:t xml:space="preserve"> </w:t>
      </w:r>
      <w:r>
        <w:t>and/or</w:t>
      </w:r>
      <w:r>
        <w:rPr>
          <w:spacing w:val="-10"/>
        </w:rPr>
        <w:t xml:space="preserve"> </w:t>
      </w:r>
      <w:r>
        <w:t>government</w:t>
      </w:r>
      <w:r>
        <w:rPr>
          <w:spacing w:val="-10"/>
        </w:rPr>
        <w:t xml:space="preserve"> </w:t>
      </w:r>
      <w:r>
        <w:t>benefit</w:t>
      </w:r>
      <w:r>
        <w:rPr>
          <w:spacing w:val="-11"/>
        </w:rPr>
        <w:t xml:space="preserve"> </w:t>
      </w:r>
      <w:r>
        <w:t>card</w:t>
      </w:r>
      <w:r>
        <w:rPr>
          <w:spacing w:val="-12"/>
        </w:rPr>
        <w:t xml:space="preserve"> </w:t>
      </w:r>
      <w:r>
        <w:rPr>
          <w:spacing w:val="-2"/>
        </w:rPr>
        <w:t>services.</w:t>
      </w:r>
    </w:p>
    <w:p w14:paraId="405A6702" w14:textId="77777777" w:rsidR="0065090D" w:rsidRDefault="0039136F">
      <w:pPr>
        <w:pStyle w:val="ListParagraph"/>
        <w:numPr>
          <w:ilvl w:val="2"/>
          <w:numId w:val="44"/>
        </w:numPr>
        <w:tabs>
          <w:tab w:val="left" w:pos="1276"/>
          <w:tab w:val="left" w:pos="1278"/>
        </w:tabs>
        <w:spacing w:before="19" w:line="259" w:lineRule="auto"/>
        <w:ind w:left="1278" w:right="1339" w:hanging="360"/>
        <w:jc w:val="left"/>
      </w:pPr>
      <w:r>
        <w:rPr>
          <w:noProof/>
          <w:color w:val="1D5478"/>
          <w:spacing w:val="-2"/>
        </w:rPr>
        <mc:AlternateContent>
          <mc:Choice Requires="wps">
            <w:drawing>
              <wp:anchor distT="0" distB="0" distL="114300" distR="114300" simplePos="0" relativeHeight="487611392" behindDoc="0" locked="0" layoutInCell="1" allowOverlap="1" wp14:anchorId="65F931A4" wp14:editId="23F24E93">
                <wp:simplePos x="0" y="0"/>
                <wp:positionH relativeFrom="leftMargin">
                  <wp:posOffset>685800</wp:posOffset>
                </wp:positionH>
                <wp:positionV relativeFrom="paragraph">
                  <wp:posOffset>1374051</wp:posOffset>
                </wp:positionV>
                <wp:extent cx="5970905" cy="1151890"/>
                <wp:effectExtent l="25400" t="25400" r="86995" b="95250"/>
                <wp:wrapTopAndBottom/>
                <wp:docPr id="958191415" name="Text Box 1"/>
                <wp:cNvGraphicFramePr/>
                <a:graphic xmlns:a="http://schemas.openxmlformats.org/drawingml/2006/main">
                  <a:graphicData uri="http://schemas.microsoft.com/office/word/2010/wordprocessingShape">
                    <wps:wsp>
                      <wps:cNvSpPr txBox="1"/>
                      <wps:spPr>
                        <a:xfrm>
                          <a:off x="0" y="0"/>
                          <a:ext cx="5970905" cy="1151890"/>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536A81D4" w14:textId="77777777" w:rsidR="0039136F" w:rsidRPr="00685B25" w:rsidRDefault="0039136F" w:rsidP="0039136F">
                            <w:pPr>
                              <w:shd w:val="clear" w:color="auto" w:fill="8DB3E2" w:themeFill="text2" w:themeFillTint="66"/>
                              <w:rPr>
                                <w:sz w:val="18"/>
                                <w:szCs w:val="18"/>
                              </w:rPr>
                            </w:pPr>
                            <w:r>
                              <w:rPr>
                                <w:sz w:val="18"/>
                                <w:szCs w:val="18"/>
                              </w:rPr>
                              <w:t xml:space="preserve">Moca’s physical/virtual debit card solution is dynamic and can be adapted to changing circumstances.  At minimum, physical debit cards can be produced and delivered.  Beyond that, the Moca debit card solution can provide much more than the current DE debit card:  </w:t>
                            </w:r>
                            <w:r w:rsidR="00FA37ED">
                              <w:rPr>
                                <w:sz w:val="18"/>
                                <w:szCs w:val="18"/>
                              </w:rPr>
                              <w:t>federal benefits payments can be made directly to cards either through Treasury or directly by government funding agencies (e.g., VA, SSA, FEMA, etc.) through use of Moca’s funding portal.  In circumstances where emergencies demand direct funding to affected populations, government agencies can both distribute and fund cards without batch processing through Treasury.  Moca’s virtual card solutions, which allow both the government and the cardholder to create virtual cards on demand, provide flexibility and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5F931A4" id="_x0000_s1037" type="#_x0000_t202" style="position:absolute;left:0;text-align:left;margin-left:54pt;margin-top:108.2pt;width:470.15pt;height:90.7pt;z-index:487611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" fillcolor="#8db3e2 [1311]" stroked="f" strokeweight=".5pt">
                <v:shadow on="t" color="black [3213]" opacity="26214f" origin="-.5,-.5" offset=".74836mm,.74836mm"/>
                <v:textbox style="mso-fit-shape-to-text:t">
                  <w:txbxContent>
                    <w:p w14:paraId="536A81D4" w14:textId="77777777" w:rsidR="0039136F" w:rsidRPr="00685B25" w:rsidRDefault="0039136F" w:rsidP="0039136F">
                      <w:pPr>
                        <w:shd w:val="clear" w:color="auto" w:fill="8DB3E2" w:themeFill="text2" w:themeFillTint="66"/>
                        <w:rPr>
                          <w:sz w:val="18"/>
                          <w:szCs w:val="18"/>
                        </w:rPr>
                      </w:pPr>
                      <w:r>
                        <w:rPr>
                          <w:sz w:val="18"/>
                          <w:szCs w:val="18"/>
                        </w:rPr>
                        <w:t xml:space="preserve">Moca’s physical/virtual debit card solution is dynamic and can be adapted to changing circumstances.  At minimum, physical debit cards can be produced and delivered.  Beyond that, the Moca debit card solution can provide much more than the current DE debit card:  </w:t>
                      </w:r>
                      <w:r w:rsidR="00FA37ED">
                        <w:rPr>
                          <w:sz w:val="18"/>
                          <w:szCs w:val="18"/>
                        </w:rPr>
                        <w:t>federal benefits payments can be made directly to cards either through Treasury or directly by government funding agencies (e.g., VA, SSA, FEMA, etc.) through use of Moca’s funding portal.  In circumstances where emergencies demand direct funding to affected populations, government agencies can both distribute and fund cards without batch processing through Treasury.  Moca’s virtual card solutions, which allow both the government and the cardholder to create virtual cards on demand, provide flexibility and safety.</w:t>
                      </w:r>
                    </w:p>
                  </w:txbxContent>
                </v:textbox>
                <w10:wrap type="topAndBottom" anchorx="margin"/>
              </v:shape>
            </w:pict>
          </mc:Fallback>
        </mc:AlternateContent>
      </w:r>
      <w:r>
        <w:t>Identification of opportunities to modernize delivery of federal benefit payments and other types of federal payments, e.g., tax refund payments, disaster relief payments. While applicants</w:t>
      </w:r>
      <w:r>
        <w:rPr>
          <w:spacing w:val="-4"/>
        </w:rPr>
        <w:t xml:space="preserve"> </w:t>
      </w:r>
      <w:r>
        <w:t>must</w:t>
      </w:r>
      <w:r>
        <w:rPr>
          <w:spacing w:val="-4"/>
        </w:rPr>
        <w:t xml:space="preserve"> </w:t>
      </w:r>
      <w:r>
        <w:t>address</w:t>
      </w:r>
      <w:r>
        <w:rPr>
          <w:spacing w:val="-4"/>
        </w:rPr>
        <w:t xml:space="preserve"> </w:t>
      </w:r>
      <w:r>
        <w:t>physical</w:t>
      </w:r>
      <w:r>
        <w:rPr>
          <w:spacing w:val="-4"/>
        </w:rPr>
        <w:t xml:space="preserve"> </w:t>
      </w:r>
      <w:r>
        <w:t>debit</w:t>
      </w:r>
      <w:r>
        <w:rPr>
          <w:spacing w:val="-4"/>
        </w:rPr>
        <w:t xml:space="preserve"> </w:t>
      </w:r>
      <w:r>
        <w:t>cards,</w:t>
      </w:r>
      <w:r>
        <w:rPr>
          <w:spacing w:val="-4"/>
        </w:rPr>
        <w:t xml:space="preserve"> </w:t>
      </w:r>
      <w:r>
        <w:t>they</w:t>
      </w:r>
      <w:r>
        <w:rPr>
          <w:spacing w:val="-4"/>
        </w:rPr>
        <w:t xml:space="preserve"> </w:t>
      </w:r>
      <w:r>
        <w:t>are</w:t>
      </w:r>
      <w:r>
        <w:rPr>
          <w:spacing w:val="-4"/>
        </w:rPr>
        <w:t xml:space="preserve"> </w:t>
      </w:r>
      <w:r>
        <w:t>encouraged</w:t>
      </w:r>
      <w:r>
        <w:rPr>
          <w:spacing w:val="-4"/>
        </w:rPr>
        <w:t xml:space="preserve"> </w:t>
      </w:r>
      <w:r>
        <w:t>to</w:t>
      </w:r>
      <w:r>
        <w:rPr>
          <w:spacing w:val="-4"/>
        </w:rPr>
        <w:t xml:space="preserve"> </w:t>
      </w:r>
      <w:r>
        <w:t>address</w:t>
      </w:r>
      <w:r>
        <w:rPr>
          <w:spacing w:val="-4"/>
        </w:rPr>
        <w:t xml:space="preserve"> </w:t>
      </w:r>
      <w:r>
        <w:t>other</w:t>
      </w:r>
      <w:r>
        <w:rPr>
          <w:spacing w:val="-4"/>
        </w:rPr>
        <w:t xml:space="preserve"> </w:t>
      </w:r>
      <w:r>
        <w:t>electronic delivery methods/product offerings beyond a physical card.</w:t>
      </w:r>
    </w:p>
    <w:p w14:paraId="672E8B58" w14:textId="77777777" w:rsidR="0065090D" w:rsidRPr="00FA37ED" w:rsidRDefault="00FA37ED">
      <w:pPr>
        <w:pStyle w:val="ListParagraph"/>
        <w:numPr>
          <w:ilvl w:val="2"/>
          <w:numId w:val="44"/>
        </w:numPr>
        <w:tabs>
          <w:tab w:val="left" w:pos="1276"/>
          <w:tab w:val="left" w:pos="1278"/>
        </w:tabs>
        <w:spacing w:line="259" w:lineRule="auto"/>
        <w:ind w:left="1278" w:right="1197" w:hanging="360"/>
        <w:jc w:val="both"/>
        <w:rPr>
          <w:highlight w:val="yellow"/>
        </w:rPr>
      </w:pPr>
      <w:r>
        <w:rPr>
          <w:noProof/>
          <w:color w:val="1D5478"/>
          <w:spacing w:val="-2"/>
        </w:rPr>
        <mc:AlternateContent>
          <mc:Choice Requires="wps">
            <w:drawing>
              <wp:anchor distT="0" distB="0" distL="114300" distR="114300" simplePos="0" relativeHeight="487613440" behindDoc="0" locked="0" layoutInCell="1" allowOverlap="1" wp14:anchorId="21BD29C2" wp14:editId="70F7AE79">
                <wp:simplePos x="0" y="0"/>
                <wp:positionH relativeFrom="leftMargin">
                  <wp:posOffset>685800</wp:posOffset>
                </wp:positionH>
                <wp:positionV relativeFrom="paragraph">
                  <wp:posOffset>1761579</wp:posOffset>
                </wp:positionV>
                <wp:extent cx="5971032" cy="1152144"/>
                <wp:effectExtent l="25400" t="25400" r="86995" b="95250"/>
                <wp:wrapTopAndBottom/>
                <wp:docPr id="1979357071" name="Text Box 1"/>
                <wp:cNvGraphicFramePr/>
                <a:graphic xmlns:a="http://schemas.openxmlformats.org/drawingml/2006/main">
                  <a:graphicData uri="http://schemas.microsoft.com/office/word/2010/wordprocessingShape">
                    <wps:wsp>
                      <wps:cNvSpPr txBox="1"/>
                      <wps:spPr>
                        <a:xfrm>
                          <a:off x="0" y="0"/>
                          <a:ext cx="5971032" cy="1152144"/>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7B795249" w14:textId="77777777" w:rsidR="00FA37ED" w:rsidRDefault="00FA37ED" w:rsidP="00FA37ED">
                            <w:pPr>
                              <w:shd w:val="clear" w:color="auto" w:fill="8DB3E2" w:themeFill="text2" w:themeFillTint="66"/>
                              <w:rPr>
                                <w:sz w:val="18"/>
                                <w:szCs w:val="18"/>
                              </w:rPr>
                            </w:pPr>
                            <w:r>
                              <w:rPr>
                                <w:sz w:val="18"/>
                                <w:szCs w:val="18"/>
                              </w:rPr>
                              <w:t>Moca’s debit cards provide:</w:t>
                            </w:r>
                          </w:p>
                          <w:p w14:paraId="7856A5D0" w14:textId="77777777" w:rsidR="00FA37ED" w:rsidRDefault="00FA37ED" w:rsidP="00FA37ED">
                            <w:pPr>
                              <w:pStyle w:val="ListParagraph"/>
                              <w:numPr>
                                <w:ilvl w:val="0"/>
                                <w:numId w:val="47"/>
                              </w:numPr>
                              <w:shd w:val="clear" w:color="auto" w:fill="8DB3E2" w:themeFill="text2" w:themeFillTint="66"/>
                              <w:rPr>
                                <w:sz w:val="18"/>
                                <w:szCs w:val="18"/>
                              </w:rPr>
                            </w:pPr>
                            <w:r>
                              <w:rPr>
                                <w:sz w:val="18"/>
                                <w:szCs w:val="18"/>
                              </w:rPr>
                              <w:t>No cardholder fees (cardholders can withdraw or use funds as needed, rather than to avoid fees)</w:t>
                            </w:r>
                          </w:p>
                          <w:p w14:paraId="2F2420F6" w14:textId="77777777" w:rsidR="00FA37ED" w:rsidRDefault="00FA37ED" w:rsidP="00FA37ED">
                            <w:pPr>
                              <w:pStyle w:val="ListParagraph"/>
                              <w:numPr>
                                <w:ilvl w:val="0"/>
                                <w:numId w:val="47"/>
                              </w:numPr>
                              <w:shd w:val="clear" w:color="auto" w:fill="8DB3E2" w:themeFill="text2" w:themeFillTint="66"/>
                              <w:rPr>
                                <w:sz w:val="18"/>
                                <w:szCs w:val="18"/>
                              </w:rPr>
                            </w:pPr>
                            <w:r>
                              <w:rPr>
                                <w:sz w:val="18"/>
                                <w:szCs w:val="18"/>
                              </w:rPr>
                              <w:t>Safety that promotes savings (fear of theft will no longer force cardholders to withdraw all funds on first day)</w:t>
                            </w:r>
                          </w:p>
                          <w:p w14:paraId="181155B6" w14:textId="77777777" w:rsidR="00FA37ED" w:rsidRDefault="00FA37ED" w:rsidP="00FA37ED">
                            <w:pPr>
                              <w:pStyle w:val="ListParagraph"/>
                              <w:numPr>
                                <w:ilvl w:val="0"/>
                                <w:numId w:val="47"/>
                              </w:numPr>
                              <w:shd w:val="clear" w:color="auto" w:fill="8DB3E2" w:themeFill="text2" w:themeFillTint="66"/>
                              <w:rPr>
                                <w:sz w:val="18"/>
                                <w:szCs w:val="18"/>
                              </w:rPr>
                            </w:pPr>
                            <w:r>
                              <w:rPr>
                                <w:sz w:val="18"/>
                                <w:szCs w:val="18"/>
                              </w:rPr>
                              <w:t>Worldwide access to VISA and AFFN ATMs</w:t>
                            </w:r>
                          </w:p>
                          <w:p w14:paraId="6C11E083" w14:textId="77777777" w:rsidR="00FA37ED" w:rsidRPr="00FA37ED" w:rsidRDefault="00FA37ED" w:rsidP="00FA37ED">
                            <w:pPr>
                              <w:pStyle w:val="ListParagraph"/>
                              <w:numPr>
                                <w:ilvl w:val="0"/>
                                <w:numId w:val="47"/>
                              </w:numPr>
                              <w:shd w:val="clear" w:color="auto" w:fill="8DB3E2" w:themeFill="text2" w:themeFillTint="66"/>
                              <w:rPr>
                                <w:sz w:val="18"/>
                                <w:szCs w:val="18"/>
                              </w:rPr>
                            </w:pPr>
                            <w:r>
                              <w:rPr>
                                <w:sz w:val="18"/>
                                <w:szCs w:val="18"/>
                              </w:rPr>
                              <w:t>Intuitive and powerful website and mobile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1BD29C2" id="_x0000_s1038" type="#_x0000_t202" style="position:absolute;left:0;text-align:left;margin-left:54pt;margin-top:138.7pt;width:470.15pt;height:90.7pt;z-index:487613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" fillcolor="#8db3e2 [1311]" stroked="f" strokeweight=".5pt">
                <v:shadow on="t" color="black [3213]" opacity="26214f" origin="-.5,-.5" offset=".74836mm,.74836mm"/>
                <v:textbox style="mso-fit-shape-to-text:t">
                  <w:txbxContent>
                    <w:p w14:paraId="7B795249" w14:textId="77777777" w:rsidR="00FA37ED" w:rsidRDefault="00FA37ED" w:rsidP="00FA37ED">
                      <w:pPr>
                        <w:shd w:val="clear" w:color="auto" w:fill="8DB3E2" w:themeFill="text2" w:themeFillTint="66"/>
                        <w:rPr>
                          <w:sz w:val="18"/>
                          <w:szCs w:val="18"/>
                        </w:rPr>
                      </w:pPr>
                      <w:r>
                        <w:rPr>
                          <w:sz w:val="18"/>
                          <w:szCs w:val="18"/>
                        </w:rPr>
                        <w:t>Moca’s debit cards provide:</w:t>
                      </w:r>
                    </w:p>
                    <w:p w14:paraId="7856A5D0" w14:textId="77777777" w:rsidR="00FA37ED" w:rsidRDefault="00FA37ED" w:rsidP="00FA37ED">
                      <w:pPr>
                        <w:pStyle w:val="ListParagraph"/>
                        <w:numPr>
                          <w:ilvl w:val="0"/>
                          <w:numId w:val="47"/>
                        </w:numPr>
                        <w:shd w:val="clear" w:color="auto" w:fill="8DB3E2" w:themeFill="text2" w:themeFillTint="66"/>
                        <w:rPr>
                          <w:sz w:val="18"/>
                          <w:szCs w:val="18"/>
                        </w:rPr>
                      </w:pPr>
                      <w:r>
                        <w:rPr>
                          <w:sz w:val="18"/>
                          <w:szCs w:val="18"/>
                        </w:rPr>
                        <w:t>No cardholder fees (cardholders can withdraw or use funds as needed, rather than to avoid fees)</w:t>
                      </w:r>
                    </w:p>
                    <w:p w14:paraId="2F2420F6" w14:textId="77777777" w:rsidR="00FA37ED" w:rsidRDefault="00FA37ED" w:rsidP="00FA37ED">
                      <w:pPr>
                        <w:pStyle w:val="ListParagraph"/>
                        <w:numPr>
                          <w:ilvl w:val="0"/>
                          <w:numId w:val="47"/>
                        </w:numPr>
                        <w:shd w:val="clear" w:color="auto" w:fill="8DB3E2" w:themeFill="text2" w:themeFillTint="66"/>
                        <w:rPr>
                          <w:sz w:val="18"/>
                          <w:szCs w:val="18"/>
                        </w:rPr>
                      </w:pPr>
                      <w:r>
                        <w:rPr>
                          <w:sz w:val="18"/>
                          <w:szCs w:val="18"/>
                        </w:rPr>
                        <w:t>Safety that promotes savings (fear of theft will no longer force cardholders to withdraw all funds on first day)</w:t>
                      </w:r>
                    </w:p>
                    <w:p w14:paraId="181155B6" w14:textId="77777777" w:rsidR="00FA37ED" w:rsidRDefault="00FA37ED" w:rsidP="00FA37ED">
                      <w:pPr>
                        <w:pStyle w:val="ListParagraph"/>
                        <w:numPr>
                          <w:ilvl w:val="0"/>
                          <w:numId w:val="47"/>
                        </w:numPr>
                        <w:shd w:val="clear" w:color="auto" w:fill="8DB3E2" w:themeFill="text2" w:themeFillTint="66"/>
                        <w:rPr>
                          <w:sz w:val="18"/>
                          <w:szCs w:val="18"/>
                        </w:rPr>
                      </w:pPr>
                      <w:r>
                        <w:rPr>
                          <w:sz w:val="18"/>
                          <w:szCs w:val="18"/>
                        </w:rPr>
                        <w:t>Worldwide access to VISA and AFFN ATMs</w:t>
                      </w:r>
                    </w:p>
                    <w:p w14:paraId="6C11E083" w14:textId="77777777" w:rsidR="00FA37ED" w:rsidRPr="00FA37ED" w:rsidRDefault="00FA37ED" w:rsidP="00FA37ED">
                      <w:pPr>
                        <w:pStyle w:val="ListParagraph"/>
                        <w:numPr>
                          <w:ilvl w:val="0"/>
                          <w:numId w:val="47"/>
                        </w:numPr>
                        <w:shd w:val="clear" w:color="auto" w:fill="8DB3E2" w:themeFill="text2" w:themeFillTint="66"/>
                        <w:rPr>
                          <w:sz w:val="18"/>
                          <w:szCs w:val="18"/>
                        </w:rPr>
                      </w:pPr>
                      <w:r>
                        <w:rPr>
                          <w:sz w:val="18"/>
                          <w:szCs w:val="18"/>
                        </w:rPr>
                        <w:t>Intuitive and powerful website and mobile app</w:t>
                      </w:r>
                    </w:p>
                  </w:txbxContent>
                </v:textbox>
                <w10:wrap type="topAndBottom" anchorx="margin"/>
              </v:shape>
            </w:pict>
          </mc:Fallback>
        </mc:AlternateContent>
      </w:r>
      <w:r>
        <w:t>Benefits to the accountholder population (e.g., low-cost fee structure, wide availability of automated teller machines, convenient and intuitive website and mobile app capability</w:t>
      </w:r>
      <w:r w:rsidRPr="00FA37ED">
        <w:rPr>
          <w:highlight w:val="yellow"/>
        </w:rPr>
        <w:t>, in- branch locations for over- the-counter withdrawals and/or in-person identity verification).</w:t>
      </w:r>
    </w:p>
    <w:p w14:paraId="7FA4A414" w14:textId="77777777" w:rsidR="0065090D" w:rsidRDefault="00FA37ED">
      <w:pPr>
        <w:pStyle w:val="ListParagraph"/>
        <w:numPr>
          <w:ilvl w:val="2"/>
          <w:numId w:val="44"/>
        </w:numPr>
        <w:tabs>
          <w:tab w:val="left" w:pos="1276"/>
          <w:tab w:val="left" w:pos="1278"/>
        </w:tabs>
        <w:spacing w:line="259" w:lineRule="auto"/>
        <w:ind w:left="1278" w:right="1196" w:hanging="360"/>
        <w:jc w:val="both"/>
      </w:pPr>
      <w:r>
        <w:rPr>
          <w:noProof/>
          <w:color w:val="1D5478"/>
          <w:spacing w:val="-2"/>
        </w:rPr>
        <mc:AlternateContent>
          <mc:Choice Requires="wps">
            <w:drawing>
              <wp:anchor distT="0" distB="0" distL="114300" distR="114300" simplePos="0" relativeHeight="487615488" behindDoc="0" locked="0" layoutInCell="1" allowOverlap="1" wp14:anchorId="68ED3E3B" wp14:editId="70795B63">
                <wp:simplePos x="0" y="0"/>
                <wp:positionH relativeFrom="leftMargin">
                  <wp:posOffset>685800</wp:posOffset>
                </wp:positionH>
                <wp:positionV relativeFrom="paragraph">
                  <wp:posOffset>1390104</wp:posOffset>
                </wp:positionV>
                <wp:extent cx="5971032" cy="1152144"/>
                <wp:effectExtent l="25400" t="25400" r="86995" b="95250"/>
                <wp:wrapTopAndBottom/>
                <wp:docPr id="1566431181" name="Text Box 1"/>
                <wp:cNvGraphicFramePr/>
                <a:graphic xmlns:a="http://schemas.openxmlformats.org/drawingml/2006/main">
                  <a:graphicData uri="http://schemas.microsoft.com/office/word/2010/wordprocessingShape">
                    <wps:wsp>
                      <wps:cNvSpPr txBox="1"/>
                      <wps:spPr>
                        <a:xfrm>
                          <a:off x="0" y="0"/>
                          <a:ext cx="5971032" cy="1152144"/>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755E13A7" w14:textId="77777777" w:rsidR="00FA37ED" w:rsidRPr="00685B25" w:rsidRDefault="00FA37ED" w:rsidP="00FA37ED">
                            <w:pPr>
                              <w:shd w:val="clear" w:color="auto" w:fill="8DB3E2" w:themeFill="text2" w:themeFillTint="66"/>
                              <w:rPr>
                                <w:sz w:val="18"/>
                                <w:szCs w:val="18"/>
                              </w:rPr>
                            </w:pPr>
                            <w:r>
                              <w:rPr>
                                <w:sz w:val="18"/>
                                <w:szCs w:val="18"/>
                              </w:rPr>
                              <w:t xml:space="preserve">Moca’s “white glove” </w:t>
                            </w:r>
                            <w:r w:rsidR="00664516">
                              <w:rPr>
                                <w:sz w:val="18"/>
                                <w:szCs w:val="18"/>
                              </w:rPr>
                              <w:t>call center, combined with VISA’s worldwide fraud detection and response call centers will, together, provide 24/7/365 customer call coverage.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8ED3E3B" id="_x0000_s1039" type="#_x0000_t202" style="position:absolute;left:0;text-align:left;margin-left:54pt;margin-top:109.45pt;width:470.15pt;height:90.7pt;z-index:487615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" fillcolor="#8db3e2 [1311]" stroked="f" strokeweight=".5pt">
                <v:shadow on="t" color="black [3213]" opacity="26214f" origin="-.5,-.5" offset=".74836mm,.74836mm"/>
                <v:textbox style="mso-fit-shape-to-text:t">
                  <w:txbxContent>
                    <w:p w14:paraId="755E13A7" w14:textId="77777777" w:rsidR="00FA37ED" w:rsidRPr="00685B25" w:rsidRDefault="00FA37ED" w:rsidP="00FA37ED">
                      <w:pPr>
                        <w:shd w:val="clear" w:color="auto" w:fill="8DB3E2" w:themeFill="text2" w:themeFillTint="66"/>
                        <w:rPr>
                          <w:sz w:val="18"/>
                          <w:szCs w:val="18"/>
                        </w:rPr>
                      </w:pPr>
                      <w:r>
                        <w:rPr>
                          <w:sz w:val="18"/>
                          <w:szCs w:val="18"/>
                        </w:rPr>
                        <w:t xml:space="preserve">Moca’s “white glove” </w:t>
                      </w:r>
                      <w:r w:rsidR="00664516">
                        <w:rPr>
                          <w:sz w:val="18"/>
                          <w:szCs w:val="18"/>
                        </w:rPr>
                        <w:t>call center, combined with VISA’s worldwide fraud detection and response call centers will, together, provide 24/7/365 customer call coverage.</w:t>
                      </w:r>
                    </w:p>
                  </w:txbxContent>
                </v:textbox>
                <w10:wrap type="topAndBottom" anchorx="margin"/>
              </v:shape>
            </w:pict>
          </mc:Fallback>
        </mc:AlternateContent>
      </w:r>
      <w:r>
        <w:t>Experience</w:t>
      </w:r>
      <w:r>
        <w:rPr>
          <w:spacing w:val="-10"/>
        </w:rPr>
        <w:t xml:space="preserve"> </w:t>
      </w:r>
      <w:r>
        <w:t>providing</w:t>
      </w:r>
      <w:r>
        <w:rPr>
          <w:spacing w:val="-8"/>
        </w:rPr>
        <w:t xml:space="preserve"> </w:t>
      </w:r>
      <w:r>
        <w:t>self-service</w:t>
      </w:r>
      <w:r>
        <w:rPr>
          <w:spacing w:val="-9"/>
        </w:rPr>
        <w:t xml:space="preserve"> </w:t>
      </w:r>
      <w:r>
        <w:t>options</w:t>
      </w:r>
      <w:r>
        <w:rPr>
          <w:spacing w:val="-9"/>
        </w:rPr>
        <w:t xml:space="preserve"> </w:t>
      </w:r>
      <w:r>
        <w:t>and</w:t>
      </w:r>
      <w:r>
        <w:rPr>
          <w:spacing w:val="-9"/>
        </w:rPr>
        <w:t xml:space="preserve"> </w:t>
      </w:r>
      <w:r>
        <w:t>operating</w:t>
      </w:r>
      <w:r>
        <w:rPr>
          <w:spacing w:val="-9"/>
        </w:rPr>
        <w:t xml:space="preserve"> </w:t>
      </w:r>
      <w:r>
        <w:t>customer</w:t>
      </w:r>
      <w:r>
        <w:rPr>
          <w:spacing w:val="-9"/>
        </w:rPr>
        <w:t xml:space="preserve"> </w:t>
      </w:r>
      <w:r>
        <w:t>service</w:t>
      </w:r>
      <w:r>
        <w:rPr>
          <w:spacing w:val="-10"/>
        </w:rPr>
        <w:t xml:space="preserve"> </w:t>
      </w:r>
      <w:r>
        <w:t>call</w:t>
      </w:r>
      <w:r>
        <w:rPr>
          <w:spacing w:val="-9"/>
        </w:rPr>
        <w:t xml:space="preserve"> </w:t>
      </w:r>
      <w:r>
        <w:t>centers</w:t>
      </w:r>
      <w:r>
        <w:rPr>
          <w:spacing w:val="-9"/>
        </w:rPr>
        <w:t xml:space="preserve"> </w:t>
      </w:r>
      <w:r>
        <w:t>24</w:t>
      </w:r>
      <w:r>
        <w:rPr>
          <w:spacing w:val="-8"/>
        </w:rPr>
        <w:t xml:space="preserve"> </w:t>
      </w:r>
      <w:r>
        <w:t>hours a day/7days a week/365 days a year that can handle significant spikes in call volume.</w:t>
      </w:r>
    </w:p>
    <w:p w14:paraId="6A378FCB" w14:textId="77777777" w:rsidR="008253A3" w:rsidRDefault="00664516" w:rsidP="008253A3">
      <w:pPr>
        <w:pStyle w:val="ListParagraph"/>
        <w:numPr>
          <w:ilvl w:val="2"/>
          <w:numId w:val="44"/>
        </w:numPr>
        <w:tabs>
          <w:tab w:val="left" w:pos="1276"/>
          <w:tab w:val="left" w:pos="1278"/>
        </w:tabs>
        <w:spacing w:line="259" w:lineRule="auto"/>
        <w:ind w:left="1278" w:right="1196" w:hanging="360"/>
        <w:jc w:val="both"/>
      </w:pPr>
      <w:r>
        <w:rPr>
          <w:noProof/>
          <w:color w:val="1D5478"/>
          <w:spacing w:val="-2"/>
        </w:rPr>
        <mc:AlternateContent>
          <mc:Choice Requires="wps">
            <w:drawing>
              <wp:anchor distT="0" distB="0" distL="114300" distR="114300" simplePos="0" relativeHeight="487617536" behindDoc="0" locked="0" layoutInCell="1" allowOverlap="1" wp14:anchorId="7AB3CBC3" wp14:editId="5E9D0022">
                <wp:simplePos x="0" y="0"/>
                <wp:positionH relativeFrom="leftMargin">
                  <wp:posOffset>685800</wp:posOffset>
                </wp:positionH>
                <wp:positionV relativeFrom="paragraph">
                  <wp:posOffset>971004</wp:posOffset>
                </wp:positionV>
                <wp:extent cx="5970905" cy="1151890"/>
                <wp:effectExtent l="25400" t="25400" r="86995" b="95250"/>
                <wp:wrapTopAndBottom/>
                <wp:docPr id="953618874" name="Text Box 1"/>
                <wp:cNvGraphicFramePr/>
                <a:graphic xmlns:a="http://schemas.openxmlformats.org/drawingml/2006/main">
                  <a:graphicData uri="http://schemas.microsoft.com/office/word/2010/wordprocessingShape">
                    <wps:wsp>
                      <wps:cNvSpPr txBox="1"/>
                      <wps:spPr>
                        <a:xfrm>
                          <a:off x="0" y="0"/>
                          <a:ext cx="5970905" cy="1151890"/>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62C3CCD5" w14:textId="77777777" w:rsidR="00664516" w:rsidRDefault="00664516" w:rsidP="00664516">
                            <w:pPr>
                              <w:shd w:val="clear" w:color="auto" w:fill="8DB3E2" w:themeFill="text2" w:themeFillTint="66"/>
                              <w:rPr>
                                <w:sz w:val="18"/>
                                <w:szCs w:val="18"/>
                              </w:rPr>
                            </w:pPr>
                            <w:r>
                              <w:rPr>
                                <w:sz w:val="18"/>
                                <w:szCs w:val="18"/>
                              </w:rPr>
                              <w:t>Recommended approach to pricing includes:</w:t>
                            </w:r>
                          </w:p>
                          <w:p w14:paraId="0C95E98A" w14:textId="77777777" w:rsidR="00664516" w:rsidRDefault="00664516" w:rsidP="00664516">
                            <w:pPr>
                              <w:pStyle w:val="ListParagraph"/>
                              <w:numPr>
                                <w:ilvl w:val="0"/>
                                <w:numId w:val="48"/>
                              </w:numPr>
                              <w:shd w:val="clear" w:color="auto" w:fill="8DB3E2" w:themeFill="text2" w:themeFillTint="66"/>
                              <w:rPr>
                                <w:sz w:val="18"/>
                                <w:szCs w:val="18"/>
                              </w:rPr>
                            </w:pPr>
                            <w:r>
                              <w:rPr>
                                <w:sz w:val="18"/>
                                <w:szCs w:val="18"/>
                              </w:rPr>
                              <w:t>All infrastructure costs (e.g., labor costs, call center costs, fintech modification and maintenance costs, etc.) should be charged to government</w:t>
                            </w:r>
                          </w:p>
                          <w:p w14:paraId="6E2D04A8" w14:textId="77777777" w:rsidR="00664516" w:rsidRDefault="00664516" w:rsidP="00664516">
                            <w:pPr>
                              <w:pStyle w:val="ListParagraph"/>
                              <w:numPr>
                                <w:ilvl w:val="0"/>
                                <w:numId w:val="48"/>
                              </w:numPr>
                              <w:shd w:val="clear" w:color="auto" w:fill="8DB3E2" w:themeFill="text2" w:themeFillTint="66"/>
                              <w:rPr>
                                <w:sz w:val="18"/>
                                <w:szCs w:val="18"/>
                              </w:rPr>
                            </w:pPr>
                            <w:r>
                              <w:rPr>
                                <w:sz w:val="18"/>
                                <w:szCs w:val="18"/>
                              </w:rPr>
                              <w:t>No cardholder fees</w:t>
                            </w:r>
                          </w:p>
                          <w:p w14:paraId="5018A3B5" w14:textId="77777777" w:rsidR="00664516" w:rsidRDefault="00664516" w:rsidP="00664516">
                            <w:pPr>
                              <w:pStyle w:val="ListParagraph"/>
                              <w:numPr>
                                <w:ilvl w:val="0"/>
                                <w:numId w:val="48"/>
                              </w:numPr>
                              <w:shd w:val="clear" w:color="auto" w:fill="8DB3E2" w:themeFill="text2" w:themeFillTint="66"/>
                              <w:rPr>
                                <w:sz w:val="18"/>
                                <w:szCs w:val="18"/>
                              </w:rPr>
                            </w:pPr>
                            <w:r>
                              <w:rPr>
                                <w:sz w:val="18"/>
                                <w:szCs w:val="18"/>
                              </w:rPr>
                              <w:t>Deposit and interchange revenues will constitute “profit” to the bank-Moca-VISA partnership</w:t>
                            </w:r>
                          </w:p>
                          <w:p w14:paraId="5C4D2833" w14:textId="77777777" w:rsidR="00664516" w:rsidRPr="00664516" w:rsidRDefault="00664516" w:rsidP="00664516">
                            <w:pPr>
                              <w:shd w:val="clear" w:color="auto" w:fill="8DB3E2" w:themeFill="text2" w:themeFillTint="66"/>
                              <w:rPr>
                                <w:sz w:val="18"/>
                                <w:szCs w:val="18"/>
                              </w:rPr>
                            </w:pPr>
                            <w:r>
                              <w:rPr>
                                <w:sz w:val="18"/>
                                <w:szCs w:val="18"/>
                              </w:rPr>
                              <w:t>This approach essentially would make this a “cost-plus”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AB3CBC3" id="_x0000_s1040" type="#_x0000_t202" style="position:absolute;left:0;text-align:left;margin-left:54pt;margin-top:76.45pt;width:470.15pt;height:90.7pt;z-index:487617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" fillcolor="#8db3e2 [1311]" stroked="f" strokeweight=".5pt">
                <v:shadow on="t" color="black [3213]" opacity="26214f" origin="-.5,-.5" offset=".74836mm,.74836mm"/>
                <v:textbox style="mso-fit-shape-to-text:t">
                  <w:txbxContent>
                    <w:p w14:paraId="62C3CCD5" w14:textId="77777777" w:rsidR="00664516" w:rsidRDefault="00664516" w:rsidP="00664516">
                      <w:pPr>
                        <w:shd w:val="clear" w:color="auto" w:fill="8DB3E2" w:themeFill="text2" w:themeFillTint="66"/>
                        <w:rPr>
                          <w:sz w:val="18"/>
                          <w:szCs w:val="18"/>
                        </w:rPr>
                      </w:pPr>
                      <w:r>
                        <w:rPr>
                          <w:sz w:val="18"/>
                          <w:szCs w:val="18"/>
                        </w:rPr>
                        <w:t>Recommended approach to pricing includes:</w:t>
                      </w:r>
                    </w:p>
                    <w:p w14:paraId="0C95E98A" w14:textId="77777777" w:rsidR="00664516" w:rsidRDefault="00664516" w:rsidP="00664516">
                      <w:pPr>
                        <w:pStyle w:val="ListParagraph"/>
                        <w:numPr>
                          <w:ilvl w:val="0"/>
                          <w:numId w:val="48"/>
                        </w:numPr>
                        <w:shd w:val="clear" w:color="auto" w:fill="8DB3E2" w:themeFill="text2" w:themeFillTint="66"/>
                        <w:rPr>
                          <w:sz w:val="18"/>
                          <w:szCs w:val="18"/>
                        </w:rPr>
                      </w:pPr>
                      <w:r>
                        <w:rPr>
                          <w:sz w:val="18"/>
                          <w:szCs w:val="18"/>
                        </w:rPr>
                        <w:t>All infrastructure costs (e.g., labor costs, call center costs, fintech modification and maintenance costs, etc.) should be charged to government</w:t>
                      </w:r>
                    </w:p>
                    <w:p w14:paraId="6E2D04A8" w14:textId="77777777" w:rsidR="00664516" w:rsidRDefault="00664516" w:rsidP="00664516">
                      <w:pPr>
                        <w:pStyle w:val="ListParagraph"/>
                        <w:numPr>
                          <w:ilvl w:val="0"/>
                          <w:numId w:val="48"/>
                        </w:numPr>
                        <w:shd w:val="clear" w:color="auto" w:fill="8DB3E2" w:themeFill="text2" w:themeFillTint="66"/>
                        <w:rPr>
                          <w:sz w:val="18"/>
                          <w:szCs w:val="18"/>
                        </w:rPr>
                      </w:pPr>
                      <w:r>
                        <w:rPr>
                          <w:sz w:val="18"/>
                          <w:szCs w:val="18"/>
                        </w:rPr>
                        <w:t>No cardholder fees</w:t>
                      </w:r>
                    </w:p>
                    <w:p w14:paraId="5018A3B5" w14:textId="77777777" w:rsidR="00664516" w:rsidRDefault="00664516" w:rsidP="00664516">
                      <w:pPr>
                        <w:pStyle w:val="ListParagraph"/>
                        <w:numPr>
                          <w:ilvl w:val="0"/>
                          <w:numId w:val="48"/>
                        </w:numPr>
                        <w:shd w:val="clear" w:color="auto" w:fill="8DB3E2" w:themeFill="text2" w:themeFillTint="66"/>
                        <w:rPr>
                          <w:sz w:val="18"/>
                          <w:szCs w:val="18"/>
                        </w:rPr>
                      </w:pPr>
                      <w:r>
                        <w:rPr>
                          <w:sz w:val="18"/>
                          <w:szCs w:val="18"/>
                        </w:rPr>
                        <w:t>Deposit and interchange revenues will constitute “profit” to the bank-Moca-VISA partnership</w:t>
                      </w:r>
                    </w:p>
                    <w:p w14:paraId="5C4D2833" w14:textId="77777777" w:rsidR="00664516" w:rsidRPr="00664516" w:rsidRDefault="00664516" w:rsidP="00664516">
                      <w:pPr>
                        <w:shd w:val="clear" w:color="auto" w:fill="8DB3E2" w:themeFill="text2" w:themeFillTint="66"/>
                        <w:rPr>
                          <w:sz w:val="18"/>
                          <w:szCs w:val="18"/>
                        </w:rPr>
                      </w:pPr>
                      <w:r>
                        <w:rPr>
                          <w:sz w:val="18"/>
                          <w:szCs w:val="18"/>
                        </w:rPr>
                        <w:t>This approach essentially would make this a “cost-plus” contract.</w:t>
                      </w:r>
                    </w:p>
                  </w:txbxContent>
                </v:textbox>
                <w10:wrap type="topAndBottom" anchorx="margin"/>
              </v:shape>
            </w:pict>
          </mc:Fallback>
        </mc:AlternateContent>
      </w:r>
      <w:r>
        <w:t>Total</w:t>
      </w:r>
      <w:r w:rsidRPr="008253A3">
        <w:rPr>
          <w:spacing w:val="-2"/>
        </w:rPr>
        <w:t xml:space="preserve"> </w:t>
      </w:r>
      <w:r>
        <w:t>program</w:t>
      </w:r>
      <w:r w:rsidRPr="008253A3">
        <w:rPr>
          <w:spacing w:val="-5"/>
        </w:rPr>
        <w:t xml:space="preserve"> </w:t>
      </w:r>
      <w:r>
        <w:t>costs</w:t>
      </w:r>
      <w:r w:rsidRPr="008253A3">
        <w:rPr>
          <w:spacing w:val="-6"/>
        </w:rPr>
        <w:t xml:space="preserve"> </w:t>
      </w:r>
      <w:r>
        <w:t>to</w:t>
      </w:r>
      <w:r w:rsidRPr="008253A3">
        <w:rPr>
          <w:spacing w:val="-3"/>
        </w:rPr>
        <w:t xml:space="preserve"> </w:t>
      </w:r>
      <w:r>
        <w:t>the</w:t>
      </w:r>
      <w:r w:rsidRPr="008253A3">
        <w:rPr>
          <w:spacing w:val="-7"/>
        </w:rPr>
        <w:t xml:space="preserve"> </w:t>
      </w:r>
      <w:r>
        <w:t>government</w:t>
      </w:r>
      <w:r w:rsidRPr="008253A3">
        <w:rPr>
          <w:spacing w:val="-2"/>
        </w:rPr>
        <w:t xml:space="preserve"> </w:t>
      </w:r>
      <w:r>
        <w:t>over</w:t>
      </w:r>
      <w:r w:rsidRPr="008253A3">
        <w:rPr>
          <w:spacing w:val="-7"/>
        </w:rPr>
        <w:t xml:space="preserve"> </w:t>
      </w:r>
      <w:r>
        <w:t>the</w:t>
      </w:r>
      <w:r w:rsidRPr="008253A3">
        <w:rPr>
          <w:spacing w:val="-4"/>
        </w:rPr>
        <w:t xml:space="preserve"> </w:t>
      </w:r>
      <w:r>
        <w:t>life</w:t>
      </w:r>
      <w:r w:rsidRPr="008253A3">
        <w:rPr>
          <w:spacing w:val="-6"/>
        </w:rPr>
        <w:t xml:space="preserve"> </w:t>
      </w:r>
      <w:r>
        <w:t>of</w:t>
      </w:r>
      <w:r w:rsidRPr="008253A3">
        <w:rPr>
          <w:spacing w:val="-6"/>
        </w:rPr>
        <w:t xml:space="preserve"> </w:t>
      </w:r>
      <w:r>
        <w:t>the</w:t>
      </w:r>
      <w:r w:rsidRPr="008253A3">
        <w:rPr>
          <w:spacing w:val="-7"/>
        </w:rPr>
        <w:t xml:space="preserve"> </w:t>
      </w:r>
      <w:r>
        <w:t>agreement,</w:t>
      </w:r>
      <w:r w:rsidRPr="008253A3">
        <w:rPr>
          <w:spacing w:val="-1"/>
        </w:rPr>
        <w:t xml:space="preserve"> </w:t>
      </w:r>
      <w:r>
        <w:t>including,</w:t>
      </w:r>
      <w:r w:rsidRPr="008253A3">
        <w:rPr>
          <w:spacing w:val="-8"/>
        </w:rPr>
        <w:t xml:space="preserve"> </w:t>
      </w:r>
      <w:r>
        <w:t>if</w:t>
      </w:r>
      <w:r w:rsidRPr="008253A3">
        <w:rPr>
          <w:spacing w:val="-9"/>
        </w:rPr>
        <w:t xml:space="preserve"> </w:t>
      </w:r>
      <w:r w:rsidRPr="008253A3">
        <w:rPr>
          <w:spacing w:val="-2"/>
        </w:rPr>
        <w:t>applicable,</w:t>
      </w:r>
      <w:r w:rsidR="008253A3" w:rsidRPr="008253A3">
        <w:t xml:space="preserve"> </w:t>
      </w:r>
      <w:r w:rsidR="008253A3">
        <w:t>the</w:t>
      </w:r>
      <w:r w:rsidR="008253A3" w:rsidRPr="008253A3">
        <w:rPr>
          <w:spacing w:val="-12"/>
        </w:rPr>
        <w:t xml:space="preserve"> </w:t>
      </w:r>
      <w:r w:rsidR="008253A3">
        <w:t>costs</w:t>
      </w:r>
      <w:r w:rsidR="008253A3" w:rsidRPr="008253A3">
        <w:rPr>
          <w:spacing w:val="-10"/>
        </w:rPr>
        <w:t xml:space="preserve"> </w:t>
      </w:r>
      <w:r w:rsidR="008253A3">
        <w:t>of</w:t>
      </w:r>
      <w:r w:rsidR="008253A3" w:rsidRPr="008253A3">
        <w:rPr>
          <w:spacing w:val="-9"/>
        </w:rPr>
        <w:t xml:space="preserve"> </w:t>
      </w:r>
      <w:r w:rsidR="008253A3">
        <w:t>transitioning</w:t>
      </w:r>
      <w:r w:rsidR="008253A3" w:rsidRPr="008253A3">
        <w:rPr>
          <w:spacing w:val="-11"/>
        </w:rPr>
        <w:t xml:space="preserve"> </w:t>
      </w:r>
      <w:r w:rsidR="008253A3">
        <w:t>the</w:t>
      </w:r>
      <w:r w:rsidR="008253A3" w:rsidRPr="008253A3">
        <w:rPr>
          <w:spacing w:val="-11"/>
        </w:rPr>
        <w:t xml:space="preserve"> </w:t>
      </w:r>
      <w:r w:rsidR="008253A3">
        <w:t>program</w:t>
      </w:r>
      <w:r w:rsidR="008253A3" w:rsidRPr="008253A3">
        <w:rPr>
          <w:spacing w:val="-8"/>
        </w:rPr>
        <w:t xml:space="preserve"> </w:t>
      </w:r>
      <w:r w:rsidR="008253A3">
        <w:t>to</w:t>
      </w:r>
      <w:r w:rsidR="008253A3" w:rsidRPr="008253A3">
        <w:rPr>
          <w:spacing w:val="-11"/>
        </w:rPr>
        <w:t xml:space="preserve"> </w:t>
      </w:r>
      <w:r w:rsidR="008253A3">
        <w:t>a</w:t>
      </w:r>
      <w:r w:rsidR="008253A3" w:rsidRPr="008253A3">
        <w:rPr>
          <w:spacing w:val="-9"/>
        </w:rPr>
        <w:t xml:space="preserve"> </w:t>
      </w:r>
      <w:r w:rsidR="008253A3">
        <w:t>new</w:t>
      </w:r>
      <w:r w:rsidR="008253A3" w:rsidRPr="008253A3">
        <w:rPr>
          <w:spacing w:val="-6"/>
        </w:rPr>
        <w:t xml:space="preserve"> </w:t>
      </w:r>
      <w:r w:rsidR="008253A3">
        <w:t>Financial</w:t>
      </w:r>
      <w:r w:rsidR="008253A3" w:rsidRPr="008253A3">
        <w:rPr>
          <w:spacing w:val="-5"/>
        </w:rPr>
        <w:t xml:space="preserve"> </w:t>
      </w:r>
      <w:r w:rsidR="008253A3" w:rsidRPr="008253A3">
        <w:rPr>
          <w:spacing w:val="-2"/>
        </w:rPr>
        <w:t>Agent.</w:t>
      </w:r>
    </w:p>
    <w:p w14:paraId="70945AC0" w14:textId="77777777" w:rsidR="008253A3" w:rsidRDefault="00664516" w:rsidP="008253A3">
      <w:pPr>
        <w:pStyle w:val="ListParagraph"/>
        <w:numPr>
          <w:ilvl w:val="2"/>
          <w:numId w:val="44"/>
        </w:numPr>
        <w:tabs>
          <w:tab w:val="left" w:pos="1276"/>
          <w:tab w:val="left" w:pos="1278"/>
        </w:tabs>
        <w:spacing w:before="21" w:line="259" w:lineRule="auto"/>
        <w:ind w:left="1278" w:right="1199" w:hanging="360"/>
        <w:jc w:val="left"/>
      </w:pPr>
      <w:r>
        <w:rPr>
          <w:noProof/>
          <w:color w:val="1D5478"/>
          <w:spacing w:val="-2"/>
        </w:rPr>
        <mc:AlternateContent>
          <mc:Choice Requires="wps">
            <w:drawing>
              <wp:anchor distT="0" distB="0" distL="114300" distR="114300" simplePos="0" relativeHeight="487619584" behindDoc="0" locked="0" layoutInCell="1" allowOverlap="1" wp14:anchorId="481B01C7" wp14:editId="4F1FF892">
                <wp:simplePos x="0" y="0"/>
                <wp:positionH relativeFrom="leftMargin">
                  <wp:posOffset>685800</wp:posOffset>
                </wp:positionH>
                <wp:positionV relativeFrom="paragraph">
                  <wp:posOffset>1529169</wp:posOffset>
                </wp:positionV>
                <wp:extent cx="5970905" cy="1151890"/>
                <wp:effectExtent l="25400" t="25400" r="86995" b="88265"/>
                <wp:wrapTopAndBottom/>
                <wp:docPr id="153355513" name="Text Box 1"/>
                <wp:cNvGraphicFramePr/>
                <a:graphic xmlns:a="http://schemas.openxmlformats.org/drawingml/2006/main">
                  <a:graphicData uri="http://schemas.microsoft.com/office/word/2010/wordprocessingShape">
                    <wps:wsp>
                      <wps:cNvSpPr txBox="1"/>
                      <wps:spPr>
                        <a:xfrm>
                          <a:off x="0" y="0"/>
                          <a:ext cx="5970905" cy="1151890"/>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45E99877" w14:textId="77777777" w:rsidR="00664516" w:rsidRPr="00685B25" w:rsidRDefault="00664516" w:rsidP="00664516">
                            <w:pPr>
                              <w:shd w:val="clear" w:color="auto" w:fill="8DB3E2" w:themeFill="text2" w:themeFillTint="66"/>
                              <w:rPr>
                                <w:sz w:val="18"/>
                                <w:szCs w:val="18"/>
                              </w:rPr>
                            </w:pPr>
                            <w:r>
                              <w:rPr>
                                <w:sz w:val="18"/>
                                <w:szCs w:val="18"/>
                              </w:rPr>
                              <w:t>Moca has numerous reports available to provide periodic or real-time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81B01C7" id="_x0000_s1041" type="#_x0000_t202" style="position:absolute;left:0;text-align:left;margin-left:54pt;margin-top:120.4pt;width:470.15pt;height:90.7pt;z-index:487619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" fillcolor="#8db3e2 [1311]" stroked="f" strokeweight=".5pt">
                <v:shadow on="t" color="black [3213]" opacity="26214f" origin="-.5,-.5" offset=".74836mm,.74836mm"/>
                <v:textbox style="mso-fit-shape-to-text:t">
                  <w:txbxContent>
                    <w:p w14:paraId="45E99877" w14:textId="77777777" w:rsidR="00664516" w:rsidRPr="00685B25" w:rsidRDefault="00664516" w:rsidP="00664516">
                      <w:pPr>
                        <w:shd w:val="clear" w:color="auto" w:fill="8DB3E2" w:themeFill="text2" w:themeFillTint="66"/>
                        <w:rPr>
                          <w:sz w:val="18"/>
                          <w:szCs w:val="18"/>
                        </w:rPr>
                      </w:pPr>
                      <w:r>
                        <w:rPr>
                          <w:sz w:val="18"/>
                          <w:szCs w:val="18"/>
                        </w:rPr>
                        <w:t>Moca has numerous reports available to provide periodic or real-time data.</w:t>
                      </w:r>
                    </w:p>
                  </w:txbxContent>
                </v:textbox>
                <w10:wrap type="topAndBottom" anchorx="margin"/>
              </v:shape>
            </w:pict>
          </mc:Fallback>
        </mc:AlternateContent>
      </w:r>
      <w:r w:rsidR="008253A3">
        <w:t>Ability</w:t>
      </w:r>
      <w:r w:rsidR="008253A3">
        <w:rPr>
          <w:spacing w:val="-1"/>
        </w:rPr>
        <w:t xml:space="preserve"> </w:t>
      </w:r>
      <w:r w:rsidR="008253A3">
        <w:t>to provide</w:t>
      </w:r>
      <w:r w:rsidR="008253A3">
        <w:rPr>
          <w:spacing w:val="-1"/>
        </w:rPr>
        <w:t xml:space="preserve"> </w:t>
      </w:r>
      <w:r w:rsidR="008253A3">
        <w:t>detailed,</w:t>
      </w:r>
      <w:r w:rsidR="008253A3">
        <w:rPr>
          <w:spacing w:val="-1"/>
        </w:rPr>
        <w:t xml:space="preserve"> </w:t>
      </w:r>
      <w:r w:rsidR="008253A3">
        <w:t>accurate,</w:t>
      </w:r>
      <w:r w:rsidR="008253A3">
        <w:rPr>
          <w:spacing w:val="-1"/>
        </w:rPr>
        <w:t xml:space="preserve"> </w:t>
      </w:r>
      <w:r w:rsidR="008253A3">
        <w:t>and timely reporting in a</w:t>
      </w:r>
      <w:r w:rsidR="008253A3">
        <w:rPr>
          <w:spacing w:val="-1"/>
        </w:rPr>
        <w:t xml:space="preserve"> </w:t>
      </w:r>
      <w:r w:rsidR="008253A3">
        <w:t>variety of</w:t>
      </w:r>
      <w:r w:rsidR="008253A3">
        <w:rPr>
          <w:spacing w:val="-1"/>
        </w:rPr>
        <w:t xml:space="preserve"> </w:t>
      </w:r>
      <w:r w:rsidR="008253A3">
        <w:t>formats</w:t>
      </w:r>
      <w:r w:rsidR="008253A3">
        <w:rPr>
          <w:spacing w:val="-1"/>
        </w:rPr>
        <w:t xml:space="preserve"> </w:t>
      </w:r>
      <w:r w:rsidR="008253A3">
        <w:t>that</w:t>
      </w:r>
      <w:r w:rsidR="008253A3">
        <w:rPr>
          <w:spacing w:val="-1"/>
        </w:rPr>
        <w:t xml:space="preserve"> </w:t>
      </w:r>
      <w:r w:rsidR="008253A3">
        <w:t>are</w:t>
      </w:r>
      <w:r w:rsidR="008253A3">
        <w:rPr>
          <w:spacing w:val="-2"/>
        </w:rPr>
        <w:t xml:space="preserve"> </w:t>
      </w:r>
      <w:r w:rsidR="008253A3">
        <w:t>easy to access and interpret.</w:t>
      </w:r>
    </w:p>
    <w:p w14:paraId="066A6932" w14:textId="77777777" w:rsidR="008253A3" w:rsidRDefault="00664516" w:rsidP="008253A3">
      <w:pPr>
        <w:pStyle w:val="ListParagraph"/>
        <w:numPr>
          <w:ilvl w:val="2"/>
          <w:numId w:val="44"/>
        </w:numPr>
        <w:tabs>
          <w:tab w:val="left" w:pos="1276"/>
          <w:tab w:val="left" w:pos="1278"/>
        </w:tabs>
        <w:spacing w:line="259" w:lineRule="auto"/>
        <w:ind w:left="1278" w:right="1534" w:hanging="360"/>
        <w:jc w:val="left"/>
      </w:pPr>
      <w:r>
        <w:rPr>
          <w:noProof/>
          <w:color w:val="1D5478"/>
          <w:spacing w:val="-2"/>
        </w:rPr>
        <mc:AlternateContent>
          <mc:Choice Requires="wps">
            <w:drawing>
              <wp:anchor distT="0" distB="0" distL="114300" distR="114300" simplePos="0" relativeHeight="487621632" behindDoc="0" locked="0" layoutInCell="1" allowOverlap="1" wp14:anchorId="188FEB9B" wp14:editId="644E68BB">
                <wp:simplePos x="0" y="0"/>
                <wp:positionH relativeFrom="leftMargin">
                  <wp:posOffset>685800</wp:posOffset>
                </wp:positionH>
                <wp:positionV relativeFrom="paragraph">
                  <wp:posOffset>826859</wp:posOffset>
                </wp:positionV>
                <wp:extent cx="5970905" cy="228600"/>
                <wp:effectExtent l="25400" t="25400" r="86995" b="88265"/>
                <wp:wrapTopAndBottom/>
                <wp:docPr id="1389150330" name="Text Box 1"/>
                <wp:cNvGraphicFramePr/>
                <a:graphic xmlns:a="http://schemas.openxmlformats.org/drawingml/2006/main">
                  <a:graphicData uri="http://schemas.microsoft.com/office/word/2010/wordprocessingShape">
                    <wps:wsp>
                      <wps:cNvSpPr txBox="1"/>
                      <wps:spPr>
                        <a:xfrm>
                          <a:off x="0" y="0"/>
                          <a:ext cx="5970905" cy="228600"/>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4287E977" w14:textId="77777777" w:rsidR="00664516" w:rsidRPr="00685B25" w:rsidRDefault="00664516" w:rsidP="00664516">
                            <w:pPr>
                              <w:shd w:val="clear" w:color="auto" w:fill="8DB3E2" w:themeFill="text2" w:themeFillTint="66"/>
                              <w:rPr>
                                <w:sz w:val="18"/>
                                <w:szCs w:val="18"/>
                              </w:rPr>
                            </w:pPr>
                            <w:r>
                              <w:rPr>
                                <w:sz w:val="18"/>
                                <w:szCs w:val="18"/>
                              </w:rPr>
                              <w:t>Moca has demonstrated in other contexts its ability to adapt and adjust to meet changing circumstances and needs</w:t>
                            </w:r>
                            <w:r w:rsidR="005B692A">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88FEB9B" id="_x0000_s1042" type="#_x0000_t202" style="position:absolute;left:0;text-align:left;margin-left:54pt;margin-top:65.1pt;width:470.15pt;height:18pt;z-index:487621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" fillcolor="#8db3e2 [1311]" stroked="f" strokeweight=".5pt">
                <v:shadow on="t" color="black [3213]" opacity="26214f" origin="-.5,-.5" offset=".74836mm,.74836mm"/>
                <v:textbox style="mso-fit-shape-to-text:t">
                  <w:txbxContent>
                    <w:p w14:paraId="4287E977" w14:textId="77777777" w:rsidR="00664516" w:rsidRPr="00685B25" w:rsidRDefault="00664516" w:rsidP="00664516">
                      <w:pPr>
                        <w:shd w:val="clear" w:color="auto" w:fill="8DB3E2" w:themeFill="text2" w:themeFillTint="66"/>
                        <w:rPr>
                          <w:sz w:val="18"/>
                          <w:szCs w:val="18"/>
                        </w:rPr>
                      </w:pPr>
                      <w:r>
                        <w:rPr>
                          <w:sz w:val="18"/>
                          <w:szCs w:val="18"/>
                        </w:rPr>
                        <w:t>Moca has demonstrated in other contexts its ability to adapt and adjust to meet changing circumstances and needs</w:t>
                      </w:r>
                      <w:r w:rsidR="005B692A">
                        <w:rPr>
                          <w:sz w:val="18"/>
                          <w:szCs w:val="18"/>
                        </w:rPr>
                        <w:t>.</w:t>
                      </w:r>
                    </w:p>
                  </w:txbxContent>
                </v:textbox>
                <w10:wrap type="topAndBottom" anchorx="margin"/>
              </v:shape>
            </w:pict>
          </mc:Fallback>
        </mc:AlternateContent>
      </w:r>
      <w:r w:rsidR="008253A3">
        <w:t>Ability</w:t>
      </w:r>
      <w:r w:rsidR="008253A3">
        <w:rPr>
          <w:spacing w:val="-14"/>
        </w:rPr>
        <w:t xml:space="preserve"> </w:t>
      </w:r>
      <w:r w:rsidR="008253A3">
        <w:t>to</w:t>
      </w:r>
      <w:r w:rsidR="008253A3">
        <w:rPr>
          <w:spacing w:val="-14"/>
        </w:rPr>
        <w:t xml:space="preserve"> </w:t>
      </w:r>
      <w:r w:rsidR="008253A3">
        <w:t>agilely</w:t>
      </w:r>
      <w:r w:rsidR="008253A3">
        <w:rPr>
          <w:spacing w:val="-14"/>
        </w:rPr>
        <w:t xml:space="preserve"> </w:t>
      </w:r>
      <w:r w:rsidR="008253A3">
        <w:t>innovate</w:t>
      </w:r>
      <w:r w:rsidR="008253A3">
        <w:rPr>
          <w:spacing w:val="-13"/>
        </w:rPr>
        <w:t xml:space="preserve"> </w:t>
      </w:r>
      <w:r w:rsidR="008253A3">
        <w:t>and</w:t>
      </w:r>
      <w:r w:rsidR="008253A3">
        <w:rPr>
          <w:spacing w:val="-10"/>
        </w:rPr>
        <w:t xml:space="preserve"> </w:t>
      </w:r>
      <w:r w:rsidR="008253A3">
        <w:t>implement</w:t>
      </w:r>
      <w:r w:rsidR="008253A3">
        <w:rPr>
          <w:spacing w:val="-11"/>
        </w:rPr>
        <w:t xml:space="preserve"> </w:t>
      </w:r>
      <w:r w:rsidR="008253A3">
        <w:t>solutions</w:t>
      </w:r>
      <w:r w:rsidR="008253A3">
        <w:rPr>
          <w:spacing w:val="-14"/>
        </w:rPr>
        <w:t xml:space="preserve"> </w:t>
      </w:r>
      <w:r w:rsidR="008253A3">
        <w:t>that</w:t>
      </w:r>
      <w:r w:rsidR="008253A3">
        <w:rPr>
          <w:spacing w:val="-12"/>
        </w:rPr>
        <w:t xml:space="preserve"> </w:t>
      </w:r>
      <w:r w:rsidR="008253A3">
        <w:t>positively</w:t>
      </w:r>
      <w:r w:rsidR="008253A3">
        <w:rPr>
          <w:spacing w:val="-13"/>
        </w:rPr>
        <w:t xml:space="preserve"> </w:t>
      </w:r>
      <w:r w:rsidR="008253A3">
        <w:t>impact</w:t>
      </w:r>
      <w:r w:rsidR="008253A3">
        <w:rPr>
          <w:spacing w:val="-7"/>
        </w:rPr>
        <w:t xml:space="preserve"> </w:t>
      </w:r>
      <w:r w:rsidR="008253A3">
        <w:t>customer</w:t>
      </w:r>
      <w:r w:rsidR="008253A3">
        <w:rPr>
          <w:spacing w:val="-7"/>
        </w:rPr>
        <w:t xml:space="preserve"> </w:t>
      </w:r>
      <w:r w:rsidR="008253A3">
        <w:t>service and program efficiencies.</w:t>
      </w:r>
    </w:p>
    <w:p w14:paraId="3B5256F1" w14:textId="77777777" w:rsidR="008253A3" w:rsidRDefault="008253A3" w:rsidP="008253A3">
      <w:pPr>
        <w:pStyle w:val="ListParagraph"/>
        <w:numPr>
          <w:ilvl w:val="2"/>
          <w:numId w:val="44"/>
        </w:numPr>
        <w:tabs>
          <w:tab w:val="left" w:pos="1276"/>
          <w:tab w:val="left" w:pos="1279"/>
        </w:tabs>
        <w:spacing w:line="259" w:lineRule="auto"/>
        <w:ind w:left="1279" w:right="1206" w:hanging="361"/>
        <w:jc w:val="left"/>
      </w:pPr>
      <w:r>
        <w:t>Ability</w:t>
      </w:r>
      <w:r>
        <w:rPr>
          <w:spacing w:val="-7"/>
        </w:rPr>
        <w:t xml:space="preserve"> </w:t>
      </w:r>
      <w:r>
        <w:t>to</w:t>
      </w:r>
      <w:r>
        <w:rPr>
          <w:spacing w:val="-9"/>
        </w:rPr>
        <w:t xml:space="preserve"> </w:t>
      </w:r>
      <w:r>
        <w:t>prevent,</w:t>
      </w:r>
      <w:r>
        <w:rPr>
          <w:spacing w:val="-8"/>
        </w:rPr>
        <w:t xml:space="preserve"> </w:t>
      </w:r>
      <w:r>
        <w:t>detect,</w:t>
      </w:r>
      <w:r>
        <w:rPr>
          <w:spacing w:val="-9"/>
        </w:rPr>
        <w:t xml:space="preserve"> </w:t>
      </w:r>
      <w:r>
        <w:t>manage,</w:t>
      </w:r>
      <w:r>
        <w:rPr>
          <w:spacing w:val="-4"/>
        </w:rPr>
        <w:t xml:space="preserve"> </w:t>
      </w:r>
      <w:r>
        <w:t>and</w:t>
      </w:r>
      <w:r>
        <w:rPr>
          <w:spacing w:val="-4"/>
        </w:rPr>
        <w:t xml:space="preserve"> </w:t>
      </w:r>
      <w:r>
        <w:t>report</w:t>
      </w:r>
      <w:r>
        <w:rPr>
          <w:spacing w:val="-7"/>
        </w:rPr>
        <w:t xml:space="preserve"> </w:t>
      </w:r>
      <w:r>
        <w:t>fraud</w:t>
      </w:r>
      <w:r>
        <w:rPr>
          <w:spacing w:val="-6"/>
        </w:rPr>
        <w:t xml:space="preserve"> </w:t>
      </w:r>
      <w:r>
        <w:t>without</w:t>
      </w:r>
      <w:r>
        <w:rPr>
          <w:spacing w:val="-8"/>
        </w:rPr>
        <w:t xml:space="preserve"> </w:t>
      </w:r>
      <w:r>
        <w:t>unduly</w:t>
      </w:r>
      <w:r>
        <w:rPr>
          <w:spacing w:val="-8"/>
        </w:rPr>
        <w:t xml:space="preserve"> </w:t>
      </w:r>
      <w:r>
        <w:t>interrupting</w:t>
      </w:r>
      <w:r>
        <w:rPr>
          <w:spacing w:val="-5"/>
        </w:rPr>
        <w:t xml:space="preserve"> </w:t>
      </w:r>
      <w:r>
        <w:t xml:space="preserve">accountholder </w:t>
      </w:r>
      <w:r w:rsidR="005B692A">
        <w:rPr>
          <w:noProof/>
          <w:color w:val="1D5478"/>
          <w:spacing w:val="-2"/>
        </w:rPr>
        <w:lastRenderedPageBreak/>
        <mc:AlternateContent>
          <mc:Choice Requires="wps">
            <w:drawing>
              <wp:anchor distT="0" distB="0" distL="114300" distR="114300" simplePos="0" relativeHeight="487623680" behindDoc="0" locked="0" layoutInCell="1" allowOverlap="1" wp14:anchorId="2F14BC74" wp14:editId="498E84E8">
                <wp:simplePos x="0" y="0"/>
                <wp:positionH relativeFrom="leftMargin">
                  <wp:posOffset>685800</wp:posOffset>
                </wp:positionH>
                <wp:positionV relativeFrom="paragraph">
                  <wp:posOffset>251460</wp:posOffset>
                </wp:positionV>
                <wp:extent cx="5971032" cy="228600"/>
                <wp:effectExtent l="25400" t="25400" r="86995" b="88265"/>
                <wp:wrapTopAndBottom/>
                <wp:docPr id="675439076" name="Text Box 1"/>
                <wp:cNvGraphicFramePr/>
                <a:graphic xmlns:a="http://schemas.openxmlformats.org/drawingml/2006/main">
                  <a:graphicData uri="http://schemas.microsoft.com/office/word/2010/wordprocessingShape">
                    <wps:wsp>
                      <wps:cNvSpPr txBox="1"/>
                      <wps:spPr>
                        <a:xfrm>
                          <a:off x="0" y="0"/>
                          <a:ext cx="5971032" cy="228600"/>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6CBC35CA" w14:textId="77777777" w:rsidR="005B692A" w:rsidRPr="00685B25" w:rsidRDefault="005B692A" w:rsidP="005B692A">
                            <w:pPr>
                              <w:shd w:val="clear" w:color="auto" w:fill="8DB3E2" w:themeFill="text2" w:themeFillTint="66"/>
                              <w:rPr>
                                <w:sz w:val="18"/>
                                <w:szCs w:val="18"/>
                              </w:rPr>
                            </w:pPr>
                            <w:r>
                              <w:rPr>
                                <w:sz w:val="18"/>
                                <w:szCs w:val="18"/>
                              </w:rPr>
                              <w:t>Moca employs VISA’s worldwide fraud detection and reporting network to provide 24/7/365 fraud monitoring.  Real-time transaction reporting enables cardholders to react quickly to unauthorized card transactions.  Unique multiple card controls give cardholders the ability to limit card uses to only those that conform to their lifestyles and spending habits.  The Moca debit card is the safest, most secure product in the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14BC74" id="_x0000_s1043" type="#_x0000_t202" style="position:absolute;left:0;text-align:left;margin-left:54pt;margin-top:19.8pt;width:470.15pt;height:18pt;z-index:487623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" fillcolor="#8db3e2 [1311]" stroked="f" strokeweight=".5pt">
                <v:shadow on="t" color="black [3213]" opacity="26214f" origin="-.5,-.5" offset=".74836mm,.74836mm"/>
                <v:textbox style="mso-fit-shape-to-text:t">
                  <w:txbxContent>
                    <w:p w14:paraId="6CBC35CA" w14:textId="77777777" w:rsidR="005B692A" w:rsidRPr="00685B25" w:rsidRDefault="005B692A" w:rsidP="005B692A">
                      <w:pPr>
                        <w:shd w:val="clear" w:color="auto" w:fill="8DB3E2" w:themeFill="text2" w:themeFillTint="66"/>
                        <w:rPr>
                          <w:sz w:val="18"/>
                          <w:szCs w:val="18"/>
                        </w:rPr>
                      </w:pPr>
                      <w:r>
                        <w:rPr>
                          <w:sz w:val="18"/>
                          <w:szCs w:val="18"/>
                        </w:rPr>
                        <w:t>Moca employs VISA’s worldwide fraud detection and reporting network to provide 24/7/365 fraud monitoring.  Real-time transaction reporting enables cardholders to react quickly to unauthorized card transactions.  Unique multiple card controls give cardholders the ability to limit card uses to only those that conform to their lifestyles and spending habits.  The Moca debit card is the safest, most secure product in the market.</w:t>
                      </w:r>
                    </w:p>
                  </w:txbxContent>
                </v:textbox>
                <w10:wrap type="topAndBottom" anchorx="margin"/>
              </v:shape>
            </w:pict>
          </mc:Fallback>
        </mc:AlternateContent>
      </w:r>
      <w:r>
        <w:t>access to funds.</w:t>
      </w:r>
    </w:p>
    <w:p w14:paraId="60DE22BB" w14:textId="77777777" w:rsidR="008253A3" w:rsidRDefault="008253A3" w:rsidP="008253A3">
      <w:pPr>
        <w:pStyle w:val="ListParagraph"/>
        <w:numPr>
          <w:ilvl w:val="2"/>
          <w:numId w:val="44"/>
        </w:numPr>
        <w:tabs>
          <w:tab w:val="left" w:pos="1277"/>
          <w:tab w:val="left" w:pos="1279"/>
        </w:tabs>
        <w:spacing w:line="259" w:lineRule="auto"/>
        <w:ind w:left="1279" w:right="1295" w:hanging="360"/>
        <w:jc w:val="left"/>
      </w:pPr>
      <w:r>
        <w:t>Ability</w:t>
      </w:r>
      <w:r>
        <w:rPr>
          <w:spacing w:val="-3"/>
        </w:rPr>
        <w:t xml:space="preserve"> </w:t>
      </w:r>
      <w:r>
        <w:t>to</w:t>
      </w:r>
      <w:r>
        <w:rPr>
          <w:spacing w:val="-3"/>
        </w:rPr>
        <w:t xml:space="preserve"> </w:t>
      </w:r>
      <w:r>
        <w:t>comply</w:t>
      </w:r>
      <w:r>
        <w:rPr>
          <w:spacing w:val="-3"/>
        </w:rPr>
        <w:t xml:space="preserve"> </w:t>
      </w:r>
      <w:r>
        <w:t>with</w:t>
      </w:r>
      <w:r>
        <w:rPr>
          <w:spacing w:val="-3"/>
        </w:rPr>
        <w:t xml:space="preserve"> </w:t>
      </w:r>
      <w:r>
        <w:t>Regulation</w:t>
      </w:r>
      <w:r>
        <w:rPr>
          <w:spacing w:val="-3"/>
        </w:rPr>
        <w:t xml:space="preserve"> </w:t>
      </w:r>
      <w:r>
        <w:t>E</w:t>
      </w:r>
      <w:r>
        <w:rPr>
          <w:spacing w:val="-4"/>
        </w:rPr>
        <w:t xml:space="preserve"> </w:t>
      </w:r>
      <w:r>
        <w:t>for</w:t>
      </w:r>
      <w:r>
        <w:rPr>
          <w:spacing w:val="-5"/>
        </w:rPr>
        <w:t xml:space="preserve"> </w:t>
      </w:r>
      <w:r>
        <w:t>dispute</w:t>
      </w:r>
      <w:r>
        <w:rPr>
          <w:spacing w:val="-4"/>
        </w:rPr>
        <w:t xml:space="preserve"> </w:t>
      </w:r>
      <w:r>
        <w:t>resolution</w:t>
      </w:r>
      <w:r>
        <w:rPr>
          <w:spacing w:val="-3"/>
        </w:rPr>
        <w:t xml:space="preserve"> </w:t>
      </w:r>
      <w:r>
        <w:t>and</w:t>
      </w:r>
      <w:r>
        <w:rPr>
          <w:spacing w:val="-3"/>
        </w:rPr>
        <w:t xml:space="preserve"> </w:t>
      </w:r>
      <w:r>
        <w:t>provide</w:t>
      </w:r>
      <w:r>
        <w:rPr>
          <w:spacing w:val="-4"/>
        </w:rPr>
        <w:t xml:space="preserve"> </w:t>
      </w:r>
      <w:r>
        <w:t>summary</w:t>
      </w:r>
      <w:r>
        <w:rPr>
          <w:spacing w:val="-3"/>
        </w:rPr>
        <w:t xml:space="preserve"> </w:t>
      </w:r>
      <w:r>
        <w:t>reports</w:t>
      </w:r>
      <w:r>
        <w:rPr>
          <w:spacing w:val="-4"/>
        </w:rPr>
        <w:t xml:space="preserve"> </w:t>
      </w:r>
      <w:r>
        <w:t>that demonstrate their compliance.</w:t>
      </w:r>
    </w:p>
    <w:p w14:paraId="44E74F34" w14:textId="77777777" w:rsidR="008253A3" w:rsidRDefault="008253A3" w:rsidP="008253A3">
      <w:pPr>
        <w:pStyle w:val="ListParagraph"/>
        <w:numPr>
          <w:ilvl w:val="2"/>
          <w:numId w:val="44"/>
        </w:numPr>
        <w:tabs>
          <w:tab w:val="left" w:pos="1277"/>
        </w:tabs>
        <w:spacing w:line="252" w:lineRule="exact"/>
        <w:ind w:left="1277" w:hanging="358"/>
        <w:jc w:val="left"/>
      </w:pPr>
      <w:r>
        <w:rPr>
          <w:spacing w:val="-2"/>
        </w:rPr>
        <w:t>Experience</w:t>
      </w:r>
      <w:r>
        <w:rPr>
          <w:spacing w:val="-4"/>
        </w:rPr>
        <w:t xml:space="preserve"> </w:t>
      </w:r>
      <w:r>
        <w:rPr>
          <w:spacing w:val="-2"/>
        </w:rPr>
        <w:t>and</w:t>
      </w:r>
      <w:r>
        <w:rPr>
          <w:spacing w:val="-3"/>
        </w:rPr>
        <w:t xml:space="preserve"> </w:t>
      </w:r>
      <w:r>
        <w:rPr>
          <w:spacing w:val="-2"/>
        </w:rPr>
        <w:t>expertise of</w:t>
      </w:r>
      <w:r>
        <w:rPr>
          <w:spacing w:val="-5"/>
        </w:rPr>
        <w:t xml:space="preserve"> </w:t>
      </w:r>
      <w:r>
        <w:rPr>
          <w:spacing w:val="-2"/>
        </w:rPr>
        <w:t>Key</w:t>
      </w:r>
      <w:r>
        <w:rPr>
          <w:spacing w:val="-3"/>
        </w:rPr>
        <w:t xml:space="preserve"> </w:t>
      </w:r>
      <w:r>
        <w:rPr>
          <w:spacing w:val="-2"/>
        </w:rPr>
        <w:t>Personnel</w:t>
      </w:r>
      <w:r>
        <w:t xml:space="preserve"> </w:t>
      </w:r>
      <w:r>
        <w:rPr>
          <w:spacing w:val="-2"/>
        </w:rPr>
        <w:t>team.</w:t>
      </w:r>
    </w:p>
    <w:p w14:paraId="78D64D9C" w14:textId="77777777" w:rsidR="008253A3" w:rsidRDefault="008253A3" w:rsidP="008253A3">
      <w:pPr>
        <w:pStyle w:val="ListParagraph"/>
        <w:numPr>
          <w:ilvl w:val="2"/>
          <w:numId w:val="44"/>
        </w:numPr>
        <w:tabs>
          <w:tab w:val="left" w:pos="1277"/>
        </w:tabs>
        <w:spacing w:before="19"/>
        <w:ind w:left="1277" w:hanging="358"/>
        <w:jc w:val="left"/>
      </w:pPr>
      <w:r>
        <w:t>Partnerships</w:t>
      </w:r>
      <w:r>
        <w:rPr>
          <w:spacing w:val="-10"/>
        </w:rPr>
        <w:t xml:space="preserve"> </w:t>
      </w:r>
      <w:r>
        <w:t>that</w:t>
      </w:r>
      <w:r>
        <w:rPr>
          <w:spacing w:val="-10"/>
        </w:rPr>
        <w:t xml:space="preserve"> </w:t>
      </w:r>
      <w:r>
        <w:t>demonstrate</w:t>
      </w:r>
      <w:r>
        <w:rPr>
          <w:spacing w:val="-10"/>
        </w:rPr>
        <w:t xml:space="preserve"> </w:t>
      </w:r>
      <w:r>
        <w:t>commitment</w:t>
      </w:r>
      <w:r>
        <w:rPr>
          <w:spacing w:val="-9"/>
        </w:rPr>
        <w:t xml:space="preserve"> </w:t>
      </w:r>
      <w:r>
        <w:t>to</w:t>
      </w:r>
      <w:r>
        <w:rPr>
          <w:spacing w:val="-9"/>
        </w:rPr>
        <w:t xml:space="preserve"> </w:t>
      </w:r>
      <w:r>
        <w:t>diversity</w:t>
      </w:r>
      <w:r>
        <w:rPr>
          <w:spacing w:val="-9"/>
        </w:rPr>
        <w:t xml:space="preserve"> </w:t>
      </w:r>
      <w:r>
        <w:t>and</w:t>
      </w:r>
      <w:r>
        <w:rPr>
          <w:spacing w:val="-9"/>
        </w:rPr>
        <w:t xml:space="preserve"> </w:t>
      </w:r>
      <w:r>
        <w:rPr>
          <w:spacing w:val="-2"/>
        </w:rPr>
        <w:t>inclusion.</w:t>
      </w:r>
    </w:p>
    <w:p w14:paraId="506C6410" w14:textId="77777777" w:rsidR="008253A3" w:rsidRDefault="008253A3" w:rsidP="008253A3">
      <w:pPr>
        <w:pStyle w:val="ListParagraph"/>
        <w:numPr>
          <w:ilvl w:val="2"/>
          <w:numId w:val="44"/>
        </w:numPr>
        <w:tabs>
          <w:tab w:val="left" w:pos="1276"/>
          <w:tab w:val="left" w:pos="1278"/>
        </w:tabs>
        <w:spacing w:before="21" w:line="259" w:lineRule="auto"/>
        <w:ind w:left="1278" w:right="1207" w:hanging="360"/>
        <w:jc w:val="left"/>
      </w:pPr>
      <w:r>
        <w:t>For non-incumbent applicants, ability to transition the program in an orderly manner that clearly</w:t>
      </w:r>
      <w:r>
        <w:rPr>
          <w:spacing w:val="-4"/>
        </w:rPr>
        <w:t xml:space="preserve"> </w:t>
      </w:r>
      <w:r>
        <w:t>communicates</w:t>
      </w:r>
      <w:r>
        <w:rPr>
          <w:spacing w:val="-5"/>
        </w:rPr>
        <w:t xml:space="preserve"> </w:t>
      </w:r>
      <w:r>
        <w:t>expectations</w:t>
      </w:r>
      <w:r>
        <w:rPr>
          <w:spacing w:val="-5"/>
        </w:rPr>
        <w:t xml:space="preserve"> </w:t>
      </w:r>
      <w:r>
        <w:t>to</w:t>
      </w:r>
      <w:r>
        <w:rPr>
          <w:spacing w:val="-4"/>
        </w:rPr>
        <w:t xml:space="preserve"> </w:t>
      </w:r>
      <w:r>
        <w:t>accountholders</w:t>
      </w:r>
      <w:r>
        <w:rPr>
          <w:spacing w:val="-5"/>
        </w:rPr>
        <w:t xml:space="preserve"> </w:t>
      </w:r>
      <w:r>
        <w:t>and</w:t>
      </w:r>
      <w:r>
        <w:rPr>
          <w:spacing w:val="-4"/>
        </w:rPr>
        <w:t xml:space="preserve"> </w:t>
      </w:r>
      <w:r>
        <w:t>minimizes</w:t>
      </w:r>
      <w:r>
        <w:rPr>
          <w:spacing w:val="-5"/>
        </w:rPr>
        <w:t xml:space="preserve"> </w:t>
      </w:r>
      <w:r>
        <w:t>disruption</w:t>
      </w:r>
      <w:r>
        <w:rPr>
          <w:spacing w:val="-5"/>
        </w:rPr>
        <w:t xml:space="preserve"> </w:t>
      </w:r>
      <w:r>
        <w:t>to</w:t>
      </w:r>
      <w:r>
        <w:rPr>
          <w:spacing w:val="-4"/>
        </w:rPr>
        <w:t xml:space="preserve"> </w:t>
      </w:r>
      <w:r>
        <w:t>the</w:t>
      </w:r>
      <w:r>
        <w:rPr>
          <w:spacing w:val="-5"/>
        </w:rPr>
        <w:t xml:space="preserve"> </w:t>
      </w:r>
      <w:r>
        <w:t>greatest extent possible.</w:t>
      </w:r>
    </w:p>
    <w:p w14:paraId="6947A688" w14:textId="77777777" w:rsidR="008253A3" w:rsidRDefault="008253A3" w:rsidP="008253A3">
      <w:pPr>
        <w:pStyle w:val="BodyText"/>
        <w:spacing w:before="10"/>
      </w:pPr>
    </w:p>
    <w:p w14:paraId="7CCC9EBF" w14:textId="77777777" w:rsidR="008253A3" w:rsidRDefault="008253A3" w:rsidP="008253A3">
      <w:pPr>
        <w:pStyle w:val="BodyText"/>
        <w:ind w:left="199" w:right="1331"/>
      </w:pPr>
      <w:r>
        <w:t>Selection</w:t>
      </w:r>
      <w:r>
        <w:rPr>
          <w:spacing w:val="-3"/>
        </w:rPr>
        <w:t xml:space="preserve"> </w:t>
      </w:r>
      <w:r>
        <w:t>will</w:t>
      </w:r>
      <w:r>
        <w:rPr>
          <w:spacing w:val="-3"/>
        </w:rPr>
        <w:t xml:space="preserve"> </w:t>
      </w:r>
      <w:r>
        <w:t>be</w:t>
      </w:r>
      <w:r>
        <w:rPr>
          <w:spacing w:val="-4"/>
        </w:rPr>
        <w:t xml:space="preserve"> </w:t>
      </w:r>
      <w:r>
        <w:t>made</w:t>
      </w:r>
      <w:r>
        <w:rPr>
          <w:spacing w:val="-4"/>
        </w:rPr>
        <w:t xml:space="preserve"> </w:t>
      </w:r>
      <w:r>
        <w:t>based</w:t>
      </w:r>
      <w:r>
        <w:rPr>
          <w:spacing w:val="-3"/>
        </w:rPr>
        <w:t xml:space="preserve"> </w:t>
      </w:r>
      <w:r>
        <w:t>on</w:t>
      </w:r>
      <w:r>
        <w:rPr>
          <w:spacing w:val="-3"/>
        </w:rPr>
        <w:t xml:space="preserve"> </w:t>
      </w:r>
      <w:r>
        <w:t>the</w:t>
      </w:r>
      <w:r>
        <w:rPr>
          <w:spacing w:val="-4"/>
        </w:rPr>
        <w:t xml:space="preserve"> </w:t>
      </w:r>
      <w:r>
        <w:t>Fiscal</w:t>
      </w:r>
      <w:r>
        <w:rPr>
          <w:spacing w:val="-3"/>
        </w:rPr>
        <w:t xml:space="preserve"> </w:t>
      </w:r>
      <w:r>
        <w:t>Service’s</w:t>
      </w:r>
      <w:r>
        <w:rPr>
          <w:spacing w:val="-4"/>
        </w:rPr>
        <w:t xml:space="preserve"> </w:t>
      </w:r>
      <w:r>
        <w:t>determination</w:t>
      </w:r>
      <w:r>
        <w:rPr>
          <w:spacing w:val="-3"/>
        </w:rPr>
        <w:t xml:space="preserve"> </w:t>
      </w:r>
      <w:r>
        <w:t>of</w:t>
      </w:r>
      <w:r>
        <w:rPr>
          <w:spacing w:val="-3"/>
        </w:rPr>
        <w:t xml:space="preserve"> </w:t>
      </w:r>
      <w:r>
        <w:t>the</w:t>
      </w:r>
      <w:r>
        <w:rPr>
          <w:spacing w:val="-4"/>
        </w:rPr>
        <w:t xml:space="preserve"> </w:t>
      </w:r>
      <w:r>
        <w:t>best</w:t>
      </w:r>
      <w:r>
        <w:rPr>
          <w:spacing w:val="-3"/>
        </w:rPr>
        <w:t xml:space="preserve"> </w:t>
      </w:r>
      <w:r>
        <w:t>interests</w:t>
      </w:r>
      <w:r>
        <w:rPr>
          <w:spacing w:val="-4"/>
        </w:rPr>
        <w:t xml:space="preserve"> </w:t>
      </w:r>
      <w:r>
        <w:t>of</w:t>
      </w:r>
      <w:r>
        <w:rPr>
          <w:spacing w:val="-3"/>
        </w:rPr>
        <w:t xml:space="preserve"> </w:t>
      </w:r>
      <w:r>
        <w:t xml:space="preserve">the </w:t>
      </w:r>
      <w:r>
        <w:rPr>
          <w:spacing w:val="-2"/>
        </w:rPr>
        <w:t>government.</w:t>
      </w:r>
    </w:p>
    <w:p w14:paraId="50F30271" w14:textId="77777777" w:rsidR="0065090D" w:rsidRDefault="0065090D" w:rsidP="008253A3">
      <w:pPr>
        <w:pStyle w:val="ListParagraph"/>
        <w:numPr>
          <w:ilvl w:val="2"/>
          <w:numId w:val="44"/>
        </w:numPr>
        <w:tabs>
          <w:tab w:val="left" w:pos="1275"/>
        </w:tabs>
        <w:spacing w:line="252" w:lineRule="exact"/>
        <w:ind w:left="1275" w:hanging="358"/>
        <w:jc w:val="both"/>
        <w:sectPr w:rsidR="0065090D" w:rsidSect="002073A6">
          <w:pgSz w:w="12240" w:h="15840"/>
          <w:pgMar w:top="1280" w:right="640" w:bottom="1320" w:left="840" w:header="0" w:footer="1058" w:gutter="0"/>
          <w:cols w:space="720"/>
        </w:sectPr>
      </w:pPr>
    </w:p>
    <w:p w14:paraId="15B18909" w14:textId="77777777" w:rsidR="0065090D" w:rsidRDefault="0065090D">
      <w:pPr>
        <w:pStyle w:val="BodyText"/>
        <w:spacing w:before="10"/>
      </w:pPr>
    </w:p>
    <w:p w14:paraId="56E2EBE5" w14:textId="77777777" w:rsidR="0065090D" w:rsidRDefault="00000000">
      <w:pPr>
        <w:pStyle w:val="Heading1"/>
        <w:numPr>
          <w:ilvl w:val="0"/>
          <w:numId w:val="44"/>
        </w:numPr>
        <w:tabs>
          <w:tab w:val="left" w:pos="537"/>
        </w:tabs>
        <w:ind w:left="537" w:hanging="337"/>
      </w:pPr>
      <w:bookmarkStart w:id="51" w:name="_TOC_250002"/>
      <w:r>
        <w:rPr>
          <w:color w:val="1D5478"/>
          <w:spacing w:val="-2"/>
        </w:rPr>
        <w:t>Application</w:t>
      </w:r>
      <w:r>
        <w:rPr>
          <w:color w:val="1D5478"/>
          <w:spacing w:val="1"/>
        </w:rPr>
        <w:t xml:space="preserve"> </w:t>
      </w:r>
      <w:r>
        <w:rPr>
          <w:color w:val="1D5478"/>
          <w:spacing w:val="-2"/>
        </w:rPr>
        <w:t>Submission</w:t>
      </w:r>
      <w:r>
        <w:rPr>
          <w:color w:val="1D5478"/>
          <w:spacing w:val="3"/>
        </w:rPr>
        <w:t xml:space="preserve"> </w:t>
      </w:r>
      <w:bookmarkEnd w:id="51"/>
      <w:r>
        <w:rPr>
          <w:color w:val="1D5478"/>
          <w:spacing w:val="-2"/>
        </w:rPr>
        <w:t>Process</w:t>
      </w:r>
    </w:p>
    <w:p w14:paraId="5A8090EC" w14:textId="77777777" w:rsidR="0065090D" w:rsidRDefault="0065090D">
      <w:pPr>
        <w:pStyle w:val="BodyText"/>
        <w:spacing w:before="11"/>
        <w:rPr>
          <w:b/>
          <w:sz w:val="21"/>
        </w:rPr>
      </w:pPr>
    </w:p>
    <w:p w14:paraId="11449AAF" w14:textId="77777777" w:rsidR="0065090D" w:rsidRDefault="00172875">
      <w:pPr>
        <w:pStyle w:val="BodyText"/>
        <w:ind w:left="206" w:right="1220"/>
      </w:pPr>
      <w:r>
        <w:rPr>
          <w:noProof/>
          <w:color w:val="1D5478"/>
          <w:spacing w:val="-2"/>
        </w:rPr>
        <mc:AlternateContent>
          <mc:Choice Requires="wps">
            <w:drawing>
              <wp:anchor distT="0" distB="0" distL="114300" distR="114300" simplePos="0" relativeHeight="487625728" behindDoc="0" locked="0" layoutInCell="1" allowOverlap="1" wp14:anchorId="7B8D9F28" wp14:editId="031FAA6F">
                <wp:simplePos x="0" y="0"/>
                <wp:positionH relativeFrom="leftMargin">
                  <wp:posOffset>685800</wp:posOffset>
                </wp:positionH>
                <wp:positionV relativeFrom="paragraph">
                  <wp:posOffset>573494</wp:posOffset>
                </wp:positionV>
                <wp:extent cx="5971032" cy="228600"/>
                <wp:effectExtent l="25400" t="25400" r="86995" b="88265"/>
                <wp:wrapTopAndBottom/>
                <wp:docPr id="913292623" name="Text Box 1"/>
                <wp:cNvGraphicFramePr/>
                <a:graphic xmlns:a="http://schemas.openxmlformats.org/drawingml/2006/main">
                  <a:graphicData uri="http://schemas.microsoft.com/office/word/2010/wordprocessingShape">
                    <wps:wsp>
                      <wps:cNvSpPr txBox="1"/>
                      <wps:spPr>
                        <a:xfrm>
                          <a:off x="0" y="0"/>
                          <a:ext cx="5971032" cy="228600"/>
                        </a:xfrm>
                        <a:prstGeom prst="rect">
                          <a:avLst/>
                        </a:prstGeom>
                        <a:solidFill>
                          <a:schemeClr val="tx2">
                            <a:lumMod val="40000"/>
                            <a:lumOff val="60000"/>
                          </a:schemeClr>
                        </a:solidFill>
                        <a:ln w="6350">
                          <a:noFill/>
                        </a:ln>
                        <a:effectLst>
                          <a:outerShdw blurRad="50800" dist="38100" dir="2700000" algn="tl" rotWithShape="0">
                            <a:schemeClr val="tx1">
                              <a:alpha val="40000"/>
                            </a:schemeClr>
                          </a:outerShdw>
                        </a:effectLst>
                      </wps:spPr>
                      <wps:txbx>
                        <w:txbxContent>
                          <w:p w14:paraId="3FCCEA9B" w14:textId="77777777" w:rsidR="00172875" w:rsidRPr="00685B25" w:rsidRDefault="00172875" w:rsidP="00172875">
                            <w:pPr>
                              <w:shd w:val="clear" w:color="auto" w:fill="8DB3E2" w:themeFill="text2" w:themeFillTint="66"/>
                              <w:rPr>
                                <w:sz w:val="18"/>
                                <w:szCs w:val="18"/>
                              </w:rPr>
                            </w:pPr>
                            <w:r>
                              <w:rPr>
                                <w:sz w:val="18"/>
                                <w:szCs w:val="18"/>
                              </w:rPr>
                              <w:t>Moca will team with its partners to produce a compelling proposal meeting Treasury’s format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B8D9F28" id="_x0000_s1044" type="#_x0000_t202" style="position:absolute;left:0;text-align:left;margin-left:54pt;margin-top:45.15pt;width:470.15pt;height:18pt;z-index:487625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" fillcolor="#8db3e2 [1311]" stroked="f" strokeweight=".5pt">
                <v:shadow on="t" color="black [3213]" opacity="26214f" origin="-.5,-.5" offset=".74836mm,.74836mm"/>
                <v:textbox style="mso-fit-shape-to-text:t">
                  <w:txbxContent>
                    <w:p w14:paraId="3FCCEA9B" w14:textId="77777777" w:rsidR="00172875" w:rsidRPr="00685B25" w:rsidRDefault="00172875" w:rsidP="00172875">
                      <w:pPr>
                        <w:shd w:val="clear" w:color="auto" w:fill="8DB3E2" w:themeFill="text2" w:themeFillTint="66"/>
                        <w:rPr>
                          <w:sz w:val="18"/>
                          <w:szCs w:val="18"/>
                        </w:rPr>
                      </w:pPr>
                      <w:r>
                        <w:rPr>
                          <w:sz w:val="18"/>
                          <w:szCs w:val="18"/>
                        </w:rPr>
                        <w:t>Moca will team with its partners to produce a compelling proposal meeting Treasury’s format requirements.</w:t>
                      </w:r>
                    </w:p>
                  </w:txbxContent>
                </v:textbox>
                <w10:wrap type="topAndBottom" anchorx="margin"/>
              </v:shape>
            </w:pict>
          </mc:Fallback>
        </mc:AlternateContent>
      </w:r>
      <w:r>
        <w:t>Financial institutions submitting an application must comply with the following requirements. Fiscal Service</w:t>
      </w:r>
      <w:r>
        <w:rPr>
          <w:spacing w:val="-7"/>
        </w:rPr>
        <w:t xml:space="preserve"> </w:t>
      </w:r>
      <w:r>
        <w:t>may,</w:t>
      </w:r>
      <w:r>
        <w:rPr>
          <w:spacing w:val="-6"/>
        </w:rPr>
        <w:t xml:space="preserve"> </w:t>
      </w:r>
      <w:r>
        <w:t>at</w:t>
      </w:r>
      <w:r>
        <w:rPr>
          <w:spacing w:val="-6"/>
        </w:rPr>
        <w:t xml:space="preserve"> </w:t>
      </w:r>
      <w:r>
        <w:t>its</w:t>
      </w:r>
      <w:r>
        <w:rPr>
          <w:spacing w:val="-7"/>
        </w:rPr>
        <w:t xml:space="preserve"> </w:t>
      </w:r>
      <w:r>
        <w:t>discretion,</w:t>
      </w:r>
      <w:r>
        <w:rPr>
          <w:spacing w:val="-7"/>
        </w:rPr>
        <w:t xml:space="preserve"> </w:t>
      </w:r>
      <w:r>
        <w:t>waive</w:t>
      </w:r>
      <w:r>
        <w:rPr>
          <w:spacing w:val="-8"/>
        </w:rPr>
        <w:t xml:space="preserve"> </w:t>
      </w:r>
      <w:r>
        <w:t>any</w:t>
      </w:r>
      <w:r>
        <w:rPr>
          <w:spacing w:val="-5"/>
        </w:rPr>
        <w:t xml:space="preserve"> </w:t>
      </w:r>
      <w:r>
        <w:t>of</w:t>
      </w:r>
      <w:r>
        <w:rPr>
          <w:spacing w:val="-7"/>
        </w:rPr>
        <w:t xml:space="preserve"> </w:t>
      </w:r>
      <w:r>
        <w:t>the</w:t>
      </w:r>
      <w:r>
        <w:rPr>
          <w:spacing w:val="-6"/>
        </w:rPr>
        <w:t xml:space="preserve"> </w:t>
      </w:r>
      <w:r>
        <w:t>requirements</w:t>
      </w:r>
      <w:r>
        <w:rPr>
          <w:spacing w:val="-3"/>
        </w:rPr>
        <w:t xml:space="preserve"> </w:t>
      </w:r>
      <w:r>
        <w:t>based on</w:t>
      </w:r>
      <w:r>
        <w:rPr>
          <w:spacing w:val="-2"/>
        </w:rPr>
        <w:t xml:space="preserve"> </w:t>
      </w:r>
      <w:r>
        <w:t>its</w:t>
      </w:r>
      <w:r>
        <w:rPr>
          <w:spacing w:val="-3"/>
        </w:rPr>
        <w:t xml:space="preserve"> </w:t>
      </w:r>
      <w:r>
        <w:t>assessment</w:t>
      </w:r>
      <w:r>
        <w:rPr>
          <w:spacing w:val="-2"/>
        </w:rPr>
        <w:t xml:space="preserve"> </w:t>
      </w:r>
      <w:r>
        <w:t>of</w:t>
      </w:r>
      <w:r>
        <w:rPr>
          <w:spacing w:val="-2"/>
        </w:rPr>
        <w:t xml:space="preserve"> </w:t>
      </w:r>
      <w:r>
        <w:t>what</w:t>
      </w:r>
      <w:r>
        <w:rPr>
          <w:spacing w:val="-2"/>
        </w:rPr>
        <w:t xml:space="preserve"> </w:t>
      </w:r>
      <w:r>
        <w:t>is</w:t>
      </w:r>
      <w:r>
        <w:rPr>
          <w:spacing w:val="-3"/>
        </w:rPr>
        <w:t xml:space="preserve"> </w:t>
      </w:r>
      <w:r>
        <w:t>in</w:t>
      </w:r>
      <w:r>
        <w:rPr>
          <w:spacing w:val="-2"/>
        </w:rPr>
        <w:t xml:space="preserve"> </w:t>
      </w:r>
      <w:r>
        <w:t>the</w:t>
      </w:r>
      <w:r>
        <w:rPr>
          <w:spacing w:val="-3"/>
        </w:rPr>
        <w:t xml:space="preserve"> </w:t>
      </w:r>
      <w:r>
        <w:t>best interest of the government.</w:t>
      </w:r>
    </w:p>
    <w:p w14:paraId="0FEEE319" w14:textId="77777777" w:rsidR="0065090D" w:rsidRDefault="00000000">
      <w:pPr>
        <w:pStyle w:val="Heading2"/>
        <w:numPr>
          <w:ilvl w:val="1"/>
          <w:numId w:val="44"/>
        </w:numPr>
        <w:tabs>
          <w:tab w:val="left" w:pos="896"/>
        </w:tabs>
        <w:spacing w:before="179"/>
        <w:rPr>
          <w:sz w:val="20"/>
        </w:rPr>
      </w:pPr>
      <w:bookmarkStart w:id="52" w:name="_TOC_250001"/>
      <w:r>
        <w:rPr>
          <w:spacing w:val="-2"/>
        </w:rPr>
        <w:t>Application</w:t>
      </w:r>
      <w:r>
        <w:rPr>
          <w:spacing w:val="5"/>
        </w:rPr>
        <w:t xml:space="preserve"> </w:t>
      </w:r>
      <w:bookmarkEnd w:id="52"/>
      <w:r>
        <w:rPr>
          <w:spacing w:val="-2"/>
        </w:rPr>
        <w:t>Format</w:t>
      </w:r>
    </w:p>
    <w:p w14:paraId="5A8B0069" w14:textId="77777777" w:rsidR="0065090D" w:rsidRDefault="0065090D">
      <w:pPr>
        <w:pStyle w:val="BodyText"/>
        <w:spacing w:before="1"/>
        <w:rPr>
          <w:rFonts w:ascii="TimesNewRomanPS-BoldItalicMT"/>
          <w:b/>
          <w:i/>
        </w:rPr>
      </w:pPr>
    </w:p>
    <w:p w14:paraId="219B9D2E" w14:textId="77777777" w:rsidR="0065090D" w:rsidRDefault="00000000">
      <w:pPr>
        <w:pStyle w:val="BodyText"/>
        <w:ind w:left="200" w:right="1296" w:hanging="1"/>
      </w:pPr>
      <w:r>
        <w:t>An</w:t>
      </w:r>
      <w:r>
        <w:rPr>
          <w:spacing w:val="-6"/>
        </w:rPr>
        <w:t xml:space="preserve"> </w:t>
      </w:r>
      <w:r>
        <w:t>interested</w:t>
      </w:r>
      <w:r>
        <w:rPr>
          <w:spacing w:val="-5"/>
        </w:rPr>
        <w:t xml:space="preserve"> </w:t>
      </w:r>
      <w:r>
        <w:t>financial</w:t>
      </w:r>
      <w:r>
        <w:rPr>
          <w:spacing w:val="-7"/>
        </w:rPr>
        <w:t xml:space="preserve"> </w:t>
      </w:r>
      <w:r>
        <w:t>institution</w:t>
      </w:r>
      <w:r>
        <w:rPr>
          <w:spacing w:val="-6"/>
        </w:rPr>
        <w:t xml:space="preserve"> </w:t>
      </w:r>
      <w:r>
        <w:t>may</w:t>
      </w:r>
      <w:r>
        <w:rPr>
          <w:spacing w:val="-7"/>
        </w:rPr>
        <w:t xml:space="preserve"> </w:t>
      </w:r>
      <w:r>
        <w:t>submit</w:t>
      </w:r>
      <w:r>
        <w:rPr>
          <w:spacing w:val="-7"/>
        </w:rPr>
        <w:t xml:space="preserve"> </w:t>
      </w:r>
      <w:r>
        <w:t>an</w:t>
      </w:r>
      <w:r>
        <w:rPr>
          <w:spacing w:val="-6"/>
        </w:rPr>
        <w:t xml:space="preserve"> </w:t>
      </w:r>
      <w:r>
        <w:t>application</w:t>
      </w:r>
      <w:r>
        <w:rPr>
          <w:spacing w:val="-8"/>
        </w:rPr>
        <w:t xml:space="preserve"> </w:t>
      </w:r>
      <w:r>
        <w:t>in</w:t>
      </w:r>
      <w:r>
        <w:rPr>
          <w:spacing w:val="-3"/>
        </w:rPr>
        <w:t xml:space="preserve"> </w:t>
      </w:r>
      <w:r>
        <w:t>whatever</w:t>
      </w:r>
      <w:r>
        <w:rPr>
          <w:spacing w:val="-3"/>
        </w:rPr>
        <w:t xml:space="preserve"> </w:t>
      </w:r>
      <w:r>
        <w:t>format</w:t>
      </w:r>
      <w:r>
        <w:rPr>
          <w:spacing w:val="-3"/>
        </w:rPr>
        <w:t xml:space="preserve"> </w:t>
      </w:r>
      <w:r>
        <w:t>it</w:t>
      </w:r>
      <w:r>
        <w:rPr>
          <w:spacing w:val="-3"/>
        </w:rPr>
        <w:t xml:space="preserve"> </w:t>
      </w:r>
      <w:r>
        <w:t>deems</w:t>
      </w:r>
      <w:r>
        <w:rPr>
          <w:spacing w:val="-4"/>
        </w:rPr>
        <w:t xml:space="preserve"> </w:t>
      </w:r>
      <w:r>
        <w:t>appropriate, subject to the following parameters:</w:t>
      </w:r>
    </w:p>
    <w:p w14:paraId="69E9A9CD" w14:textId="77777777" w:rsidR="0065090D" w:rsidRDefault="0065090D">
      <w:pPr>
        <w:pStyle w:val="BodyText"/>
        <w:spacing w:before="11"/>
        <w:rPr>
          <w:sz w:val="21"/>
        </w:rPr>
      </w:pPr>
    </w:p>
    <w:p w14:paraId="4424113D" w14:textId="77777777" w:rsidR="0065090D" w:rsidRDefault="00000000">
      <w:pPr>
        <w:pStyle w:val="ListParagraph"/>
        <w:numPr>
          <w:ilvl w:val="2"/>
          <w:numId w:val="44"/>
        </w:numPr>
        <w:tabs>
          <w:tab w:val="left" w:pos="1100"/>
          <w:tab w:val="left" w:pos="1152"/>
        </w:tabs>
        <w:ind w:left="1152" w:right="1264" w:hanging="360"/>
        <w:jc w:val="left"/>
        <w:rPr>
          <w:sz w:val="20"/>
        </w:rPr>
      </w:pPr>
      <w:r>
        <w:t>The</w:t>
      </w:r>
      <w:r>
        <w:rPr>
          <w:spacing w:val="-7"/>
        </w:rPr>
        <w:t xml:space="preserve"> </w:t>
      </w:r>
      <w:r>
        <w:t>application</w:t>
      </w:r>
      <w:r>
        <w:rPr>
          <w:spacing w:val="-7"/>
        </w:rPr>
        <w:t xml:space="preserve"> </w:t>
      </w:r>
      <w:r>
        <w:t>(excluding</w:t>
      </w:r>
      <w:r>
        <w:rPr>
          <w:spacing w:val="-8"/>
        </w:rPr>
        <w:t xml:space="preserve"> </w:t>
      </w:r>
      <w:r>
        <w:t>the</w:t>
      </w:r>
      <w:r>
        <w:rPr>
          <w:spacing w:val="-8"/>
        </w:rPr>
        <w:t xml:space="preserve"> </w:t>
      </w:r>
      <w:r>
        <w:t>transmittal</w:t>
      </w:r>
      <w:r>
        <w:rPr>
          <w:spacing w:val="-7"/>
        </w:rPr>
        <w:t xml:space="preserve"> </w:t>
      </w:r>
      <w:r>
        <w:t>letter)</w:t>
      </w:r>
      <w:r>
        <w:rPr>
          <w:spacing w:val="-7"/>
        </w:rPr>
        <w:t xml:space="preserve"> </w:t>
      </w:r>
      <w:r>
        <w:t>must</w:t>
      </w:r>
      <w:r>
        <w:rPr>
          <w:spacing w:val="-3"/>
        </w:rPr>
        <w:t xml:space="preserve"> </w:t>
      </w:r>
      <w:r>
        <w:t>be</w:t>
      </w:r>
      <w:r>
        <w:rPr>
          <w:spacing w:val="-7"/>
        </w:rPr>
        <w:t xml:space="preserve"> </w:t>
      </w:r>
      <w:r>
        <w:t>clearly</w:t>
      </w:r>
      <w:r>
        <w:rPr>
          <w:spacing w:val="-8"/>
        </w:rPr>
        <w:t xml:space="preserve"> </w:t>
      </w:r>
      <w:r>
        <w:t>divided</w:t>
      </w:r>
      <w:r>
        <w:rPr>
          <w:spacing w:val="-7"/>
        </w:rPr>
        <w:t xml:space="preserve"> </w:t>
      </w:r>
      <w:r>
        <w:t>into</w:t>
      </w:r>
      <w:r>
        <w:rPr>
          <w:spacing w:val="-7"/>
        </w:rPr>
        <w:t xml:space="preserve"> </w:t>
      </w:r>
      <w:r>
        <w:t>two</w:t>
      </w:r>
      <w:r>
        <w:rPr>
          <w:spacing w:val="-8"/>
        </w:rPr>
        <w:t xml:space="preserve"> </w:t>
      </w:r>
      <w:r>
        <w:t>sections</w:t>
      </w:r>
      <w:r>
        <w:rPr>
          <w:spacing w:val="-4"/>
        </w:rPr>
        <w:t xml:space="preserve"> </w:t>
      </w:r>
      <w:r>
        <w:t>titled “Part I”</w:t>
      </w:r>
      <w:r>
        <w:rPr>
          <w:spacing w:val="-1"/>
        </w:rPr>
        <w:t xml:space="preserve"> </w:t>
      </w:r>
      <w:r>
        <w:t>and “Part II.”</w:t>
      </w:r>
      <w:r>
        <w:rPr>
          <w:spacing w:val="40"/>
        </w:rPr>
        <w:t xml:space="preserve"> </w:t>
      </w:r>
      <w:r>
        <w:t>Part I may</w:t>
      </w:r>
      <w:r>
        <w:rPr>
          <w:spacing w:val="-1"/>
        </w:rPr>
        <w:t xml:space="preserve"> </w:t>
      </w:r>
      <w:r>
        <w:t>not be more</w:t>
      </w:r>
      <w:r>
        <w:rPr>
          <w:spacing w:val="-2"/>
        </w:rPr>
        <w:t xml:space="preserve"> </w:t>
      </w:r>
      <w:r>
        <w:t>than five</w:t>
      </w:r>
      <w:r>
        <w:rPr>
          <w:spacing w:val="-2"/>
        </w:rPr>
        <w:t xml:space="preserve"> </w:t>
      </w:r>
      <w:r>
        <w:t>(5) pages</w:t>
      </w:r>
      <w:r>
        <w:rPr>
          <w:spacing w:val="-2"/>
        </w:rPr>
        <w:t xml:space="preserve"> </w:t>
      </w:r>
      <w:r>
        <w:t>and Part II</w:t>
      </w:r>
      <w:r>
        <w:rPr>
          <w:spacing w:val="-3"/>
        </w:rPr>
        <w:t xml:space="preserve"> </w:t>
      </w:r>
      <w:r>
        <w:t>may not be more than thirty-five (35) pages. A page is 8-1/2" x 11", single-sided, with font size no smaller than 12 point, except charts may include font size no smaller than 10 point. For Part II of the application,</w:t>
      </w:r>
      <w:r>
        <w:rPr>
          <w:spacing w:val="-1"/>
        </w:rPr>
        <w:t xml:space="preserve"> </w:t>
      </w:r>
      <w:r>
        <w:t>each</w:t>
      </w:r>
      <w:r>
        <w:rPr>
          <w:spacing w:val="-1"/>
        </w:rPr>
        <w:t xml:space="preserve"> </w:t>
      </w:r>
      <w:r>
        <w:t>section</w:t>
      </w:r>
      <w:r>
        <w:rPr>
          <w:spacing w:val="-1"/>
        </w:rPr>
        <w:t xml:space="preserve"> </w:t>
      </w:r>
      <w:r>
        <w:t>should</w:t>
      </w:r>
      <w:r>
        <w:rPr>
          <w:spacing w:val="-2"/>
        </w:rPr>
        <w:t xml:space="preserve"> </w:t>
      </w:r>
      <w:r>
        <w:t>be</w:t>
      </w:r>
      <w:r>
        <w:rPr>
          <w:spacing w:val="-2"/>
        </w:rPr>
        <w:t xml:space="preserve"> </w:t>
      </w:r>
      <w:r>
        <w:t>titled</w:t>
      </w:r>
      <w:r>
        <w:rPr>
          <w:spacing w:val="-1"/>
        </w:rPr>
        <w:t xml:space="preserve"> </w:t>
      </w:r>
      <w:r>
        <w:t>accordingly</w:t>
      </w:r>
      <w:r>
        <w:rPr>
          <w:spacing w:val="-2"/>
        </w:rPr>
        <w:t xml:space="preserve"> </w:t>
      </w:r>
      <w:r>
        <w:t>(i.e.,</w:t>
      </w:r>
      <w:r>
        <w:rPr>
          <w:spacing w:val="-1"/>
        </w:rPr>
        <w:t xml:space="preserve"> </w:t>
      </w:r>
      <w:r>
        <w:t>Section</w:t>
      </w:r>
      <w:r>
        <w:rPr>
          <w:spacing w:val="-2"/>
        </w:rPr>
        <w:t xml:space="preserve"> </w:t>
      </w:r>
      <w:r>
        <w:t>1-</w:t>
      </w:r>
      <w:r>
        <w:rPr>
          <w:spacing w:val="-1"/>
        </w:rPr>
        <w:t xml:space="preserve"> </w:t>
      </w:r>
      <w:r>
        <w:t>Qualifications,</w:t>
      </w:r>
      <w:r>
        <w:rPr>
          <w:spacing w:val="-1"/>
        </w:rPr>
        <w:t xml:space="preserve"> </w:t>
      </w:r>
      <w:r>
        <w:t>Section</w:t>
      </w:r>
      <w:r>
        <w:rPr>
          <w:spacing w:val="-2"/>
        </w:rPr>
        <w:t xml:space="preserve"> </w:t>
      </w:r>
      <w:r>
        <w:t>2 – Pricing Proposal, etc.).</w:t>
      </w:r>
    </w:p>
    <w:p w14:paraId="36B61CFD" w14:textId="77777777" w:rsidR="0065090D" w:rsidRDefault="0065090D">
      <w:pPr>
        <w:pStyle w:val="BodyText"/>
      </w:pPr>
    </w:p>
    <w:p w14:paraId="0382E8DC" w14:textId="77777777" w:rsidR="0065090D" w:rsidRDefault="00000000">
      <w:pPr>
        <w:pStyle w:val="ListParagraph"/>
        <w:numPr>
          <w:ilvl w:val="2"/>
          <w:numId w:val="44"/>
        </w:numPr>
        <w:tabs>
          <w:tab w:val="left" w:pos="1100"/>
          <w:tab w:val="left" w:pos="1152"/>
        </w:tabs>
        <w:ind w:left="1152" w:right="1347" w:hanging="360"/>
        <w:jc w:val="left"/>
        <w:rPr>
          <w:sz w:val="20"/>
        </w:rPr>
      </w:pPr>
      <w:r>
        <w:t>In</w:t>
      </w:r>
      <w:r>
        <w:rPr>
          <w:spacing w:val="-2"/>
        </w:rPr>
        <w:t xml:space="preserve"> </w:t>
      </w:r>
      <w:r>
        <w:t>addition</w:t>
      </w:r>
      <w:r>
        <w:rPr>
          <w:spacing w:val="-2"/>
        </w:rPr>
        <w:t xml:space="preserve"> </w:t>
      </w:r>
      <w:r>
        <w:t>to</w:t>
      </w:r>
      <w:r>
        <w:rPr>
          <w:spacing w:val="-3"/>
        </w:rPr>
        <w:t xml:space="preserve"> </w:t>
      </w:r>
      <w:r>
        <w:t>the</w:t>
      </w:r>
      <w:r>
        <w:rPr>
          <w:spacing w:val="-3"/>
        </w:rPr>
        <w:t xml:space="preserve"> </w:t>
      </w:r>
      <w:r>
        <w:t>40</w:t>
      </w:r>
      <w:r>
        <w:rPr>
          <w:spacing w:val="-3"/>
        </w:rPr>
        <w:t xml:space="preserve"> </w:t>
      </w:r>
      <w:r>
        <w:t>pages</w:t>
      </w:r>
      <w:r>
        <w:rPr>
          <w:spacing w:val="-3"/>
        </w:rPr>
        <w:t xml:space="preserve"> </w:t>
      </w:r>
      <w:r>
        <w:t>allotted</w:t>
      </w:r>
      <w:r>
        <w:rPr>
          <w:spacing w:val="-2"/>
        </w:rPr>
        <w:t xml:space="preserve"> </w:t>
      </w:r>
      <w:r>
        <w:t>to</w:t>
      </w:r>
      <w:r>
        <w:rPr>
          <w:spacing w:val="-2"/>
        </w:rPr>
        <w:t xml:space="preserve"> </w:t>
      </w:r>
      <w:r>
        <w:t>Parts</w:t>
      </w:r>
      <w:r>
        <w:rPr>
          <w:spacing w:val="-3"/>
        </w:rPr>
        <w:t xml:space="preserve"> </w:t>
      </w:r>
      <w:r>
        <w:t>I</w:t>
      </w:r>
      <w:r>
        <w:rPr>
          <w:spacing w:val="-2"/>
        </w:rPr>
        <w:t xml:space="preserve"> </w:t>
      </w:r>
      <w:r>
        <w:t>and</w:t>
      </w:r>
      <w:r>
        <w:rPr>
          <w:spacing w:val="-2"/>
        </w:rPr>
        <w:t xml:space="preserve"> </w:t>
      </w:r>
      <w:r>
        <w:t>II,</w:t>
      </w:r>
      <w:r>
        <w:rPr>
          <w:spacing w:val="-2"/>
        </w:rPr>
        <w:t xml:space="preserve"> </w:t>
      </w:r>
      <w:r>
        <w:t>the</w:t>
      </w:r>
      <w:r>
        <w:rPr>
          <w:spacing w:val="-3"/>
        </w:rPr>
        <w:t xml:space="preserve"> </w:t>
      </w:r>
      <w:r>
        <w:t>application</w:t>
      </w:r>
      <w:r>
        <w:rPr>
          <w:spacing w:val="-2"/>
        </w:rPr>
        <w:t xml:space="preserve"> </w:t>
      </w:r>
      <w:r>
        <w:t>may</w:t>
      </w:r>
      <w:r>
        <w:rPr>
          <w:spacing w:val="-2"/>
        </w:rPr>
        <w:t xml:space="preserve"> </w:t>
      </w:r>
      <w:r>
        <w:t>also</w:t>
      </w:r>
      <w:r>
        <w:rPr>
          <w:spacing w:val="-2"/>
        </w:rPr>
        <w:t xml:space="preserve"> </w:t>
      </w:r>
      <w:r>
        <w:t>contain</w:t>
      </w:r>
      <w:r>
        <w:rPr>
          <w:spacing w:val="-2"/>
        </w:rPr>
        <w:t xml:space="preserve"> </w:t>
      </w:r>
      <w:r>
        <w:t>a</w:t>
      </w:r>
      <w:r>
        <w:rPr>
          <w:spacing w:val="-3"/>
        </w:rPr>
        <w:t xml:space="preserve"> </w:t>
      </w:r>
      <w:r>
        <w:t>table</w:t>
      </w:r>
      <w:r>
        <w:rPr>
          <w:spacing w:val="-3"/>
        </w:rPr>
        <w:t xml:space="preserve"> </w:t>
      </w:r>
      <w:r>
        <w:t>of contents, pricing proposal charts, and sample reports speaking to the applicant’s depth of experience providing services outlined in this solicitation.</w:t>
      </w:r>
    </w:p>
    <w:p w14:paraId="502BF652" w14:textId="77777777" w:rsidR="0065090D" w:rsidRDefault="0065090D">
      <w:pPr>
        <w:pStyle w:val="BodyText"/>
      </w:pPr>
    </w:p>
    <w:p w14:paraId="41957CAF" w14:textId="77777777" w:rsidR="0065090D" w:rsidRDefault="00000000">
      <w:pPr>
        <w:pStyle w:val="ListParagraph"/>
        <w:numPr>
          <w:ilvl w:val="2"/>
          <w:numId w:val="44"/>
        </w:numPr>
        <w:tabs>
          <w:tab w:val="left" w:pos="1099"/>
          <w:tab w:val="left" w:pos="1151"/>
        </w:tabs>
        <w:ind w:left="1151" w:right="1256" w:hanging="360"/>
        <w:jc w:val="left"/>
        <w:rPr>
          <w:sz w:val="20"/>
        </w:rPr>
      </w:pPr>
      <w:r>
        <w:t>Proposal documents should not be marked as “Proprietary” and Fiscal Service will not honor any</w:t>
      </w:r>
      <w:r>
        <w:rPr>
          <w:spacing w:val="-3"/>
        </w:rPr>
        <w:t xml:space="preserve"> </w:t>
      </w:r>
      <w:r>
        <w:t>such</w:t>
      </w:r>
      <w:r>
        <w:rPr>
          <w:spacing w:val="-3"/>
        </w:rPr>
        <w:t xml:space="preserve"> </w:t>
      </w:r>
      <w:r>
        <w:t>markings.</w:t>
      </w:r>
      <w:r>
        <w:rPr>
          <w:spacing w:val="-3"/>
        </w:rPr>
        <w:t xml:space="preserve"> </w:t>
      </w:r>
      <w:r>
        <w:t>However,</w:t>
      </w:r>
      <w:r>
        <w:rPr>
          <w:spacing w:val="-3"/>
        </w:rPr>
        <w:t xml:space="preserve"> </w:t>
      </w:r>
      <w:r>
        <w:t>because</w:t>
      </w:r>
      <w:r>
        <w:rPr>
          <w:spacing w:val="-4"/>
        </w:rPr>
        <w:t xml:space="preserve"> </w:t>
      </w:r>
      <w:r>
        <w:t>proposals</w:t>
      </w:r>
      <w:r>
        <w:rPr>
          <w:spacing w:val="-4"/>
        </w:rPr>
        <w:t xml:space="preserve"> </w:t>
      </w:r>
      <w:r>
        <w:t>may</w:t>
      </w:r>
      <w:r>
        <w:rPr>
          <w:spacing w:val="-3"/>
        </w:rPr>
        <w:t xml:space="preserve"> </w:t>
      </w:r>
      <w:r>
        <w:t>be</w:t>
      </w:r>
      <w:r>
        <w:rPr>
          <w:spacing w:val="-4"/>
        </w:rPr>
        <w:t xml:space="preserve"> </w:t>
      </w:r>
      <w:r>
        <w:t>subject</w:t>
      </w:r>
      <w:r>
        <w:rPr>
          <w:spacing w:val="-3"/>
        </w:rPr>
        <w:t xml:space="preserve"> </w:t>
      </w:r>
      <w:r>
        <w:t>to</w:t>
      </w:r>
      <w:r>
        <w:rPr>
          <w:spacing w:val="-4"/>
        </w:rPr>
        <w:t xml:space="preserve"> </w:t>
      </w:r>
      <w:r>
        <w:t>Office</w:t>
      </w:r>
      <w:r>
        <w:rPr>
          <w:spacing w:val="-4"/>
        </w:rPr>
        <w:t xml:space="preserve"> </w:t>
      </w:r>
      <w:r>
        <w:t>of</w:t>
      </w:r>
      <w:r>
        <w:rPr>
          <w:spacing w:val="-3"/>
        </w:rPr>
        <w:t xml:space="preserve"> </w:t>
      </w:r>
      <w:r>
        <w:t>Inspector</w:t>
      </w:r>
      <w:r>
        <w:rPr>
          <w:spacing w:val="-3"/>
        </w:rPr>
        <w:t xml:space="preserve"> </w:t>
      </w:r>
      <w:r>
        <w:t>General requests, Freedom of Information Act (FOIA) requests, congressional inquiries, or other requests, proposal documents may be labelled as “Program Sensitive” and/or “Confidential Commercial Information” to emphasize concerns about disclosure. Such markings, while not determinative, will assist Fiscal Service in determining appropriate responses to such requests and inquiries.</w:t>
      </w:r>
    </w:p>
    <w:p w14:paraId="1EDD17B3" w14:textId="77777777" w:rsidR="0065090D" w:rsidRDefault="0065090D">
      <w:pPr>
        <w:pStyle w:val="BodyText"/>
      </w:pPr>
    </w:p>
    <w:p w14:paraId="22E2E481" w14:textId="77777777" w:rsidR="0065090D" w:rsidRDefault="00000000">
      <w:pPr>
        <w:pStyle w:val="ListParagraph"/>
        <w:numPr>
          <w:ilvl w:val="2"/>
          <w:numId w:val="44"/>
        </w:numPr>
        <w:tabs>
          <w:tab w:val="left" w:pos="1099"/>
          <w:tab w:val="left" w:pos="1152"/>
        </w:tabs>
        <w:spacing w:before="1"/>
        <w:ind w:left="1152" w:right="1907" w:hanging="361"/>
        <w:jc w:val="left"/>
        <w:rPr>
          <w:sz w:val="20"/>
        </w:rPr>
      </w:pPr>
      <w:r>
        <w:t>The</w:t>
      </w:r>
      <w:r>
        <w:rPr>
          <w:spacing w:val="-7"/>
        </w:rPr>
        <w:t xml:space="preserve"> </w:t>
      </w:r>
      <w:r>
        <w:t>financial</w:t>
      </w:r>
      <w:r>
        <w:rPr>
          <w:spacing w:val="-7"/>
        </w:rPr>
        <w:t xml:space="preserve"> </w:t>
      </w:r>
      <w:r>
        <w:t>institution</w:t>
      </w:r>
      <w:r>
        <w:rPr>
          <w:spacing w:val="-6"/>
        </w:rPr>
        <w:t xml:space="preserve"> </w:t>
      </w:r>
      <w:r>
        <w:t>must</w:t>
      </w:r>
      <w:r>
        <w:rPr>
          <w:spacing w:val="-8"/>
        </w:rPr>
        <w:t xml:space="preserve"> </w:t>
      </w:r>
      <w:r>
        <w:t>not</w:t>
      </w:r>
      <w:r>
        <w:rPr>
          <w:spacing w:val="-7"/>
        </w:rPr>
        <w:t xml:space="preserve"> </w:t>
      </w:r>
      <w:r>
        <w:t>submit</w:t>
      </w:r>
      <w:r>
        <w:rPr>
          <w:spacing w:val="-8"/>
        </w:rPr>
        <w:t xml:space="preserve"> </w:t>
      </w:r>
      <w:r>
        <w:t>any</w:t>
      </w:r>
      <w:r>
        <w:rPr>
          <w:spacing w:val="-7"/>
        </w:rPr>
        <w:t xml:space="preserve"> </w:t>
      </w:r>
      <w:r>
        <w:t>sales</w:t>
      </w:r>
      <w:r>
        <w:rPr>
          <w:spacing w:val="-9"/>
        </w:rPr>
        <w:t xml:space="preserve"> </w:t>
      </w:r>
      <w:r>
        <w:t>brochures,</w:t>
      </w:r>
      <w:r>
        <w:rPr>
          <w:spacing w:val="-8"/>
        </w:rPr>
        <w:t xml:space="preserve"> </w:t>
      </w:r>
      <w:r>
        <w:t>videos,</w:t>
      </w:r>
      <w:r>
        <w:rPr>
          <w:spacing w:val="-6"/>
        </w:rPr>
        <w:t xml:space="preserve"> </w:t>
      </w:r>
      <w:r>
        <w:t>or</w:t>
      </w:r>
      <w:r>
        <w:rPr>
          <w:spacing w:val="-7"/>
        </w:rPr>
        <w:t xml:space="preserve"> </w:t>
      </w:r>
      <w:r>
        <w:t>other</w:t>
      </w:r>
      <w:r>
        <w:rPr>
          <w:spacing w:val="-8"/>
        </w:rPr>
        <w:t xml:space="preserve"> </w:t>
      </w:r>
      <w:r>
        <w:t xml:space="preserve">marketing </w:t>
      </w:r>
      <w:r>
        <w:rPr>
          <w:spacing w:val="-2"/>
        </w:rPr>
        <w:t>information.</w:t>
      </w:r>
    </w:p>
    <w:p w14:paraId="7564DE5C" w14:textId="77777777" w:rsidR="0065090D" w:rsidRDefault="0065090D">
      <w:pPr>
        <w:rPr>
          <w:sz w:val="20"/>
        </w:rPr>
        <w:sectPr w:rsidR="0065090D" w:rsidSect="002073A6">
          <w:pgSz w:w="12240" w:h="15840"/>
          <w:pgMar w:top="1280" w:right="640" w:bottom="1320" w:left="840" w:header="0" w:footer="1058" w:gutter="0"/>
          <w:cols w:space="720"/>
        </w:sectPr>
      </w:pPr>
    </w:p>
    <w:p w14:paraId="39B363C9" w14:textId="77777777" w:rsidR="0065090D" w:rsidRDefault="00000000">
      <w:pPr>
        <w:pStyle w:val="Heading2"/>
        <w:numPr>
          <w:ilvl w:val="1"/>
          <w:numId w:val="44"/>
        </w:numPr>
        <w:tabs>
          <w:tab w:val="left" w:pos="892"/>
        </w:tabs>
        <w:spacing w:before="79"/>
        <w:ind w:left="892" w:hanging="692"/>
        <w:rPr>
          <w:sz w:val="20"/>
        </w:rPr>
      </w:pPr>
      <w:bookmarkStart w:id="53" w:name="_TOC_250000"/>
      <w:r>
        <w:rPr>
          <w:spacing w:val="-2"/>
        </w:rPr>
        <w:lastRenderedPageBreak/>
        <w:t>Application</w:t>
      </w:r>
      <w:r>
        <w:rPr>
          <w:spacing w:val="2"/>
        </w:rPr>
        <w:t xml:space="preserve"> </w:t>
      </w:r>
      <w:r>
        <w:rPr>
          <w:spacing w:val="-2"/>
        </w:rPr>
        <w:t>Transmittal</w:t>
      </w:r>
      <w:r>
        <w:rPr>
          <w:spacing w:val="3"/>
        </w:rPr>
        <w:t xml:space="preserve"> </w:t>
      </w:r>
      <w:bookmarkEnd w:id="53"/>
      <w:r>
        <w:rPr>
          <w:spacing w:val="-2"/>
        </w:rPr>
        <w:t>Letter</w:t>
      </w:r>
    </w:p>
    <w:p w14:paraId="3207F34E" w14:textId="77777777" w:rsidR="0065090D" w:rsidRDefault="0065090D">
      <w:pPr>
        <w:pStyle w:val="BodyText"/>
        <w:rPr>
          <w:rFonts w:ascii="TimesNewRomanPS-BoldItalicMT"/>
          <w:b/>
          <w:i/>
        </w:rPr>
      </w:pPr>
    </w:p>
    <w:p w14:paraId="760DD6A4" w14:textId="77777777" w:rsidR="0065090D" w:rsidRDefault="00000000">
      <w:pPr>
        <w:pStyle w:val="BodyText"/>
        <w:spacing w:before="1"/>
        <w:ind w:left="200"/>
      </w:pPr>
      <w:r>
        <w:t>The</w:t>
      </w:r>
      <w:r>
        <w:rPr>
          <w:spacing w:val="-12"/>
        </w:rPr>
        <w:t xml:space="preserve"> </w:t>
      </w:r>
      <w:r>
        <w:t>application</w:t>
      </w:r>
      <w:r>
        <w:rPr>
          <w:spacing w:val="-11"/>
        </w:rPr>
        <w:t xml:space="preserve"> </w:t>
      </w:r>
      <w:r>
        <w:t>must</w:t>
      </w:r>
      <w:r>
        <w:rPr>
          <w:spacing w:val="-11"/>
        </w:rPr>
        <w:t xml:space="preserve"> </w:t>
      </w:r>
      <w:r>
        <w:t>contain</w:t>
      </w:r>
      <w:r>
        <w:rPr>
          <w:spacing w:val="-10"/>
        </w:rPr>
        <w:t xml:space="preserve"> </w:t>
      </w:r>
      <w:r>
        <w:t>a</w:t>
      </w:r>
      <w:r>
        <w:rPr>
          <w:spacing w:val="-11"/>
        </w:rPr>
        <w:t xml:space="preserve"> </w:t>
      </w:r>
      <w:r>
        <w:t>transmittal</w:t>
      </w:r>
      <w:r>
        <w:rPr>
          <w:spacing w:val="-11"/>
        </w:rPr>
        <w:t xml:space="preserve"> </w:t>
      </w:r>
      <w:r>
        <w:t>letter</w:t>
      </w:r>
      <w:r>
        <w:rPr>
          <w:spacing w:val="-12"/>
        </w:rPr>
        <w:t xml:space="preserve"> </w:t>
      </w:r>
      <w:r>
        <w:t>as</w:t>
      </w:r>
      <w:r>
        <w:rPr>
          <w:spacing w:val="-9"/>
        </w:rPr>
        <w:t xml:space="preserve"> </w:t>
      </w:r>
      <w:r>
        <w:t>described</w:t>
      </w:r>
      <w:r>
        <w:rPr>
          <w:spacing w:val="-8"/>
        </w:rPr>
        <w:t xml:space="preserve"> </w:t>
      </w:r>
      <w:r>
        <w:rPr>
          <w:spacing w:val="-2"/>
        </w:rPr>
        <w:t>below:</w:t>
      </w:r>
    </w:p>
    <w:p w14:paraId="0BF05395" w14:textId="77777777" w:rsidR="0065090D" w:rsidRDefault="0065090D">
      <w:pPr>
        <w:pStyle w:val="BodyText"/>
        <w:spacing w:before="1"/>
      </w:pPr>
    </w:p>
    <w:p w14:paraId="1DC3344D" w14:textId="77777777" w:rsidR="0065090D" w:rsidRDefault="00000000">
      <w:pPr>
        <w:pStyle w:val="ListParagraph"/>
        <w:numPr>
          <w:ilvl w:val="2"/>
          <w:numId w:val="44"/>
        </w:numPr>
        <w:tabs>
          <w:tab w:val="left" w:pos="1100"/>
          <w:tab w:val="left" w:pos="1152"/>
        </w:tabs>
        <w:ind w:left="1152" w:right="1444" w:hanging="360"/>
        <w:jc w:val="both"/>
        <w:rPr>
          <w:sz w:val="20"/>
        </w:rPr>
      </w:pPr>
      <w:r>
        <w:t>The</w:t>
      </w:r>
      <w:r>
        <w:rPr>
          <w:spacing w:val="-7"/>
        </w:rPr>
        <w:t xml:space="preserve"> </w:t>
      </w:r>
      <w:r>
        <w:t>transmittal</w:t>
      </w:r>
      <w:r>
        <w:rPr>
          <w:spacing w:val="-7"/>
        </w:rPr>
        <w:t xml:space="preserve"> </w:t>
      </w:r>
      <w:r>
        <w:t>letter</w:t>
      </w:r>
      <w:r>
        <w:rPr>
          <w:spacing w:val="-8"/>
        </w:rPr>
        <w:t xml:space="preserve"> </w:t>
      </w:r>
      <w:r>
        <w:t>must</w:t>
      </w:r>
      <w:r>
        <w:rPr>
          <w:spacing w:val="-7"/>
        </w:rPr>
        <w:t xml:space="preserve"> </w:t>
      </w:r>
      <w:r>
        <w:t>be</w:t>
      </w:r>
      <w:r>
        <w:rPr>
          <w:spacing w:val="-7"/>
        </w:rPr>
        <w:t xml:space="preserve"> </w:t>
      </w:r>
      <w:r>
        <w:t>written</w:t>
      </w:r>
      <w:r>
        <w:rPr>
          <w:spacing w:val="-6"/>
        </w:rPr>
        <w:t xml:space="preserve"> </w:t>
      </w:r>
      <w:r>
        <w:t>on</w:t>
      </w:r>
      <w:r>
        <w:rPr>
          <w:spacing w:val="-9"/>
        </w:rPr>
        <w:t xml:space="preserve"> </w:t>
      </w:r>
      <w:r>
        <w:t>the</w:t>
      </w:r>
      <w:r>
        <w:rPr>
          <w:spacing w:val="-6"/>
        </w:rPr>
        <w:t xml:space="preserve"> </w:t>
      </w:r>
      <w:r>
        <w:t>financial</w:t>
      </w:r>
      <w:r>
        <w:rPr>
          <w:spacing w:val="-7"/>
        </w:rPr>
        <w:t xml:space="preserve"> </w:t>
      </w:r>
      <w:r>
        <w:t>institution’s</w:t>
      </w:r>
      <w:r>
        <w:rPr>
          <w:spacing w:val="-8"/>
        </w:rPr>
        <w:t xml:space="preserve"> </w:t>
      </w:r>
      <w:r>
        <w:t>letterhead</w:t>
      </w:r>
      <w:r>
        <w:rPr>
          <w:spacing w:val="-5"/>
        </w:rPr>
        <w:t xml:space="preserve"> </w:t>
      </w:r>
      <w:r>
        <w:t>and</w:t>
      </w:r>
      <w:r>
        <w:rPr>
          <w:spacing w:val="-6"/>
        </w:rPr>
        <w:t xml:space="preserve"> </w:t>
      </w:r>
      <w:r>
        <w:t>signed</w:t>
      </w:r>
      <w:r>
        <w:rPr>
          <w:spacing w:val="-3"/>
        </w:rPr>
        <w:t xml:space="preserve"> </w:t>
      </w:r>
      <w:r>
        <w:t>by</w:t>
      </w:r>
      <w:r>
        <w:rPr>
          <w:spacing w:val="-3"/>
        </w:rPr>
        <w:t xml:space="preserve"> </w:t>
      </w:r>
      <w:r>
        <w:t>an official</w:t>
      </w:r>
      <w:r>
        <w:rPr>
          <w:spacing w:val="-2"/>
        </w:rPr>
        <w:t xml:space="preserve"> </w:t>
      </w:r>
      <w:r>
        <w:t>of</w:t>
      </w:r>
      <w:r>
        <w:rPr>
          <w:spacing w:val="-2"/>
        </w:rPr>
        <w:t xml:space="preserve"> </w:t>
      </w:r>
      <w:r>
        <w:t>the</w:t>
      </w:r>
      <w:r>
        <w:rPr>
          <w:spacing w:val="-3"/>
        </w:rPr>
        <w:t xml:space="preserve"> </w:t>
      </w:r>
      <w:r>
        <w:t>financial</w:t>
      </w:r>
      <w:r>
        <w:rPr>
          <w:spacing w:val="-2"/>
        </w:rPr>
        <w:t xml:space="preserve"> </w:t>
      </w:r>
      <w:r>
        <w:t>institution</w:t>
      </w:r>
      <w:r>
        <w:rPr>
          <w:spacing w:val="-2"/>
        </w:rPr>
        <w:t xml:space="preserve"> </w:t>
      </w:r>
      <w:r>
        <w:t>with</w:t>
      </w:r>
      <w:r>
        <w:rPr>
          <w:spacing w:val="-2"/>
        </w:rPr>
        <w:t xml:space="preserve"> </w:t>
      </w:r>
      <w:r>
        <w:t>legal</w:t>
      </w:r>
      <w:r>
        <w:rPr>
          <w:spacing w:val="-2"/>
        </w:rPr>
        <w:t xml:space="preserve"> </w:t>
      </w:r>
      <w:r>
        <w:t>authority</w:t>
      </w:r>
      <w:r>
        <w:rPr>
          <w:spacing w:val="-3"/>
        </w:rPr>
        <w:t xml:space="preserve"> </w:t>
      </w:r>
      <w:r>
        <w:t>to</w:t>
      </w:r>
      <w:r>
        <w:rPr>
          <w:spacing w:val="-2"/>
        </w:rPr>
        <w:t xml:space="preserve"> </w:t>
      </w:r>
      <w:r>
        <w:t>represent</w:t>
      </w:r>
      <w:r>
        <w:rPr>
          <w:spacing w:val="-2"/>
        </w:rPr>
        <w:t xml:space="preserve"> </w:t>
      </w:r>
      <w:r>
        <w:t>and</w:t>
      </w:r>
      <w:r>
        <w:rPr>
          <w:spacing w:val="-2"/>
        </w:rPr>
        <w:t xml:space="preserve"> </w:t>
      </w:r>
      <w:r>
        <w:t>bind</w:t>
      </w:r>
      <w:r>
        <w:rPr>
          <w:spacing w:val="-2"/>
        </w:rPr>
        <w:t xml:space="preserve"> </w:t>
      </w:r>
      <w:r>
        <w:t>the</w:t>
      </w:r>
      <w:r>
        <w:rPr>
          <w:spacing w:val="-3"/>
        </w:rPr>
        <w:t xml:space="preserve"> </w:t>
      </w:r>
      <w:r>
        <w:t>institution</w:t>
      </w:r>
      <w:r>
        <w:rPr>
          <w:spacing w:val="-3"/>
        </w:rPr>
        <w:t xml:space="preserve"> </w:t>
      </w:r>
      <w:r>
        <w:t>to the statements made in the application. Electronic signatures are acceptable.</w:t>
      </w:r>
    </w:p>
    <w:p w14:paraId="64BA3826" w14:textId="77777777" w:rsidR="0065090D" w:rsidRDefault="0065090D">
      <w:pPr>
        <w:pStyle w:val="BodyText"/>
        <w:spacing w:before="1"/>
      </w:pPr>
    </w:p>
    <w:p w14:paraId="57090343" w14:textId="77777777" w:rsidR="0065090D" w:rsidRDefault="00000000">
      <w:pPr>
        <w:pStyle w:val="ListParagraph"/>
        <w:numPr>
          <w:ilvl w:val="2"/>
          <w:numId w:val="44"/>
        </w:numPr>
        <w:tabs>
          <w:tab w:val="left" w:pos="1100"/>
          <w:tab w:val="left" w:pos="1152"/>
        </w:tabs>
        <w:ind w:left="1152" w:right="1765" w:hanging="360"/>
        <w:jc w:val="left"/>
        <w:rPr>
          <w:sz w:val="20"/>
        </w:rPr>
      </w:pPr>
      <w:r>
        <w:t>The transmittal letter must include the name, title, mailing address, e-mail address, and telephone</w:t>
      </w:r>
      <w:r>
        <w:rPr>
          <w:spacing w:val="-9"/>
        </w:rPr>
        <w:t xml:space="preserve"> </w:t>
      </w:r>
      <w:r>
        <w:t>number</w:t>
      </w:r>
      <w:r>
        <w:rPr>
          <w:spacing w:val="-8"/>
        </w:rPr>
        <w:t xml:space="preserve"> </w:t>
      </w:r>
      <w:r>
        <w:t>of</w:t>
      </w:r>
      <w:r>
        <w:rPr>
          <w:spacing w:val="-8"/>
        </w:rPr>
        <w:t xml:space="preserve"> </w:t>
      </w:r>
      <w:r>
        <w:t>the</w:t>
      </w:r>
      <w:r>
        <w:rPr>
          <w:spacing w:val="-8"/>
        </w:rPr>
        <w:t xml:space="preserve"> </w:t>
      </w:r>
      <w:r>
        <w:t>financial</w:t>
      </w:r>
      <w:r>
        <w:rPr>
          <w:spacing w:val="-7"/>
        </w:rPr>
        <w:t xml:space="preserve"> </w:t>
      </w:r>
      <w:r>
        <w:t>institution</w:t>
      </w:r>
      <w:r>
        <w:rPr>
          <w:spacing w:val="-4"/>
        </w:rPr>
        <w:t xml:space="preserve"> </w:t>
      </w:r>
      <w:r>
        <w:t>point</w:t>
      </w:r>
      <w:r>
        <w:rPr>
          <w:spacing w:val="-4"/>
        </w:rPr>
        <w:t xml:space="preserve"> </w:t>
      </w:r>
      <w:r>
        <w:t>of</w:t>
      </w:r>
      <w:r>
        <w:rPr>
          <w:spacing w:val="-5"/>
        </w:rPr>
        <w:t xml:space="preserve"> </w:t>
      </w:r>
      <w:r>
        <w:t>contact</w:t>
      </w:r>
      <w:r>
        <w:rPr>
          <w:spacing w:val="-7"/>
        </w:rPr>
        <w:t xml:space="preserve"> </w:t>
      </w:r>
      <w:r>
        <w:t>to</w:t>
      </w:r>
      <w:r>
        <w:rPr>
          <w:spacing w:val="-6"/>
        </w:rPr>
        <w:t xml:space="preserve"> </w:t>
      </w:r>
      <w:r>
        <w:t>whom</w:t>
      </w:r>
      <w:r>
        <w:rPr>
          <w:spacing w:val="-4"/>
        </w:rPr>
        <w:t xml:space="preserve"> </w:t>
      </w:r>
      <w:r>
        <w:t>Fiscal</w:t>
      </w:r>
      <w:r>
        <w:rPr>
          <w:spacing w:val="-5"/>
        </w:rPr>
        <w:t xml:space="preserve"> </w:t>
      </w:r>
      <w:r>
        <w:t>Service</w:t>
      </w:r>
      <w:r>
        <w:rPr>
          <w:spacing w:val="-9"/>
        </w:rPr>
        <w:t xml:space="preserve"> </w:t>
      </w:r>
      <w:r>
        <w:t>will address all communications related to the FASP.</w:t>
      </w:r>
    </w:p>
    <w:p w14:paraId="0FCF0C0A" w14:textId="77777777" w:rsidR="0065090D" w:rsidRDefault="0065090D">
      <w:pPr>
        <w:pStyle w:val="BodyText"/>
        <w:rPr>
          <w:sz w:val="23"/>
        </w:rPr>
      </w:pPr>
    </w:p>
    <w:p w14:paraId="150DA84A" w14:textId="77777777" w:rsidR="0065090D" w:rsidRDefault="00000000">
      <w:pPr>
        <w:pStyle w:val="ListParagraph"/>
        <w:numPr>
          <w:ilvl w:val="2"/>
          <w:numId w:val="44"/>
        </w:numPr>
        <w:tabs>
          <w:tab w:val="left" w:pos="1100"/>
          <w:tab w:val="left" w:pos="1152"/>
        </w:tabs>
        <w:ind w:left="1152" w:right="1327" w:hanging="360"/>
        <w:jc w:val="left"/>
        <w:rPr>
          <w:sz w:val="20"/>
        </w:rPr>
      </w:pPr>
      <w:r>
        <w:t>The</w:t>
      </w:r>
      <w:r>
        <w:rPr>
          <w:spacing w:val="40"/>
        </w:rPr>
        <w:t xml:space="preserve"> </w:t>
      </w:r>
      <w:r>
        <w:t>transmittal letter must affirmatively state that the applicant (1) qualifies as a Financial Agent under 31 C.F.R. Part 202; (2) agrees to the selection approach described in this solicitation;</w:t>
      </w:r>
      <w:r>
        <w:rPr>
          <w:spacing w:val="-3"/>
        </w:rPr>
        <w:t xml:space="preserve"> </w:t>
      </w:r>
      <w:r>
        <w:t>(3)</w:t>
      </w:r>
      <w:r>
        <w:rPr>
          <w:spacing w:val="-3"/>
        </w:rPr>
        <w:t xml:space="preserve"> </w:t>
      </w:r>
      <w:r>
        <w:t>understands</w:t>
      </w:r>
      <w:r>
        <w:rPr>
          <w:spacing w:val="-4"/>
        </w:rPr>
        <w:t xml:space="preserve"> </w:t>
      </w:r>
      <w:r>
        <w:t>that</w:t>
      </w:r>
      <w:r>
        <w:rPr>
          <w:spacing w:val="-3"/>
        </w:rPr>
        <w:t xml:space="preserve"> </w:t>
      </w:r>
      <w:r>
        <w:t>the</w:t>
      </w:r>
      <w:r>
        <w:rPr>
          <w:spacing w:val="-4"/>
        </w:rPr>
        <w:t xml:space="preserve"> </w:t>
      </w:r>
      <w:r>
        <w:t>selection</w:t>
      </w:r>
      <w:r>
        <w:rPr>
          <w:spacing w:val="-3"/>
        </w:rPr>
        <w:t xml:space="preserve"> </w:t>
      </w:r>
      <w:r>
        <w:t>process</w:t>
      </w:r>
      <w:r>
        <w:rPr>
          <w:spacing w:val="-4"/>
        </w:rPr>
        <w:t xml:space="preserve"> </w:t>
      </w:r>
      <w:r>
        <w:t>is</w:t>
      </w:r>
      <w:r>
        <w:rPr>
          <w:spacing w:val="-4"/>
        </w:rPr>
        <w:t xml:space="preserve"> </w:t>
      </w:r>
      <w:r>
        <w:t>not</w:t>
      </w:r>
      <w:r>
        <w:rPr>
          <w:spacing w:val="-3"/>
        </w:rPr>
        <w:t xml:space="preserve"> </w:t>
      </w:r>
      <w:r>
        <w:t>subject</w:t>
      </w:r>
      <w:r>
        <w:rPr>
          <w:spacing w:val="-4"/>
        </w:rPr>
        <w:t xml:space="preserve"> </w:t>
      </w:r>
      <w:r>
        <w:t>to</w:t>
      </w:r>
      <w:r>
        <w:rPr>
          <w:spacing w:val="-3"/>
        </w:rPr>
        <w:t xml:space="preserve"> </w:t>
      </w:r>
      <w:r>
        <w:t>the</w:t>
      </w:r>
      <w:r>
        <w:rPr>
          <w:spacing w:val="-4"/>
        </w:rPr>
        <w:t xml:space="preserve"> </w:t>
      </w:r>
      <w:r>
        <w:t>Federal</w:t>
      </w:r>
      <w:r>
        <w:rPr>
          <w:spacing w:val="-3"/>
        </w:rPr>
        <w:t xml:space="preserve"> </w:t>
      </w:r>
      <w:r>
        <w:t>Acquisition Regulation; (4) understands that Fiscal Service makes no guarantees that the financial institution will be invited to participate further in the selection process; and (5) understands that Fiscal Service makes no guarantees regarding accountholder or transaction</w:t>
      </w:r>
      <w:r>
        <w:rPr>
          <w:spacing w:val="-3"/>
        </w:rPr>
        <w:t xml:space="preserve"> </w:t>
      </w:r>
      <w:r>
        <w:t>volume</w:t>
      </w:r>
      <w:r>
        <w:rPr>
          <w:spacing w:val="-5"/>
        </w:rPr>
        <w:t xml:space="preserve"> </w:t>
      </w:r>
      <w:r>
        <w:t>under the Direct Express program.</w:t>
      </w:r>
    </w:p>
    <w:p w14:paraId="47FDCB64" w14:textId="77777777" w:rsidR="0065090D" w:rsidRDefault="0065090D">
      <w:pPr>
        <w:pStyle w:val="BodyText"/>
        <w:spacing w:before="1"/>
      </w:pPr>
    </w:p>
    <w:p w14:paraId="6E70911E" w14:textId="77777777" w:rsidR="0065090D" w:rsidRDefault="00000000">
      <w:pPr>
        <w:pStyle w:val="Heading2"/>
        <w:numPr>
          <w:ilvl w:val="1"/>
          <w:numId w:val="44"/>
        </w:numPr>
        <w:tabs>
          <w:tab w:val="left" w:pos="870"/>
        </w:tabs>
        <w:ind w:left="870" w:hanging="670"/>
        <w:rPr>
          <w:sz w:val="20"/>
        </w:rPr>
      </w:pPr>
      <w:r>
        <w:t>Part</w:t>
      </w:r>
      <w:r>
        <w:rPr>
          <w:spacing w:val="-6"/>
        </w:rPr>
        <w:t xml:space="preserve"> </w:t>
      </w:r>
      <w:r>
        <w:t>I</w:t>
      </w:r>
      <w:r>
        <w:rPr>
          <w:spacing w:val="-7"/>
        </w:rPr>
        <w:t xml:space="preserve"> </w:t>
      </w:r>
      <w:r>
        <w:t>of</w:t>
      </w:r>
      <w:r>
        <w:rPr>
          <w:spacing w:val="-10"/>
        </w:rPr>
        <w:t xml:space="preserve"> </w:t>
      </w:r>
      <w:r>
        <w:t>the</w:t>
      </w:r>
      <w:r>
        <w:rPr>
          <w:spacing w:val="-7"/>
        </w:rPr>
        <w:t xml:space="preserve"> </w:t>
      </w:r>
      <w:r>
        <w:rPr>
          <w:spacing w:val="-2"/>
        </w:rPr>
        <w:t>Application.</w:t>
      </w:r>
    </w:p>
    <w:p w14:paraId="6F7C2B46" w14:textId="77777777" w:rsidR="0065090D" w:rsidRDefault="0065090D">
      <w:pPr>
        <w:pStyle w:val="BodyText"/>
        <w:rPr>
          <w:rFonts w:ascii="TimesNewRomanPS-BoldItalicMT"/>
          <w:b/>
          <w:i/>
        </w:rPr>
      </w:pPr>
    </w:p>
    <w:p w14:paraId="0995148B" w14:textId="77777777" w:rsidR="0065090D" w:rsidRDefault="00000000">
      <w:pPr>
        <w:pStyle w:val="BodyText"/>
        <w:ind w:left="252"/>
      </w:pPr>
      <w:r>
        <w:t>Part</w:t>
      </w:r>
      <w:r>
        <w:rPr>
          <w:spacing w:val="-9"/>
        </w:rPr>
        <w:t xml:space="preserve"> </w:t>
      </w:r>
      <w:r>
        <w:t>I</w:t>
      </w:r>
      <w:r>
        <w:rPr>
          <w:spacing w:val="-11"/>
        </w:rPr>
        <w:t xml:space="preserve"> </w:t>
      </w:r>
      <w:r>
        <w:t>of</w:t>
      </w:r>
      <w:r>
        <w:rPr>
          <w:spacing w:val="-9"/>
        </w:rPr>
        <w:t xml:space="preserve"> </w:t>
      </w:r>
      <w:r>
        <w:t>the</w:t>
      </w:r>
      <w:r>
        <w:rPr>
          <w:spacing w:val="-12"/>
        </w:rPr>
        <w:t xml:space="preserve"> </w:t>
      </w:r>
      <w:r>
        <w:t>application</w:t>
      </w:r>
      <w:r>
        <w:rPr>
          <w:spacing w:val="-10"/>
        </w:rPr>
        <w:t xml:space="preserve"> </w:t>
      </w:r>
      <w:r>
        <w:t>must</w:t>
      </w:r>
      <w:r>
        <w:rPr>
          <w:spacing w:val="-10"/>
        </w:rPr>
        <w:t xml:space="preserve"> </w:t>
      </w:r>
      <w:r>
        <w:t>address</w:t>
      </w:r>
      <w:r>
        <w:rPr>
          <w:spacing w:val="-12"/>
        </w:rPr>
        <w:t xml:space="preserve"> </w:t>
      </w:r>
      <w:r>
        <w:t>the</w:t>
      </w:r>
      <w:r>
        <w:rPr>
          <w:spacing w:val="-13"/>
        </w:rPr>
        <w:t xml:space="preserve"> </w:t>
      </w:r>
      <w:r>
        <w:rPr>
          <w:spacing w:val="-2"/>
        </w:rPr>
        <w:t>following:</w:t>
      </w:r>
    </w:p>
    <w:p w14:paraId="3741D291" w14:textId="77777777" w:rsidR="0065090D" w:rsidRDefault="0065090D">
      <w:pPr>
        <w:pStyle w:val="BodyText"/>
        <w:spacing w:before="1"/>
      </w:pPr>
    </w:p>
    <w:p w14:paraId="7337D5BF" w14:textId="77777777" w:rsidR="0065090D" w:rsidRDefault="00000000">
      <w:pPr>
        <w:pStyle w:val="ListParagraph"/>
        <w:numPr>
          <w:ilvl w:val="2"/>
          <w:numId w:val="44"/>
        </w:numPr>
        <w:tabs>
          <w:tab w:val="left" w:pos="1099"/>
          <w:tab w:val="left" w:pos="1151"/>
        </w:tabs>
        <w:ind w:left="1151" w:right="1389" w:hanging="360"/>
        <w:jc w:val="left"/>
        <w:rPr>
          <w:sz w:val="20"/>
        </w:rPr>
      </w:pPr>
      <w:r>
        <w:t>The applicant’s qualification to act as a Financial Agent for the purposes described in this solicitation</w:t>
      </w:r>
      <w:r>
        <w:rPr>
          <w:spacing w:val="-3"/>
        </w:rPr>
        <w:t xml:space="preserve"> </w:t>
      </w:r>
      <w:r>
        <w:t>pursuant</w:t>
      </w:r>
      <w:r>
        <w:rPr>
          <w:spacing w:val="-3"/>
        </w:rPr>
        <w:t xml:space="preserve"> </w:t>
      </w:r>
      <w:r>
        <w:t>to</w:t>
      </w:r>
      <w:r>
        <w:rPr>
          <w:spacing w:val="-3"/>
        </w:rPr>
        <w:t xml:space="preserve"> </w:t>
      </w:r>
      <w:r>
        <w:t>12</w:t>
      </w:r>
      <w:r>
        <w:rPr>
          <w:spacing w:val="-4"/>
        </w:rPr>
        <w:t xml:space="preserve"> </w:t>
      </w:r>
      <w:r>
        <w:t>U.S.C.</w:t>
      </w:r>
      <w:r>
        <w:rPr>
          <w:spacing w:val="-3"/>
        </w:rPr>
        <w:t xml:space="preserve"> </w:t>
      </w:r>
      <w:r>
        <w:t>§§</w:t>
      </w:r>
      <w:r>
        <w:rPr>
          <w:spacing w:val="-3"/>
        </w:rPr>
        <w:t xml:space="preserve"> </w:t>
      </w:r>
      <w:r>
        <w:t>90</w:t>
      </w:r>
      <w:r>
        <w:rPr>
          <w:spacing w:val="-4"/>
        </w:rPr>
        <w:t xml:space="preserve"> </w:t>
      </w:r>
      <w:r>
        <w:t>and</w:t>
      </w:r>
      <w:r>
        <w:rPr>
          <w:spacing w:val="-3"/>
        </w:rPr>
        <w:t xml:space="preserve"> </w:t>
      </w:r>
      <w:r>
        <w:t>265,</w:t>
      </w:r>
      <w:r>
        <w:rPr>
          <w:spacing w:val="-3"/>
        </w:rPr>
        <w:t xml:space="preserve"> </w:t>
      </w:r>
      <w:r>
        <w:t>and</w:t>
      </w:r>
      <w:r>
        <w:rPr>
          <w:spacing w:val="-4"/>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requirements</w:t>
      </w:r>
      <w:r>
        <w:rPr>
          <w:spacing w:val="-4"/>
        </w:rPr>
        <w:t xml:space="preserve"> </w:t>
      </w:r>
      <w:r>
        <w:t>set forth in 31 CFR Part 202.</w:t>
      </w:r>
    </w:p>
    <w:p w14:paraId="400FEEC2" w14:textId="77777777" w:rsidR="0065090D" w:rsidRDefault="0065090D">
      <w:pPr>
        <w:pStyle w:val="BodyText"/>
        <w:spacing w:before="10"/>
      </w:pPr>
    </w:p>
    <w:p w14:paraId="3E475162" w14:textId="77777777" w:rsidR="0065090D" w:rsidRDefault="00000000">
      <w:pPr>
        <w:pStyle w:val="ListParagraph"/>
        <w:numPr>
          <w:ilvl w:val="2"/>
          <w:numId w:val="44"/>
        </w:numPr>
        <w:tabs>
          <w:tab w:val="left" w:pos="1100"/>
          <w:tab w:val="left" w:pos="1152"/>
        </w:tabs>
        <w:ind w:left="1152" w:right="1321" w:hanging="360"/>
        <w:jc w:val="left"/>
        <w:rPr>
          <w:sz w:val="20"/>
        </w:rPr>
      </w:pPr>
      <w:r>
        <w:t>The</w:t>
      </w:r>
      <w:r>
        <w:rPr>
          <w:spacing w:val="-4"/>
        </w:rPr>
        <w:t xml:space="preserve"> </w:t>
      </w:r>
      <w:r>
        <w:t>identity</w:t>
      </w:r>
      <w:r>
        <w:rPr>
          <w:spacing w:val="-4"/>
        </w:rPr>
        <w:t xml:space="preserve"> </w:t>
      </w:r>
      <w:r>
        <w:t>of</w:t>
      </w:r>
      <w:r>
        <w:rPr>
          <w:spacing w:val="-3"/>
        </w:rPr>
        <w:t xml:space="preserve"> </w:t>
      </w:r>
      <w:r>
        <w:t>any</w:t>
      </w:r>
      <w:r>
        <w:rPr>
          <w:spacing w:val="-3"/>
        </w:rPr>
        <w:t xml:space="preserve"> </w:t>
      </w:r>
      <w:r>
        <w:t>partners,</w:t>
      </w:r>
      <w:r>
        <w:rPr>
          <w:spacing w:val="-3"/>
        </w:rPr>
        <w:t xml:space="preserve"> </w:t>
      </w:r>
      <w:r>
        <w:t>affiliates,</w:t>
      </w:r>
      <w:r>
        <w:rPr>
          <w:spacing w:val="-2"/>
        </w:rPr>
        <w:t xml:space="preserve"> </w:t>
      </w:r>
      <w:r>
        <w:t>vendors,</w:t>
      </w:r>
      <w:r>
        <w:rPr>
          <w:spacing w:val="-3"/>
        </w:rPr>
        <w:t xml:space="preserve"> </w:t>
      </w:r>
      <w:r>
        <w:t>or</w:t>
      </w:r>
      <w:r>
        <w:rPr>
          <w:spacing w:val="-4"/>
        </w:rPr>
        <w:t xml:space="preserve"> </w:t>
      </w:r>
      <w:r>
        <w:t>protégé</w:t>
      </w:r>
      <w:r>
        <w:rPr>
          <w:spacing w:val="-4"/>
        </w:rPr>
        <w:t xml:space="preserve"> </w:t>
      </w:r>
      <w:r>
        <w:t>banks</w:t>
      </w:r>
      <w:r>
        <w:rPr>
          <w:spacing w:val="-4"/>
        </w:rPr>
        <w:t xml:space="preserve"> </w:t>
      </w:r>
      <w:r>
        <w:t>(collectively</w:t>
      </w:r>
      <w:r>
        <w:rPr>
          <w:spacing w:val="-3"/>
        </w:rPr>
        <w:t xml:space="preserve"> </w:t>
      </w:r>
      <w:r>
        <w:t>“partners”)</w:t>
      </w:r>
      <w:r>
        <w:rPr>
          <w:spacing w:val="-5"/>
        </w:rPr>
        <w:t xml:space="preserve"> </w:t>
      </w:r>
      <w:r>
        <w:t xml:space="preserve">with which the financial institution proposes to contract to provide the requested prepaid account </w:t>
      </w:r>
      <w:r>
        <w:rPr>
          <w:spacing w:val="-2"/>
        </w:rPr>
        <w:t>services.</w:t>
      </w:r>
    </w:p>
    <w:p w14:paraId="5109EC53" w14:textId="77777777" w:rsidR="0065090D" w:rsidRDefault="0065090D">
      <w:pPr>
        <w:pStyle w:val="BodyText"/>
        <w:spacing w:before="2"/>
      </w:pPr>
    </w:p>
    <w:p w14:paraId="04BC1030" w14:textId="77777777" w:rsidR="0065090D" w:rsidRDefault="00000000">
      <w:pPr>
        <w:pStyle w:val="ListParagraph"/>
        <w:numPr>
          <w:ilvl w:val="2"/>
          <w:numId w:val="44"/>
        </w:numPr>
        <w:tabs>
          <w:tab w:val="left" w:pos="1100"/>
          <w:tab w:val="left" w:pos="1152"/>
        </w:tabs>
        <w:ind w:left="1152" w:right="1985" w:hanging="360"/>
        <w:jc w:val="left"/>
        <w:rPr>
          <w:sz w:val="20"/>
        </w:rPr>
      </w:pPr>
      <w:r>
        <w:t>The</w:t>
      </w:r>
      <w:r>
        <w:rPr>
          <w:spacing w:val="-4"/>
        </w:rPr>
        <w:t xml:space="preserve"> </w:t>
      </w:r>
      <w:r>
        <w:t>capacity</w:t>
      </w:r>
      <w:r>
        <w:rPr>
          <w:spacing w:val="-3"/>
        </w:rPr>
        <w:t xml:space="preserve"> </w:t>
      </w:r>
      <w:r>
        <w:t>of</w:t>
      </w:r>
      <w:r>
        <w:rPr>
          <w:spacing w:val="-3"/>
        </w:rPr>
        <w:t xml:space="preserve"> </w:t>
      </w:r>
      <w:r>
        <w:t>the</w:t>
      </w:r>
      <w:r>
        <w:rPr>
          <w:spacing w:val="-4"/>
        </w:rPr>
        <w:t xml:space="preserve"> </w:t>
      </w:r>
      <w:r>
        <w:t>financial</w:t>
      </w:r>
      <w:r>
        <w:rPr>
          <w:spacing w:val="-3"/>
        </w:rPr>
        <w:t xml:space="preserve"> </w:t>
      </w:r>
      <w:r>
        <w:t>institution</w:t>
      </w:r>
      <w:r>
        <w:rPr>
          <w:spacing w:val="-4"/>
        </w:rPr>
        <w:t xml:space="preserve"> </w:t>
      </w:r>
      <w:r>
        <w:t>and</w:t>
      </w:r>
      <w:r>
        <w:rPr>
          <w:spacing w:val="-3"/>
        </w:rPr>
        <w:t xml:space="preserve"> </w:t>
      </w:r>
      <w:r>
        <w:t>its</w:t>
      </w:r>
      <w:r>
        <w:rPr>
          <w:spacing w:val="-4"/>
        </w:rPr>
        <w:t xml:space="preserve"> </w:t>
      </w:r>
      <w:r>
        <w:t>partners</w:t>
      </w:r>
      <w:r>
        <w:rPr>
          <w:spacing w:val="-4"/>
        </w:rPr>
        <w:t xml:space="preserve"> </w:t>
      </w:r>
      <w:r>
        <w:t>to</w:t>
      </w:r>
      <w:r>
        <w:rPr>
          <w:spacing w:val="-3"/>
        </w:rPr>
        <w:t xml:space="preserve"> </w:t>
      </w:r>
      <w:r>
        <w:t>issue</w:t>
      </w:r>
      <w:r>
        <w:rPr>
          <w:spacing w:val="-4"/>
        </w:rPr>
        <w:t xml:space="preserve"> </w:t>
      </w:r>
      <w:r>
        <w:t>Card</w:t>
      </w:r>
      <w:r>
        <w:rPr>
          <w:spacing w:val="-3"/>
        </w:rPr>
        <w:t xml:space="preserve"> </w:t>
      </w:r>
      <w:r>
        <w:t>Network-branded reloadable debit cards and the maximum number of debit cards it could service.</w:t>
      </w:r>
    </w:p>
    <w:p w14:paraId="3DC5A15B" w14:textId="77777777" w:rsidR="0065090D" w:rsidRDefault="0065090D">
      <w:pPr>
        <w:pStyle w:val="BodyText"/>
        <w:spacing w:before="1"/>
      </w:pPr>
    </w:p>
    <w:p w14:paraId="61CC086F" w14:textId="77777777" w:rsidR="0065090D" w:rsidRDefault="00000000">
      <w:pPr>
        <w:pStyle w:val="ListParagraph"/>
        <w:numPr>
          <w:ilvl w:val="2"/>
          <w:numId w:val="44"/>
        </w:numPr>
        <w:tabs>
          <w:tab w:val="left" w:pos="1099"/>
          <w:tab w:val="left" w:pos="1151"/>
        </w:tabs>
        <w:ind w:left="1151" w:right="1356" w:hanging="360"/>
        <w:jc w:val="left"/>
        <w:rPr>
          <w:sz w:val="20"/>
        </w:rPr>
      </w:pPr>
      <w:r>
        <w:t>The</w:t>
      </w:r>
      <w:r>
        <w:rPr>
          <w:spacing w:val="-4"/>
        </w:rPr>
        <w:t xml:space="preserve"> </w:t>
      </w:r>
      <w:r>
        <w:t>ability</w:t>
      </w:r>
      <w:r>
        <w:rPr>
          <w:spacing w:val="-3"/>
        </w:rPr>
        <w:t xml:space="preserve"> </w:t>
      </w:r>
      <w:r>
        <w:t>of</w:t>
      </w:r>
      <w:r>
        <w:rPr>
          <w:spacing w:val="-4"/>
        </w:rPr>
        <w:t xml:space="preserve"> </w:t>
      </w:r>
      <w:r>
        <w:t>the</w:t>
      </w:r>
      <w:r>
        <w:rPr>
          <w:spacing w:val="-4"/>
        </w:rPr>
        <w:t xml:space="preserve"> </w:t>
      </w:r>
      <w:r>
        <w:t>financial</w:t>
      </w:r>
      <w:r>
        <w:rPr>
          <w:spacing w:val="-3"/>
        </w:rPr>
        <w:t xml:space="preserve"> </w:t>
      </w:r>
      <w:r>
        <w:t>institution</w:t>
      </w:r>
      <w:r>
        <w:rPr>
          <w:spacing w:val="-4"/>
        </w:rPr>
        <w:t xml:space="preserve"> </w:t>
      </w:r>
      <w:r>
        <w:t>and</w:t>
      </w:r>
      <w:r>
        <w:rPr>
          <w:spacing w:val="-3"/>
        </w:rPr>
        <w:t xml:space="preserve"> </w:t>
      </w:r>
      <w:r>
        <w:t>its</w:t>
      </w:r>
      <w:r>
        <w:rPr>
          <w:spacing w:val="-4"/>
        </w:rPr>
        <w:t xml:space="preserve"> </w:t>
      </w:r>
      <w:r>
        <w:t>partners</w:t>
      </w:r>
      <w:r>
        <w:rPr>
          <w:spacing w:val="-4"/>
        </w:rPr>
        <w:t xml:space="preserve"> </w:t>
      </w:r>
      <w:r>
        <w:t>to</w:t>
      </w:r>
      <w:r>
        <w:rPr>
          <w:spacing w:val="-3"/>
        </w:rPr>
        <w:t xml:space="preserve"> </w:t>
      </w:r>
      <w:r>
        <w:t>establish</w:t>
      </w:r>
      <w:r>
        <w:rPr>
          <w:spacing w:val="-3"/>
        </w:rPr>
        <w:t xml:space="preserve"> </w:t>
      </w:r>
      <w:r>
        <w:t>prepaid</w:t>
      </w:r>
      <w:r>
        <w:rPr>
          <w:spacing w:val="-6"/>
        </w:rPr>
        <w:t xml:space="preserve"> </w:t>
      </w:r>
      <w:r>
        <w:t>accounts</w:t>
      </w:r>
      <w:r>
        <w:rPr>
          <w:spacing w:val="-6"/>
        </w:rPr>
        <w:t xml:space="preserve"> </w:t>
      </w:r>
      <w:r>
        <w:t>covered</w:t>
      </w:r>
      <w:r>
        <w:rPr>
          <w:spacing w:val="-4"/>
        </w:rPr>
        <w:t xml:space="preserve"> </w:t>
      </w:r>
      <w:r>
        <w:t>by Federal Deposit Insurance Corporation (FDIC) insurance and in compliance with the requirements of Regulation E (12 CFR 1005).</w:t>
      </w:r>
    </w:p>
    <w:p w14:paraId="6B6C6523" w14:textId="77777777" w:rsidR="0065090D" w:rsidRDefault="0065090D">
      <w:pPr>
        <w:pStyle w:val="BodyText"/>
        <w:spacing w:before="10"/>
      </w:pPr>
    </w:p>
    <w:p w14:paraId="3870CF40" w14:textId="77777777" w:rsidR="0065090D" w:rsidRDefault="00000000">
      <w:pPr>
        <w:pStyle w:val="ListParagraph"/>
        <w:numPr>
          <w:ilvl w:val="2"/>
          <w:numId w:val="44"/>
        </w:numPr>
        <w:tabs>
          <w:tab w:val="left" w:pos="1099"/>
          <w:tab w:val="left" w:pos="1151"/>
        </w:tabs>
        <w:ind w:left="1151" w:right="1404" w:hanging="360"/>
        <w:jc w:val="left"/>
        <w:rPr>
          <w:sz w:val="20"/>
        </w:rPr>
      </w:pPr>
      <w:r>
        <w:t>The</w:t>
      </w:r>
      <w:r>
        <w:rPr>
          <w:spacing w:val="-3"/>
        </w:rPr>
        <w:t xml:space="preserve"> </w:t>
      </w:r>
      <w:r>
        <w:t>ability</w:t>
      </w:r>
      <w:r>
        <w:rPr>
          <w:spacing w:val="-2"/>
        </w:rPr>
        <w:t xml:space="preserve"> </w:t>
      </w:r>
      <w:r>
        <w:t>of</w:t>
      </w:r>
      <w:r>
        <w:rPr>
          <w:spacing w:val="-4"/>
        </w:rPr>
        <w:t xml:space="preserve"> </w:t>
      </w:r>
      <w:r>
        <w:t>the</w:t>
      </w:r>
      <w:r>
        <w:rPr>
          <w:spacing w:val="-3"/>
        </w:rPr>
        <w:t xml:space="preserve"> </w:t>
      </w:r>
      <w:r>
        <w:t>financial</w:t>
      </w:r>
      <w:r>
        <w:rPr>
          <w:spacing w:val="-2"/>
        </w:rPr>
        <w:t xml:space="preserve"> </w:t>
      </w:r>
      <w:r>
        <w:t>institution</w:t>
      </w:r>
      <w:r>
        <w:rPr>
          <w:spacing w:val="-3"/>
        </w:rPr>
        <w:t xml:space="preserve"> </w:t>
      </w:r>
      <w:r>
        <w:t>and</w:t>
      </w:r>
      <w:r>
        <w:rPr>
          <w:spacing w:val="-2"/>
        </w:rPr>
        <w:t xml:space="preserve"> </w:t>
      </w:r>
      <w:r>
        <w:t>its</w:t>
      </w:r>
      <w:r>
        <w:rPr>
          <w:spacing w:val="-3"/>
        </w:rPr>
        <w:t xml:space="preserve"> </w:t>
      </w:r>
      <w:r>
        <w:t>partners</w:t>
      </w:r>
      <w:r>
        <w:rPr>
          <w:spacing w:val="-3"/>
        </w:rPr>
        <w:t xml:space="preserve"> </w:t>
      </w:r>
      <w:r>
        <w:t>to</w:t>
      </w:r>
      <w:r>
        <w:rPr>
          <w:spacing w:val="-2"/>
        </w:rPr>
        <w:t xml:space="preserve"> </w:t>
      </w:r>
      <w:r>
        <w:t>establish</w:t>
      </w:r>
      <w:r>
        <w:rPr>
          <w:spacing w:val="-2"/>
        </w:rPr>
        <w:t xml:space="preserve"> </w:t>
      </w:r>
      <w:r>
        <w:t>and</w:t>
      </w:r>
      <w:r>
        <w:rPr>
          <w:spacing w:val="-2"/>
        </w:rPr>
        <w:t xml:space="preserve"> </w:t>
      </w:r>
      <w:r>
        <w:t>staff</w:t>
      </w:r>
      <w:r>
        <w:rPr>
          <w:spacing w:val="-2"/>
        </w:rPr>
        <w:t xml:space="preserve"> </w:t>
      </w:r>
      <w:r>
        <w:t>a</w:t>
      </w:r>
      <w:r>
        <w:rPr>
          <w:spacing w:val="-3"/>
        </w:rPr>
        <w:t xml:space="preserve"> </w:t>
      </w:r>
      <w:r>
        <w:t>customer</w:t>
      </w:r>
      <w:r>
        <w:rPr>
          <w:spacing w:val="-2"/>
        </w:rPr>
        <w:t xml:space="preserve"> </w:t>
      </w:r>
      <w:r>
        <w:t>service call center(s) with U.S. citizens or lawful permanent residents within the continental United States providing service 24 hours a day/7 days a week/365 days a year.</w:t>
      </w:r>
      <w:r>
        <w:rPr>
          <w:spacing w:val="40"/>
        </w:rPr>
        <w:t xml:space="preserve"> </w:t>
      </w:r>
      <w:r>
        <w:t>Applications must outline the financial institution’s experience in customer service operations including the number</w:t>
      </w:r>
      <w:r>
        <w:rPr>
          <w:spacing w:val="-9"/>
        </w:rPr>
        <w:t xml:space="preserve"> </w:t>
      </w:r>
      <w:r>
        <w:t>of</w:t>
      </w:r>
      <w:r>
        <w:rPr>
          <w:spacing w:val="-7"/>
        </w:rPr>
        <w:t xml:space="preserve"> </w:t>
      </w:r>
      <w:r>
        <w:t>call</w:t>
      </w:r>
      <w:r>
        <w:rPr>
          <w:spacing w:val="-7"/>
        </w:rPr>
        <w:t xml:space="preserve"> </w:t>
      </w:r>
      <w:r>
        <w:t>centers</w:t>
      </w:r>
      <w:r>
        <w:rPr>
          <w:spacing w:val="-6"/>
        </w:rPr>
        <w:t xml:space="preserve"> </w:t>
      </w:r>
      <w:r>
        <w:t>operated,</w:t>
      </w:r>
      <w:r>
        <w:rPr>
          <w:spacing w:val="-7"/>
        </w:rPr>
        <w:t xml:space="preserve"> </w:t>
      </w:r>
      <w:r>
        <w:t>the</w:t>
      </w:r>
      <w:r>
        <w:rPr>
          <w:spacing w:val="-9"/>
        </w:rPr>
        <w:t xml:space="preserve"> </w:t>
      </w:r>
      <w:r>
        <w:t>type</w:t>
      </w:r>
      <w:r>
        <w:rPr>
          <w:spacing w:val="-14"/>
        </w:rPr>
        <w:t xml:space="preserve"> </w:t>
      </w:r>
      <w:r>
        <w:t>of</w:t>
      </w:r>
      <w:r>
        <w:rPr>
          <w:spacing w:val="-13"/>
        </w:rPr>
        <w:t xml:space="preserve"> </w:t>
      </w:r>
      <w:r>
        <w:t>program</w:t>
      </w:r>
      <w:r>
        <w:rPr>
          <w:spacing w:val="-14"/>
        </w:rPr>
        <w:t xml:space="preserve"> </w:t>
      </w:r>
      <w:r>
        <w:t>supported,</w:t>
      </w:r>
      <w:r>
        <w:rPr>
          <w:spacing w:val="-14"/>
        </w:rPr>
        <w:t xml:space="preserve"> </w:t>
      </w:r>
      <w:r>
        <w:t>user</w:t>
      </w:r>
      <w:r>
        <w:rPr>
          <w:spacing w:val="-14"/>
        </w:rPr>
        <w:t xml:space="preserve"> </w:t>
      </w:r>
      <w:r>
        <w:t>populations,</w:t>
      </w:r>
      <w:r>
        <w:rPr>
          <w:spacing w:val="-13"/>
        </w:rPr>
        <w:t xml:space="preserve"> </w:t>
      </w:r>
      <w:r>
        <w:t>number</w:t>
      </w:r>
      <w:r>
        <w:rPr>
          <w:spacing w:val="-8"/>
        </w:rPr>
        <w:t xml:space="preserve"> </w:t>
      </w:r>
      <w:r>
        <w:t xml:space="preserve">of calls/transactions per month handled, customer satisfaction ratings, and the years of </w:t>
      </w:r>
      <w:r>
        <w:rPr>
          <w:spacing w:val="-2"/>
        </w:rPr>
        <w:t>experience.</w:t>
      </w:r>
    </w:p>
    <w:p w14:paraId="5ACB9481" w14:textId="77777777" w:rsidR="0065090D" w:rsidRDefault="0065090D">
      <w:pPr>
        <w:pStyle w:val="BodyText"/>
        <w:spacing w:before="2"/>
      </w:pPr>
    </w:p>
    <w:p w14:paraId="4F0CF2ED" w14:textId="77777777" w:rsidR="0065090D" w:rsidRDefault="00000000">
      <w:pPr>
        <w:pStyle w:val="ListParagraph"/>
        <w:numPr>
          <w:ilvl w:val="2"/>
          <w:numId w:val="44"/>
        </w:numPr>
        <w:tabs>
          <w:tab w:val="left" w:pos="1100"/>
          <w:tab w:val="left" w:pos="1152"/>
        </w:tabs>
        <w:ind w:left="1152" w:right="1349" w:hanging="360"/>
        <w:jc w:val="left"/>
        <w:rPr>
          <w:color w:val="1C1C1C"/>
          <w:sz w:val="20"/>
        </w:rPr>
      </w:pPr>
      <w:r>
        <w:t>The</w:t>
      </w:r>
      <w:r>
        <w:rPr>
          <w:spacing w:val="-4"/>
        </w:rPr>
        <w:t xml:space="preserve"> </w:t>
      </w:r>
      <w:r>
        <w:t>demonstrated</w:t>
      </w:r>
      <w:r>
        <w:rPr>
          <w:spacing w:val="-3"/>
        </w:rPr>
        <w:t xml:space="preserve"> </w:t>
      </w:r>
      <w:r>
        <w:t>experience</w:t>
      </w:r>
      <w:r>
        <w:rPr>
          <w:spacing w:val="-4"/>
        </w:rPr>
        <w:t xml:space="preserve"> </w:t>
      </w:r>
      <w:r>
        <w:t>of</w:t>
      </w:r>
      <w:r>
        <w:rPr>
          <w:spacing w:val="-3"/>
        </w:rPr>
        <w:t xml:space="preserve"> </w:t>
      </w:r>
      <w:r>
        <w:t>the</w:t>
      </w:r>
      <w:r>
        <w:rPr>
          <w:spacing w:val="-4"/>
        </w:rPr>
        <w:t xml:space="preserve"> </w:t>
      </w:r>
      <w:r>
        <w:t>financial</w:t>
      </w:r>
      <w:r>
        <w:rPr>
          <w:spacing w:val="-3"/>
        </w:rPr>
        <w:t xml:space="preserve"> </w:t>
      </w:r>
      <w:r>
        <w:t>institution</w:t>
      </w:r>
      <w:r>
        <w:rPr>
          <w:spacing w:val="-3"/>
        </w:rPr>
        <w:t xml:space="preserve"> </w:t>
      </w:r>
      <w:r>
        <w:t>and</w:t>
      </w:r>
      <w:r>
        <w:rPr>
          <w:spacing w:val="-3"/>
        </w:rPr>
        <w:t xml:space="preserve"> </w:t>
      </w:r>
      <w:r>
        <w:t>its</w:t>
      </w:r>
      <w:r>
        <w:rPr>
          <w:spacing w:val="-5"/>
        </w:rPr>
        <w:t xml:space="preserve"> </w:t>
      </w:r>
      <w:r>
        <w:t>proposed</w:t>
      </w:r>
      <w:r>
        <w:rPr>
          <w:spacing w:val="-3"/>
        </w:rPr>
        <w:t xml:space="preserve"> </w:t>
      </w:r>
      <w:r>
        <w:t>partners</w:t>
      </w:r>
      <w:r>
        <w:rPr>
          <w:spacing w:val="-4"/>
        </w:rPr>
        <w:t xml:space="preserve"> </w:t>
      </w:r>
      <w:r>
        <w:t>with</w:t>
      </w:r>
      <w:r>
        <w:rPr>
          <w:spacing w:val="-3"/>
        </w:rPr>
        <w:t xml:space="preserve"> </w:t>
      </w:r>
      <w:r>
        <w:t>issuing prepaid accounts for recurring payments disbursed by a government or private entity. This requirement includes providing a clear and concise description of projects and/or</w:t>
      </w:r>
      <w:r>
        <w:rPr>
          <w:spacing w:val="-5"/>
        </w:rPr>
        <w:t xml:space="preserve"> </w:t>
      </w:r>
      <w:r>
        <w:t>programs, scope</w:t>
      </w:r>
      <w:r>
        <w:rPr>
          <w:spacing w:val="-4"/>
        </w:rPr>
        <w:t xml:space="preserve"> </w:t>
      </w:r>
      <w:r>
        <w:t>and</w:t>
      </w:r>
      <w:r>
        <w:rPr>
          <w:spacing w:val="-3"/>
        </w:rPr>
        <w:t xml:space="preserve"> </w:t>
      </w:r>
      <w:r>
        <w:t>duration</w:t>
      </w:r>
      <w:r>
        <w:rPr>
          <w:spacing w:val="-3"/>
        </w:rPr>
        <w:t xml:space="preserve"> </w:t>
      </w:r>
      <w:r>
        <w:t>that illustrate the capabilities of the financial institution and its proposed</w:t>
      </w:r>
    </w:p>
    <w:p w14:paraId="3ED054AD" w14:textId="77777777" w:rsidR="0065090D" w:rsidRDefault="0065090D">
      <w:pPr>
        <w:rPr>
          <w:sz w:val="20"/>
        </w:rPr>
        <w:sectPr w:rsidR="0065090D" w:rsidSect="002073A6">
          <w:pgSz w:w="12240" w:h="15840"/>
          <w:pgMar w:top="1280" w:right="640" w:bottom="1320" w:left="840" w:header="0" w:footer="1058" w:gutter="0"/>
          <w:cols w:space="720"/>
        </w:sectPr>
      </w:pPr>
    </w:p>
    <w:p w14:paraId="594D3DDF" w14:textId="77777777" w:rsidR="0065090D" w:rsidRDefault="00000000">
      <w:pPr>
        <w:pStyle w:val="BodyText"/>
        <w:spacing w:before="79"/>
        <w:ind w:left="1151" w:right="1220"/>
      </w:pPr>
      <w:r>
        <w:lastRenderedPageBreak/>
        <w:t>partners.</w:t>
      </w:r>
      <w:r>
        <w:rPr>
          <w:spacing w:val="34"/>
        </w:rPr>
        <w:t xml:space="preserve"> </w:t>
      </w:r>
      <w:r>
        <w:t>In</w:t>
      </w:r>
      <w:r>
        <w:rPr>
          <w:spacing w:val="-3"/>
        </w:rPr>
        <w:t xml:space="preserve"> </w:t>
      </w:r>
      <w:r>
        <w:t>addition,</w:t>
      </w:r>
      <w:r>
        <w:rPr>
          <w:spacing w:val="-3"/>
        </w:rPr>
        <w:t xml:space="preserve"> </w:t>
      </w:r>
      <w:r>
        <w:t>the</w:t>
      </w:r>
      <w:r>
        <w:rPr>
          <w:spacing w:val="-4"/>
        </w:rPr>
        <w:t xml:space="preserve"> </w:t>
      </w:r>
      <w:r>
        <w:t>description</w:t>
      </w:r>
      <w:r>
        <w:rPr>
          <w:spacing w:val="-3"/>
        </w:rPr>
        <w:t xml:space="preserve"> </w:t>
      </w:r>
      <w:r>
        <w:t>should</w:t>
      </w:r>
      <w:r>
        <w:rPr>
          <w:spacing w:val="-3"/>
        </w:rPr>
        <w:t xml:space="preserve"> </w:t>
      </w:r>
      <w:r>
        <w:t>address</w:t>
      </w:r>
      <w:r>
        <w:rPr>
          <w:spacing w:val="-4"/>
        </w:rPr>
        <w:t xml:space="preserve"> </w:t>
      </w:r>
      <w:r>
        <w:t>the</w:t>
      </w:r>
      <w:r>
        <w:rPr>
          <w:spacing w:val="-4"/>
        </w:rPr>
        <w:t xml:space="preserve"> </w:t>
      </w:r>
      <w:r>
        <w:t>experience</w:t>
      </w:r>
      <w:r>
        <w:rPr>
          <w:spacing w:val="-4"/>
        </w:rPr>
        <w:t xml:space="preserve"> </w:t>
      </w:r>
      <w:r>
        <w:t>the</w:t>
      </w:r>
      <w:r>
        <w:rPr>
          <w:spacing w:val="-4"/>
        </w:rPr>
        <w:t xml:space="preserve"> </w:t>
      </w:r>
      <w:r>
        <w:t>financial</w:t>
      </w:r>
      <w:r>
        <w:rPr>
          <w:spacing w:val="-3"/>
        </w:rPr>
        <w:t xml:space="preserve"> </w:t>
      </w:r>
      <w:r>
        <w:t>institution</w:t>
      </w:r>
      <w:r>
        <w:rPr>
          <w:spacing w:val="-4"/>
        </w:rPr>
        <w:t xml:space="preserve"> </w:t>
      </w:r>
      <w:r>
        <w:t xml:space="preserve">has in demonstrating flexibility in making systemic, operational and/or leadership changes due to changing program dynamics. The applicant should also include supporting documentation and/or data reflecting their competence to meet customer service expectations for a large prepaid account program that experiences significant spikes and demands on or around pre-set payment days. This includes demonstration of ability to provide robust reporting and performance management (e.g., average call wait times, maximum call wait times, call center and fraud report volumes, automated solutions, and deposit and transaction processing </w:t>
      </w:r>
      <w:r>
        <w:rPr>
          <w:spacing w:val="-2"/>
        </w:rPr>
        <w:t>statistics).</w:t>
      </w:r>
    </w:p>
    <w:p w14:paraId="034B89BA" w14:textId="77777777" w:rsidR="0065090D" w:rsidRDefault="0065090D">
      <w:pPr>
        <w:pStyle w:val="BodyText"/>
        <w:rPr>
          <w:sz w:val="23"/>
        </w:rPr>
      </w:pPr>
    </w:p>
    <w:p w14:paraId="03EF65C3" w14:textId="77777777" w:rsidR="0065090D" w:rsidRDefault="00000000">
      <w:pPr>
        <w:pStyle w:val="Heading2"/>
        <w:numPr>
          <w:ilvl w:val="1"/>
          <w:numId w:val="44"/>
        </w:numPr>
        <w:tabs>
          <w:tab w:val="left" w:pos="909"/>
        </w:tabs>
        <w:ind w:left="909" w:hanging="710"/>
      </w:pPr>
      <w:r>
        <w:t>Part</w:t>
      </w:r>
      <w:r>
        <w:rPr>
          <w:spacing w:val="-6"/>
        </w:rPr>
        <w:t xml:space="preserve"> </w:t>
      </w:r>
      <w:r>
        <w:t>II</w:t>
      </w:r>
      <w:r>
        <w:rPr>
          <w:spacing w:val="-7"/>
        </w:rPr>
        <w:t xml:space="preserve"> </w:t>
      </w:r>
      <w:r>
        <w:t>of</w:t>
      </w:r>
      <w:r>
        <w:rPr>
          <w:spacing w:val="-6"/>
        </w:rPr>
        <w:t xml:space="preserve"> </w:t>
      </w:r>
      <w:r>
        <w:t>the</w:t>
      </w:r>
      <w:r>
        <w:rPr>
          <w:spacing w:val="-5"/>
        </w:rPr>
        <w:t xml:space="preserve"> </w:t>
      </w:r>
      <w:r>
        <w:rPr>
          <w:spacing w:val="-2"/>
        </w:rPr>
        <w:t>Application.</w:t>
      </w:r>
    </w:p>
    <w:p w14:paraId="121F9E5F" w14:textId="77777777" w:rsidR="0065090D" w:rsidRDefault="0065090D">
      <w:pPr>
        <w:pStyle w:val="BodyText"/>
        <w:spacing w:before="3"/>
        <w:rPr>
          <w:rFonts w:ascii="TimesNewRomanPS-BoldItalicMT"/>
          <w:b/>
          <w:i/>
        </w:rPr>
      </w:pPr>
    </w:p>
    <w:p w14:paraId="620B5347" w14:textId="77777777" w:rsidR="0065090D" w:rsidRDefault="00000000">
      <w:pPr>
        <w:pStyle w:val="BodyText"/>
        <w:ind w:left="253"/>
      </w:pPr>
      <w:r>
        <w:t>Part</w:t>
      </w:r>
      <w:r>
        <w:rPr>
          <w:spacing w:val="-7"/>
        </w:rPr>
        <w:t xml:space="preserve"> </w:t>
      </w:r>
      <w:r>
        <w:t>II</w:t>
      </w:r>
      <w:r>
        <w:rPr>
          <w:spacing w:val="-9"/>
        </w:rPr>
        <w:t xml:space="preserve"> </w:t>
      </w:r>
      <w:r>
        <w:t>of</w:t>
      </w:r>
      <w:r>
        <w:rPr>
          <w:spacing w:val="-8"/>
        </w:rPr>
        <w:t xml:space="preserve"> </w:t>
      </w:r>
      <w:r>
        <w:t>the</w:t>
      </w:r>
      <w:r>
        <w:rPr>
          <w:spacing w:val="-10"/>
        </w:rPr>
        <w:t xml:space="preserve"> </w:t>
      </w:r>
      <w:r>
        <w:t>Application</w:t>
      </w:r>
      <w:r>
        <w:rPr>
          <w:spacing w:val="-9"/>
        </w:rPr>
        <w:t xml:space="preserve"> </w:t>
      </w:r>
      <w:r>
        <w:t>must</w:t>
      </w:r>
      <w:r>
        <w:rPr>
          <w:spacing w:val="-9"/>
        </w:rPr>
        <w:t xml:space="preserve"> </w:t>
      </w:r>
      <w:r>
        <w:t>address</w:t>
      </w:r>
      <w:r>
        <w:rPr>
          <w:spacing w:val="-7"/>
        </w:rPr>
        <w:t xml:space="preserve"> </w:t>
      </w:r>
      <w:r>
        <w:t>or</w:t>
      </w:r>
      <w:r>
        <w:rPr>
          <w:spacing w:val="-9"/>
        </w:rPr>
        <w:t xml:space="preserve"> </w:t>
      </w:r>
      <w:r>
        <w:t>include</w:t>
      </w:r>
      <w:r>
        <w:rPr>
          <w:spacing w:val="-10"/>
        </w:rPr>
        <w:t xml:space="preserve"> </w:t>
      </w:r>
      <w:r>
        <w:t>the</w:t>
      </w:r>
      <w:r>
        <w:rPr>
          <w:spacing w:val="-7"/>
        </w:rPr>
        <w:t xml:space="preserve"> </w:t>
      </w:r>
      <w:r>
        <w:rPr>
          <w:spacing w:val="-2"/>
        </w:rPr>
        <w:t>following:</w:t>
      </w:r>
    </w:p>
    <w:p w14:paraId="6786C543" w14:textId="77777777" w:rsidR="0065090D" w:rsidRDefault="0065090D">
      <w:pPr>
        <w:pStyle w:val="BodyText"/>
        <w:rPr>
          <w:sz w:val="23"/>
        </w:rPr>
      </w:pPr>
    </w:p>
    <w:p w14:paraId="384A843E" w14:textId="77777777" w:rsidR="0065090D" w:rsidRDefault="00000000">
      <w:pPr>
        <w:pStyle w:val="ListParagraph"/>
        <w:numPr>
          <w:ilvl w:val="2"/>
          <w:numId w:val="44"/>
        </w:numPr>
        <w:tabs>
          <w:tab w:val="left" w:pos="1137"/>
        </w:tabs>
        <w:ind w:left="1137" w:hanging="269"/>
        <w:jc w:val="left"/>
        <w:rPr>
          <w:sz w:val="20"/>
        </w:rPr>
      </w:pPr>
      <w:r>
        <w:rPr>
          <w:spacing w:val="-2"/>
          <w:u w:val="single"/>
        </w:rPr>
        <w:t>Qualifications</w:t>
      </w:r>
    </w:p>
    <w:p w14:paraId="1DBFFD64" w14:textId="77777777" w:rsidR="0065090D" w:rsidRDefault="00000000">
      <w:pPr>
        <w:pStyle w:val="ListParagraph"/>
        <w:numPr>
          <w:ilvl w:val="3"/>
          <w:numId w:val="44"/>
        </w:numPr>
        <w:tabs>
          <w:tab w:val="left" w:pos="2301"/>
        </w:tabs>
        <w:ind w:right="1238"/>
        <w:jc w:val="left"/>
      </w:pPr>
      <w:r>
        <w:rPr>
          <w:b/>
        </w:rPr>
        <w:t xml:space="preserve">Security Compliance: </w:t>
      </w:r>
      <w:r>
        <w:t>The applicant’s ability to comply with all applicable security requirements of the U.S. Department of the Treasury, as specified in Treasury</w:t>
      </w:r>
      <w:r>
        <w:rPr>
          <w:spacing w:val="-4"/>
        </w:rPr>
        <w:t xml:space="preserve"> </w:t>
      </w:r>
      <w:r>
        <w:t>security</w:t>
      </w:r>
      <w:r>
        <w:rPr>
          <w:spacing w:val="-4"/>
        </w:rPr>
        <w:t xml:space="preserve"> </w:t>
      </w:r>
      <w:r>
        <w:t>directives.</w:t>
      </w:r>
      <w:r>
        <w:rPr>
          <w:spacing w:val="32"/>
        </w:rPr>
        <w:t xml:space="preserve"> </w:t>
      </w:r>
      <w:r>
        <w:t>Among</w:t>
      </w:r>
      <w:r>
        <w:rPr>
          <w:spacing w:val="-4"/>
        </w:rPr>
        <w:t xml:space="preserve"> </w:t>
      </w:r>
      <w:r>
        <w:t>other</w:t>
      </w:r>
      <w:r>
        <w:rPr>
          <w:spacing w:val="-4"/>
        </w:rPr>
        <w:t xml:space="preserve"> </w:t>
      </w:r>
      <w:r>
        <w:t>things,</w:t>
      </w:r>
      <w:r>
        <w:rPr>
          <w:spacing w:val="-4"/>
        </w:rPr>
        <w:t xml:space="preserve"> </w:t>
      </w:r>
      <w:r>
        <w:t>Treasury</w:t>
      </w:r>
      <w:r>
        <w:rPr>
          <w:spacing w:val="-4"/>
        </w:rPr>
        <w:t xml:space="preserve"> </w:t>
      </w:r>
      <w:r>
        <w:t>directives</w:t>
      </w:r>
      <w:r>
        <w:rPr>
          <w:spacing w:val="-5"/>
        </w:rPr>
        <w:t xml:space="preserve"> </w:t>
      </w:r>
      <w:r>
        <w:t>require</w:t>
      </w:r>
      <w:r>
        <w:rPr>
          <w:spacing w:val="-5"/>
        </w:rPr>
        <w:t xml:space="preserve"> </w:t>
      </w:r>
      <w:r>
        <w:t>that employees</w:t>
      </w:r>
      <w:r>
        <w:rPr>
          <w:spacing w:val="-5"/>
        </w:rPr>
        <w:t xml:space="preserve"> </w:t>
      </w:r>
      <w:r>
        <w:t>who</w:t>
      </w:r>
      <w:r>
        <w:rPr>
          <w:spacing w:val="-4"/>
        </w:rPr>
        <w:t xml:space="preserve"> </w:t>
      </w:r>
      <w:r>
        <w:t>are</w:t>
      </w:r>
      <w:r>
        <w:rPr>
          <w:spacing w:val="-5"/>
        </w:rPr>
        <w:t xml:space="preserve"> </w:t>
      </w:r>
      <w:r>
        <w:t>working</w:t>
      </w:r>
      <w:r>
        <w:rPr>
          <w:spacing w:val="-6"/>
        </w:rPr>
        <w:t xml:space="preserve"> </w:t>
      </w:r>
      <w:r>
        <w:t>on</w:t>
      </w:r>
      <w:r>
        <w:rPr>
          <w:spacing w:val="-6"/>
        </w:rPr>
        <w:t xml:space="preserve"> </w:t>
      </w:r>
      <w:r>
        <w:t>this</w:t>
      </w:r>
      <w:r>
        <w:rPr>
          <w:spacing w:val="-8"/>
        </w:rPr>
        <w:t xml:space="preserve"> </w:t>
      </w:r>
      <w:r>
        <w:t>project,</w:t>
      </w:r>
      <w:r>
        <w:rPr>
          <w:spacing w:val="-6"/>
        </w:rPr>
        <w:t xml:space="preserve"> </w:t>
      </w:r>
      <w:r>
        <w:t>including</w:t>
      </w:r>
      <w:r>
        <w:rPr>
          <w:spacing w:val="-8"/>
        </w:rPr>
        <w:t xml:space="preserve"> </w:t>
      </w:r>
      <w:r>
        <w:t>call</w:t>
      </w:r>
      <w:r>
        <w:rPr>
          <w:spacing w:val="-5"/>
        </w:rPr>
        <w:t xml:space="preserve"> </w:t>
      </w:r>
      <w:r>
        <w:t>center</w:t>
      </w:r>
      <w:r>
        <w:rPr>
          <w:spacing w:val="-5"/>
        </w:rPr>
        <w:t xml:space="preserve"> </w:t>
      </w:r>
      <w:r>
        <w:t>employees,</w:t>
      </w:r>
      <w:r>
        <w:rPr>
          <w:spacing w:val="-6"/>
        </w:rPr>
        <w:t xml:space="preserve"> </w:t>
      </w:r>
      <w:r>
        <w:t>must be U.S. citizens or lawful permanent residents.</w:t>
      </w:r>
      <w:r>
        <w:rPr>
          <w:spacing w:val="40"/>
        </w:rPr>
        <w:t xml:space="preserve"> </w:t>
      </w:r>
      <w:r>
        <w:t>The Financial Agent will not be operating an information system on behalf of Fiscal Service.</w:t>
      </w:r>
    </w:p>
    <w:p w14:paraId="6968A803" w14:textId="77777777" w:rsidR="0065090D" w:rsidRDefault="00000000">
      <w:pPr>
        <w:pStyle w:val="ListParagraph"/>
        <w:numPr>
          <w:ilvl w:val="4"/>
          <w:numId w:val="44"/>
        </w:numPr>
        <w:tabs>
          <w:tab w:val="left" w:pos="3029"/>
        </w:tabs>
        <w:ind w:left="3029" w:right="1264" w:hanging="500"/>
        <w:jc w:val="left"/>
        <w:rPr>
          <w:rFonts w:ascii="Verdana"/>
        </w:rPr>
      </w:pPr>
      <w:r>
        <w:t>The</w:t>
      </w:r>
      <w:r>
        <w:rPr>
          <w:spacing w:val="-3"/>
        </w:rPr>
        <w:t xml:space="preserve"> </w:t>
      </w:r>
      <w:r>
        <w:t>FA</w:t>
      </w:r>
      <w:r>
        <w:rPr>
          <w:spacing w:val="-3"/>
        </w:rPr>
        <w:t xml:space="preserve"> </w:t>
      </w:r>
      <w:r>
        <w:t>is</w:t>
      </w:r>
      <w:r>
        <w:rPr>
          <w:spacing w:val="-3"/>
        </w:rPr>
        <w:t xml:space="preserve"> </w:t>
      </w:r>
      <w:r>
        <w:t>providing</w:t>
      </w:r>
      <w:r>
        <w:rPr>
          <w:spacing w:val="-2"/>
        </w:rPr>
        <w:t xml:space="preserve"> </w:t>
      </w:r>
      <w:r>
        <w:t>a</w:t>
      </w:r>
      <w:r>
        <w:rPr>
          <w:spacing w:val="-3"/>
        </w:rPr>
        <w:t xml:space="preserve"> </w:t>
      </w:r>
      <w:r>
        <w:t>banking</w:t>
      </w:r>
      <w:r>
        <w:rPr>
          <w:spacing w:val="-2"/>
        </w:rPr>
        <w:t xml:space="preserve"> </w:t>
      </w:r>
      <w:r>
        <w:t>service</w:t>
      </w:r>
      <w:r>
        <w:rPr>
          <w:spacing w:val="-3"/>
        </w:rPr>
        <w:t xml:space="preserve"> </w:t>
      </w:r>
      <w:r>
        <w:t>to</w:t>
      </w:r>
      <w:r>
        <w:rPr>
          <w:spacing w:val="-2"/>
        </w:rPr>
        <w:t xml:space="preserve"> </w:t>
      </w:r>
      <w:r>
        <w:t>Fiscal</w:t>
      </w:r>
      <w:r>
        <w:rPr>
          <w:spacing w:val="-2"/>
        </w:rPr>
        <w:t xml:space="preserve"> </w:t>
      </w:r>
      <w:r>
        <w:t>Service</w:t>
      </w:r>
      <w:r>
        <w:rPr>
          <w:spacing w:val="-3"/>
        </w:rPr>
        <w:t xml:space="preserve"> </w:t>
      </w:r>
      <w:r>
        <w:t>and</w:t>
      </w:r>
      <w:r>
        <w:rPr>
          <w:spacing w:val="-2"/>
        </w:rPr>
        <w:t xml:space="preserve"> </w:t>
      </w:r>
      <w:r>
        <w:t>agencies.</w:t>
      </w:r>
      <w:r>
        <w:rPr>
          <w:spacing w:val="-2"/>
        </w:rPr>
        <w:t xml:space="preserve"> </w:t>
      </w:r>
      <w:r>
        <w:t>To the extent necessary, the FA shall assist and work with Fiscal Service to comply with (SOC 1 and/or SOC 2) compliance related to security requirements of external services as part of the continuous monitoring and</w:t>
      </w:r>
      <w:r>
        <w:rPr>
          <w:spacing w:val="-5"/>
        </w:rPr>
        <w:t xml:space="preserve"> </w:t>
      </w:r>
      <w:r>
        <w:t>financial</w:t>
      </w:r>
      <w:r>
        <w:rPr>
          <w:spacing w:val="-5"/>
        </w:rPr>
        <w:t xml:space="preserve"> </w:t>
      </w:r>
      <w:r>
        <w:t>accuracy</w:t>
      </w:r>
      <w:r>
        <w:rPr>
          <w:spacing w:val="-5"/>
        </w:rPr>
        <w:t xml:space="preserve"> </w:t>
      </w:r>
      <w:r>
        <w:t>reporting</w:t>
      </w:r>
      <w:r>
        <w:rPr>
          <w:spacing w:val="-5"/>
        </w:rPr>
        <w:t xml:space="preserve"> </w:t>
      </w:r>
      <w:r>
        <w:t>requirements</w:t>
      </w:r>
      <w:r>
        <w:rPr>
          <w:spacing w:val="-6"/>
        </w:rPr>
        <w:t xml:space="preserve"> </w:t>
      </w:r>
      <w:r>
        <w:t>based</w:t>
      </w:r>
      <w:r>
        <w:rPr>
          <w:spacing w:val="-3"/>
        </w:rPr>
        <w:t xml:space="preserve"> </w:t>
      </w:r>
      <w:r>
        <w:t>on</w:t>
      </w:r>
      <w:r>
        <w:rPr>
          <w:spacing w:val="-5"/>
        </w:rPr>
        <w:t xml:space="preserve"> </w:t>
      </w:r>
      <w:r>
        <w:t>Federal</w:t>
      </w:r>
      <w:r>
        <w:rPr>
          <w:spacing w:val="-5"/>
        </w:rPr>
        <w:t xml:space="preserve"> </w:t>
      </w:r>
      <w:r>
        <w:t>Financial Management Improvement Act (FFMIA).</w:t>
      </w:r>
    </w:p>
    <w:p w14:paraId="6F026E41" w14:textId="77777777" w:rsidR="0065090D" w:rsidRDefault="00000000">
      <w:pPr>
        <w:pStyle w:val="ListParagraph"/>
        <w:numPr>
          <w:ilvl w:val="4"/>
          <w:numId w:val="44"/>
        </w:numPr>
        <w:tabs>
          <w:tab w:val="left" w:pos="3029"/>
        </w:tabs>
        <w:ind w:left="3029" w:right="1242" w:hanging="560"/>
        <w:jc w:val="left"/>
        <w:rPr>
          <w:rFonts w:ascii="Verdana"/>
        </w:rPr>
      </w:pPr>
      <w:r>
        <w:t>The FA shall provide Fiscal Service a yearly Statement on Standards Attestation Engagements no. 18 (SSAE18) audit report in electronic format.</w:t>
      </w:r>
      <w:r>
        <w:rPr>
          <w:spacing w:val="-3"/>
        </w:rPr>
        <w:t xml:space="preserve"> </w:t>
      </w:r>
      <w:r>
        <w:t>Fiscal</w:t>
      </w:r>
      <w:r>
        <w:rPr>
          <w:spacing w:val="-3"/>
        </w:rPr>
        <w:t xml:space="preserve"> </w:t>
      </w:r>
      <w:r>
        <w:t>Service</w:t>
      </w:r>
      <w:r>
        <w:rPr>
          <w:spacing w:val="-4"/>
        </w:rPr>
        <w:t xml:space="preserve"> </w:t>
      </w:r>
      <w:r>
        <w:t>will</w:t>
      </w:r>
      <w:r>
        <w:rPr>
          <w:spacing w:val="-3"/>
        </w:rPr>
        <w:t xml:space="preserve"> </w:t>
      </w:r>
      <w:r>
        <w:t>treat</w:t>
      </w:r>
      <w:r>
        <w:rPr>
          <w:spacing w:val="-3"/>
        </w:rPr>
        <w:t xml:space="preserve"> </w:t>
      </w:r>
      <w:r>
        <w:t>the</w:t>
      </w:r>
      <w:r>
        <w:rPr>
          <w:spacing w:val="-4"/>
        </w:rPr>
        <w:t xml:space="preserve"> </w:t>
      </w:r>
      <w:r>
        <w:t>SSAE</w:t>
      </w:r>
      <w:r>
        <w:rPr>
          <w:spacing w:val="-3"/>
        </w:rPr>
        <w:t xml:space="preserve"> </w:t>
      </w:r>
      <w:r>
        <w:t>18</w:t>
      </w:r>
      <w:r>
        <w:rPr>
          <w:spacing w:val="-3"/>
        </w:rPr>
        <w:t xml:space="preserve"> </w:t>
      </w:r>
      <w:r>
        <w:t>as</w:t>
      </w:r>
      <w:r>
        <w:rPr>
          <w:spacing w:val="-4"/>
        </w:rPr>
        <w:t xml:space="preserve"> </w:t>
      </w:r>
      <w:r>
        <w:t>confidential.</w:t>
      </w:r>
      <w:r>
        <w:rPr>
          <w:spacing w:val="-3"/>
        </w:rPr>
        <w:t xml:space="preserve"> </w:t>
      </w:r>
      <w:r>
        <w:t>If</w:t>
      </w:r>
      <w:r>
        <w:rPr>
          <w:spacing w:val="-3"/>
        </w:rPr>
        <w:t xml:space="preserve"> </w:t>
      </w:r>
      <w:r>
        <w:t>the</w:t>
      </w:r>
      <w:r>
        <w:rPr>
          <w:spacing w:val="-5"/>
        </w:rPr>
        <w:t xml:space="preserve"> </w:t>
      </w:r>
      <w:r>
        <w:t>SSAE 18 or any related documentation is subject of a Freedom of Information Act request, Fiscal Service will give the FA the opportunity to indicate what information constitutes</w:t>
      </w:r>
      <w:r>
        <w:rPr>
          <w:spacing w:val="-1"/>
        </w:rPr>
        <w:t xml:space="preserve"> </w:t>
      </w:r>
      <w:r>
        <w:t>trade</w:t>
      </w:r>
      <w:r>
        <w:rPr>
          <w:spacing w:val="-1"/>
        </w:rPr>
        <w:t xml:space="preserve"> </w:t>
      </w:r>
      <w:r>
        <w:t>secrets</w:t>
      </w:r>
      <w:r>
        <w:rPr>
          <w:spacing w:val="-1"/>
        </w:rPr>
        <w:t xml:space="preserve"> </w:t>
      </w:r>
      <w:r>
        <w:t>or commercial or financial</w:t>
      </w:r>
      <w:r>
        <w:rPr>
          <w:spacing w:val="-1"/>
        </w:rPr>
        <w:t xml:space="preserve"> </w:t>
      </w:r>
      <w:r>
        <w:t>that is confidential, the release of which could harm the FA. Fiscal Service will assert the exemption under FOIA that allows for protection of that information, as well as any other FOIA exemption that might apply and promptly notify and cooperate with FA so that FA may contest the disclosure of the proprietary information.</w:t>
      </w:r>
    </w:p>
    <w:p w14:paraId="4B4C946C" w14:textId="77777777" w:rsidR="0065090D" w:rsidRDefault="00000000">
      <w:pPr>
        <w:pStyle w:val="ListParagraph"/>
        <w:numPr>
          <w:ilvl w:val="4"/>
          <w:numId w:val="44"/>
        </w:numPr>
        <w:tabs>
          <w:tab w:val="left" w:pos="3029"/>
        </w:tabs>
        <w:ind w:left="3029" w:right="1682" w:hanging="621"/>
        <w:jc w:val="left"/>
        <w:rPr>
          <w:rFonts w:ascii="Verdana"/>
        </w:rPr>
      </w:pPr>
      <w:r>
        <w:t>The FA shall participate in government audits and provide information/data</w:t>
      </w:r>
      <w:r>
        <w:rPr>
          <w:spacing w:val="-5"/>
        </w:rPr>
        <w:t xml:space="preserve"> </w:t>
      </w:r>
      <w:r>
        <w:t>as</w:t>
      </w:r>
      <w:r>
        <w:rPr>
          <w:spacing w:val="-5"/>
        </w:rPr>
        <w:t xml:space="preserve"> </w:t>
      </w:r>
      <w:r>
        <w:t>necessary</w:t>
      </w:r>
      <w:r>
        <w:rPr>
          <w:spacing w:val="-4"/>
        </w:rPr>
        <w:t xml:space="preserve"> </w:t>
      </w:r>
      <w:r>
        <w:t>to</w:t>
      </w:r>
      <w:r>
        <w:rPr>
          <w:spacing w:val="-4"/>
        </w:rPr>
        <w:t xml:space="preserve"> </w:t>
      </w:r>
      <w:r>
        <w:t>fulfill</w:t>
      </w:r>
      <w:r>
        <w:rPr>
          <w:spacing w:val="-4"/>
        </w:rPr>
        <w:t xml:space="preserve"> </w:t>
      </w:r>
      <w:r>
        <w:t>the</w:t>
      </w:r>
      <w:r>
        <w:rPr>
          <w:spacing w:val="-5"/>
        </w:rPr>
        <w:t xml:space="preserve"> </w:t>
      </w:r>
      <w:r>
        <w:t>nature</w:t>
      </w:r>
      <w:r>
        <w:rPr>
          <w:spacing w:val="-5"/>
        </w:rPr>
        <w:t xml:space="preserve"> </w:t>
      </w:r>
      <w:r>
        <w:t>of</w:t>
      </w:r>
      <w:r>
        <w:rPr>
          <w:spacing w:val="-4"/>
        </w:rPr>
        <w:t xml:space="preserve"> </w:t>
      </w:r>
      <w:r>
        <w:t>the</w:t>
      </w:r>
      <w:r>
        <w:rPr>
          <w:spacing w:val="-5"/>
        </w:rPr>
        <w:t xml:space="preserve"> </w:t>
      </w:r>
      <w:r>
        <w:t>audit,</w:t>
      </w:r>
      <w:r>
        <w:rPr>
          <w:spacing w:val="-4"/>
        </w:rPr>
        <w:t xml:space="preserve"> </w:t>
      </w:r>
      <w:r>
        <w:t>and</w:t>
      </w:r>
      <w:r>
        <w:rPr>
          <w:spacing w:val="-4"/>
        </w:rPr>
        <w:t xml:space="preserve"> </w:t>
      </w:r>
      <w:r>
        <w:t>as authorized and/or not prohibited by law.</w:t>
      </w:r>
    </w:p>
    <w:p w14:paraId="53E6C0C9" w14:textId="77777777" w:rsidR="0065090D" w:rsidRDefault="00000000">
      <w:pPr>
        <w:pStyle w:val="ListParagraph"/>
        <w:numPr>
          <w:ilvl w:val="4"/>
          <w:numId w:val="44"/>
        </w:numPr>
        <w:tabs>
          <w:tab w:val="left" w:pos="3029"/>
        </w:tabs>
        <w:spacing w:before="1"/>
        <w:ind w:left="3029" w:right="1247" w:hanging="630"/>
        <w:jc w:val="left"/>
        <w:rPr>
          <w:rFonts w:ascii="Verdana" w:hAnsi="Verdana"/>
        </w:rPr>
      </w:pPr>
      <w:r>
        <w:t>A</w:t>
      </w:r>
      <w:r>
        <w:rPr>
          <w:spacing w:val="-5"/>
        </w:rPr>
        <w:t xml:space="preserve"> </w:t>
      </w:r>
      <w:r>
        <w:t>general</w:t>
      </w:r>
      <w:r>
        <w:rPr>
          <w:spacing w:val="-5"/>
        </w:rPr>
        <w:t xml:space="preserve"> </w:t>
      </w:r>
      <w:r>
        <w:t>description</w:t>
      </w:r>
      <w:r>
        <w:rPr>
          <w:spacing w:val="-5"/>
        </w:rPr>
        <w:t xml:space="preserve"> </w:t>
      </w:r>
      <w:r>
        <w:t>of</w:t>
      </w:r>
      <w:r>
        <w:rPr>
          <w:spacing w:val="-5"/>
        </w:rPr>
        <w:t xml:space="preserve"> </w:t>
      </w:r>
      <w:r>
        <w:t>the</w:t>
      </w:r>
      <w:r>
        <w:rPr>
          <w:spacing w:val="-5"/>
        </w:rPr>
        <w:t xml:space="preserve"> </w:t>
      </w:r>
      <w:r>
        <w:t>Applicant’s</w:t>
      </w:r>
      <w:r>
        <w:rPr>
          <w:spacing w:val="-4"/>
        </w:rPr>
        <w:t xml:space="preserve"> </w:t>
      </w:r>
      <w:r>
        <w:t>emergency</w:t>
      </w:r>
      <w:r>
        <w:rPr>
          <w:spacing w:val="-5"/>
        </w:rPr>
        <w:t xml:space="preserve"> </w:t>
      </w:r>
      <w:r>
        <w:t>and</w:t>
      </w:r>
      <w:r>
        <w:rPr>
          <w:spacing w:val="-5"/>
        </w:rPr>
        <w:t xml:space="preserve"> </w:t>
      </w:r>
      <w:r>
        <w:t>disaster</w:t>
      </w:r>
      <w:r>
        <w:rPr>
          <w:spacing w:val="-5"/>
        </w:rPr>
        <w:t xml:space="preserve"> </w:t>
      </w:r>
      <w:r>
        <w:t>recovery and contingency plans in the event of primary systems failure or other similar event, including call center locations, to be transferred to an alternative system and/or facility.</w:t>
      </w:r>
    </w:p>
    <w:p w14:paraId="567EB8C8" w14:textId="77777777" w:rsidR="0065090D" w:rsidRDefault="0065090D">
      <w:pPr>
        <w:pStyle w:val="BodyText"/>
      </w:pPr>
    </w:p>
    <w:p w14:paraId="5683C1B9" w14:textId="77777777" w:rsidR="0065090D" w:rsidRDefault="00000000">
      <w:pPr>
        <w:pStyle w:val="ListParagraph"/>
        <w:numPr>
          <w:ilvl w:val="3"/>
          <w:numId w:val="44"/>
        </w:numPr>
        <w:tabs>
          <w:tab w:val="left" w:pos="2486"/>
          <w:tab w:val="left" w:pos="2489"/>
        </w:tabs>
        <w:ind w:left="2489" w:right="1437" w:hanging="361"/>
        <w:jc w:val="left"/>
      </w:pPr>
      <w:r>
        <w:rPr>
          <w:b/>
        </w:rPr>
        <w:t xml:space="preserve">References: </w:t>
      </w:r>
      <w:r>
        <w:t>The contact information of a reference for each of the prepaid account</w:t>
      </w:r>
      <w:r>
        <w:rPr>
          <w:spacing w:val="-3"/>
        </w:rPr>
        <w:t xml:space="preserve"> </w:t>
      </w:r>
      <w:r>
        <w:t>projects</w:t>
      </w:r>
      <w:r>
        <w:rPr>
          <w:spacing w:val="-4"/>
        </w:rPr>
        <w:t xml:space="preserve"> </w:t>
      </w:r>
      <w:r>
        <w:t>for</w:t>
      </w:r>
      <w:r>
        <w:rPr>
          <w:spacing w:val="-3"/>
        </w:rPr>
        <w:t xml:space="preserve"> </w:t>
      </w:r>
      <w:r>
        <w:t>governmental</w:t>
      </w:r>
      <w:r>
        <w:rPr>
          <w:spacing w:val="-3"/>
        </w:rPr>
        <w:t xml:space="preserve"> </w:t>
      </w:r>
      <w:r>
        <w:t>or</w:t>
      </w:r>
      <w:r>
        <w:rPr>
          <w:spacing w:val="-3"/>
        </w:rPr>
        <w:t xml:space="preserve"> </w:t>
      </w:r>
      <w:r>
        <w:t>private</w:t>
      </w:r>
      <w:r>
        <w:rPr>
          <w:spacing w:val="-4"/>
        </w:rPr>
        <w:t xml:space="preserve"> </w:t>
      </w:r>
      <w:r>
        <w:t>entities</w:t>
      </w:r>
      <w:r>
        <w:rPr>
          <w:spacing w:val="-4"/>
        </w:rPr>
        <w:t xml:space="preserve"> </w:t>
      </w:r>
      <w:r>
        <w:t>described</w:t>
      </w:r>
      <w:r>
        <w:rPr>
          <w:spacing w:val="-3"/>
        </w:rPr>
        <w:t xml:space="preserve"> </w:t>
      </w:r>
      <w:r>
        <w:t>in</w:t>
      </w:r>
      <w:r>
        <w:rPr>
          <w:spacing w:val="-3"/>
        </w:rPr>
        <w:t xml:space="preserve"> </w:t>
      </w:r>
      <w:r>
        <w:t>Part</w:t>
      </w:r>
      <w:r>
        <w:rPr>
          <w:spacing w:val="-3"/>
        </w:rPr>
        <w:t xml:space="preserve"> </w:t>
      </w:r>
      <w:r>
        <w:t>I</w:t>
      </w:r>
      <w:r>
        <w:rPr>
          <w:spacing w:val="-3"/>
        </w:rPr>
        <w:t xml:space="preserve"> </w:t>
      </w:r>
      <w:r>
        <w:t>of</w:t>
      </w:r>
      <w:r>
        <w:rPr>
          <w:spacing w:val="-3"/>
        </w:rPr>
        <w:t xml:space="preserve"> </w:t>
      </w:r>
      <w:r>
        <w:t xml:space="preserve">the </w:t>
      </w:r>
      <w:r>
        <w:rPr>
          <w:spacing w:val="-2"/>
        </w:rPr>
        <w:t>Application.</w:t>
      </w:r>
    </w:p>
    <w:p w14:paraId="17ABB3B8" w14:textId="77777777" w:rsidR="0065090D" w:rsidRDefault="0065090D">
      <w:pPr>
        <w:pStyle w:val="BodyText"/>
        <w:spacing w:before="11"/>
        <w:rPr>
          <w:sz w:val="21"/>
        </w:rPr>
      </w:pPr>
    </w:p>
    <w:p w14:paraId="311A67B2" w14:textId="77777777" w:rsidR="0065090D" w:rsidRDefault="00000000">
      <w:pPr>
        <w:pStyle w:val="ListParagraph"/>
        <w:numPr>
          <w:ilvl w:val="3"/>
          <w:numId w:val="44"/>
        </w:numPr>
        <w:tabs>
          <w:tab w:val="left" w:pos="2489"/>
        </w:tabs>
        <w:ind w:left="2489" w:hanging="360"/>
        <w:jc w:val="left"/>
      </w:pPr>
      <w:r>
        <w:rPr>
          <w:b/>
        </w:rPr>
        <w:t>Key</w:t>
      </w:r>
      <w:r>
        <w:rPr>
          <w:b/>
          <w:spacing w:val="-14"/>
        </w:rPr>
        <w:t xml:space="preserve"> </w:t>
      </w:r>
      <w:r>
        <w:rPr>
          <w:b/>
        </w:rPr>
        <w:t>Personnel:</w:t>
      </w:r>
      <w:r>
        <w:rPr>
          <w:b/>
          <w:spacing w:val="-14"/>
        </w:rPr>
        <w:t xml:space="preserve"> </w:t>
      </w:r>
      <w:r>
        <w:t>Names,</w:t>
      </w:r>
      <w:r>
        <w:rPr>
          <w:spacing w:val="-14"/>
        </w:rPr>
        <w:t xml:space="preserve"> </w:t>
      </w:r>
      <w:r>
        <w:t>titles,</w:t>
      </w:r>
      <w:r>
        <w:rPr>
          <w:spacing w:val="-13"/>
        </w:rPr>
        <w:t xml:space="preserve"> </w:t>
      </w:r>
      <w:r>
        <w:t>business</w:t>
      </w:r>
      <w:r>
        <w:rPr>
          <w:spacing w:val="-14"/>
        </w:rPr>
        <w:t xml:space="preserve"> </w:t>
      </w:r>
      <w:r>
        <w:t>addresses,</w:t>
      </w:r>
      <w:r>
        <w:rPr>
          <w:spacing w:val="-14"/>
        </w:rPr>
        <w:t xml:space="preserve"> </w:t>
      </w:r>
      <w:r>
        <w:t>and</w:t>
      </w:r>
      <w:r>
        <w:rPr>
          <w:spacing w:val="-12"/>
        </w:rPr>
        <w:t xml:space="preserve"> </w:t>
      </w:r>
      <w:r>
        <w:t>experience</w:t>
      </w:r>
      <w:r>
        <w:rPr>
          <w:spacing w:val="-13"/>
        </w:rPr>
        <w:t xml:space="preserve"> </w:t>
      </w:r>
      <w:r>
        <w:t>of</w:t>
      </w:r>
      <w:r>
        <w:rPr>
          <w:spacing w:val="-14"/>
        </w:rPr>
        <w:t xml:space="preserve"> </w:t>
      </w:r>
      <w:r>
        <w:rPr>
          <w:spacing w:val="-2"/>
        </w:rPr>
        <w:t>proposed</w:t>
      </w:r>
    </w:p>
    <w:p w14:paraId="5D08E6F0" w14:textId="77777777" w:rsidR="0065090D" w:rsidRDefault="0065090D">
      <w:pPr>
        <w:sectPr w:rsidR="0065090D" w:rsidSect="002073A6">
          <w:pgSz w:w="12240" w:h="15840"/>
          <w:pgMar w:top="1280" w:right="640" w:bottom="1320" w:left="840" w:header="0" w:footer="1058" w:gutter="0"/>
          <w:cols w:space="720"/>
        </w:sectPr>
      </w:pPr>
    </w:p>
    <w:p w14:paraId="399065C5" w14:textId="77777777" w:rsidR="0065090D" w:rsidRDefault="00000000">
      <w:pPr>
        <w:pStyle w:val="BodyText"/>
        <w:spacing w:before="79"/>
        <w:ind w:left="1670" w:right="1899"/>
        <w:jc w:val="center"/>
      </w:pPr>
      <w:r>
        <w:lastRenderedPageBreak/>
        <w:t>key</w:t>
      </w:r>
      <w:r>
        <w:rPr>
          <w:spacing w:val="-8"/>
        </w:rPr>
        <w:t xml:space="preserve"> </w:t>
      </w:r>
      <w:r>
        <w:t>project</w:t>
      </w:r>
      <w:r>
        <w:rPr>
          <w:spacing w:val="-7"/>
        </w:rPr>
        <w:t xml:space="preserve"> </w:t>
      </w:r>
      <w:r>
        <w:t>personnel,</w:t>
      </w:r>
      <w:r>
        <w:rPr>
          <w:spacing w:val="-8"/>
        </w:rPr>
        <w:t xml:space="preserve"> </w:t>
      </w:r>
      <w:r>
        <w:t>including</w:t>
      </w:r>
      <w:r>
        <w:rPr>
          <w:spacing w:val="-8"/>
        </w:rPr>
        <w:t xml:space="preserve"> </w:t>
      </w:r>
      <w:r>
        <w:t>key</w:t>
      </w:r>
      <w:r>
        <w:rPr>
          <w:spacing w:val="-7"/>
        </w:rPr>
        <w:t xml:space="preserve"> </w:t>
      </w:r>
      <w:r>
        <w:t>personnel</w:t>
      </w:r>
      <w:r>
        <w:rPr>
          <w:spacing w:val="-7"/>
        </w:rPr>
        <w:t xml:space="preserve"> </w:t>
      </w:r>
      <w:r>
        <w:t>of</w:t>
      </w:r>
      <w:r>
        <w:rPr>
          <w:spacing w:val="-8"/>
        </w:rPr>
        <w:t xml:space="preserve"> </w:t>
      </w:r>
      <w:r>
        <w:t>any</w:t>
      </w:r>
      <w:r>
        <w:rPr>
          <w:spacing w:val="-8"/>
        </w:rPr>
        <w:t xml:space="preserve"> </w:t>
      </w:r>
      <w:r>
        <w:rPr>
          <w:spacing w:val="-2"/>
        </w:rPr>
        <w:t>partners.</w:t>
      </w:r>
    </w:p>
    <w:p w14:paraId="739D1593" w14:textId="77777777" w:rsidR="0065090D" w:rsidRDefault="0065090D">
      <w:pPr>
        <w:pStyle w:val="BodyText"/>
      </w:pPr>
    </w:p>
    <w:p w14:paraId="6C518E87" w14:textId="77777777" w:rsidR="0065090D" w:rsidRDefault="00000000">
      <w:pPr>
        <w:pStyle w:val="ListParagraph"/>
        <w:numPr>
          <w:ilvl w:val="3"/>
          <w:numId w:val="44"/>
        </w:numPr>
        <w:tabs>
          <w:tab w:val="left" w:pos="2488"/>
          <w:tab w:val="left" w:pos="2490"/>
        </w:tabs>
        <w:spacing w:before="1"/>
        <w:ind w:left="2490" w:right="1653" w:hanging="360"/>
        <w:jc w:val="both"/>
      </w:pPr>
      <w:r>
        <w:rPr>
          <w:b/>
        </w:rPr>
        <w:t>Program</w:t>
      </w:r>
      <w:r>
        <w:rPr>
          <w:b/>
          <w:spacing w:val="-5"/>
        </w:rPr>
        <w:t xml:space="preserve"> </w:t>
      </w:r>
      <w:r>
        <w:rPr>
          <w:b/>
        </w:rPr>
        <w:t>Management:</w:t>
      </w:r>
      <w:r>
        <w:rPr>
          <w:b/>
          <w:spacing w:val="-5"/>
        </w:rPr>
        <w:t xml:space="preserve"> </w:t>
      </w:r>
      <w:r>
        <w:rPr>
          <w:color w:val="1C1C1C"/>
        </w:rPr>
        <w:t>How</w:t>
      </w:r>
      <w:r>
        <w:rPr>
          <w:color w:val="1C1C1C"/>
          <w:spacing w:val="-6"/>
        </w:rPr>
        <w:t xml:space="preserve"> </w:t>
      </w:r>
      <w:r>
        <w:rPr>
          <w:color w:val="1C1C1C"/>
        </w:rPr>
        <w:t>the</w:t>
      </w:r>
      <w:r>
        <w:rPr>
          <w:color w:val="1C1C1C"/>
          <w:spacing w:val="-6"/>
        </w:rPr>
        <w:t xml:space="preserve"> </w:t>
      </w:r>
      <w:r>
        <w:rPr>
          <w:color w:val="1C1C1C"/>
        </w:rPr>
        <w:t>applicant</w:t>
      </w:r>
      <w:r>
        <w:rPr>
          <w:color w:val="1C1C1C"/>
          <w:spacing w:val="-6"/>
        </w:rPr>
        <w:t xml:space="preserve"> </w:t>
      </w:r>
      <w:r>
        <w:rPr>
          <w:color w:val="1C1C1C"/>
        </w:rPr>
        <w:t>will</w:t>
      </w:r>
      <w:r>
        <w:rPr>
          <w:color w:val="1C1C1C"/>
          <w:spacing w:val="-3"/>
        </w:rPr>
        <w:t xml:space="preserve"> </w:t>
      </w:r>
      <w:r>
        <w:rPr>
          <w:color w:val="1C1C1C"/>
        </w:rPr>
        <w:t>manage</w:t>
      </w:r>
      <w:r>
        <w:rPr>
          <w:color w:val="1C1C1C"/>
          <w:spacing w:val="-7"/>
        </w:rPr>
        <w:t xml:space="preserve"> </w:t>
      </w:r>
      <w:r>
        <w:rPr>
          <w:color w:val="1C1C1C"/>
        </w:rPr>
        <w:t>the</w:t>
      </w:r>
      <w:r>
        <w:rPr>
          <w:color w:val="1C1C1C"/>
          <w:spacing w:val="-7"/>
        </w:rPr>
        <w:t xml:space="preserve"> </w:t>
      </w:r>
      <w:r>
        <w:rPr>
          <w:color w:val="1C1C1C"/>
        </w:rPr>
        <w:t>program.</w:t>
      </w:r>
      <w:r>
        <w:rPr>
          <w:color w:val="1C1C1C"/>
          <w:spacing w:val="36"/>
        </w:rPr>
        <w:t xml:space="preserve"> </w:t>
      </w:r>
      <w:r>
        <w:rPr>
          <w:color w:val="1C1C1C"/>
        </w:rPr>
        <w:t>The applicant</w:t>
      </w:r>
      <w:r>
        <w:rPr>
          <w:color w:val="1C1C1C"/>
          <w:spacing w:val="-7"/>
        </w:rPr>
        <w:t xml:space="preserve"> </w:t>
      </w:r>
      <w:r>
        <w:rPr>
          <w:color w:val="1C1C1C"/>
        </w:rPr>
        <w:t>must</w:t>
      </w:r>
      <w:r>
        <w:rPr>
          <w:color w:val="1C1C1C"/>
          <w:spacing w:val="-3"/>
        </w:rPr>
        <w:t xml:space="preserve"> </w:t>
      </w:r>
      <w:r>
        <w:rPr>
          <w:color w:val="1C1C1C"/>
        </w:rPr>
        <w:t>submit</w:t>
      </w:r>
      <w:r>
        <w:rPr>
          <w:color w:val="1C1C1C"/>
          <w:spacing w:val="-3"/>
        </w:rPr>
        <w:t xml:space="preserve"> </w:t>
      </w:r>
      <w:r>
        <w:rPr>
          <w:color w:val="1C1C1C"/>
        </w:rPr>
        <w:t>a</w:t>
      </w:r>
      <w:r>
        <w:rPr>
          <w:color w:val="1C1C1C"/>
          <w:spacing w:val="-4"/>
        </w:rPr>
        <w:t xml:space="preserve"> </w:t>
      </w:r>
      <w:r>
        <w:rPr>
          <w:color w:val="1C1C1C"/>
        </w:rPr>
        <w:t>staffing</w:t>
      </w:r>
      <w:r>
        <w:rPr>
          <w:color w:val="1C1C1C"/>
          <w:spacing w:val="-3"/>
        </w:rPr>
        <w:t xml:space="preserve"> </w:t>
      </w:r>
      <w:r>
        <w:rPr>
          <w:color w:val="1C1C1C"/>
        </w:rPr>
        <w:t>chart</w:t>
      </w:r>
      <w:r>
        <w:rPr>
          <w:color w:val="1C1C1C"/>
          <w:spacing w:val="-3"/>
        </w:rPr>
        <w:t xml:space="preserve"> </w:t>
      </w:r>
      <w:r>
        <w:rPr>
          <w:color w:val="1C1C1C"/>
        </w:rPr>
        <w:t>describing</w:t>
      </w:r>
      <w:r>
        <w:rPr>
          <w:color w:val="1C1C1C"/>
          <w:spacing w:val="-3"/>
        </w:rPr>
        <w:t xml:space="preserve"> </w:t>
      </w:r>
      <w:r>
        <w:rPr>
          <w:color w:val="1C1C1C"/>
        </w:rPr>
        <w:t>how</w:t>
      </w:r>
      <w:r>
        <w:rPr>
          <w:color w:val="1C1C1C"/>
          <w:spacing w:val="-5"/>
        </w:rPr>
        <w:t xml:space="preserve"> </w:t>
      </w:r>
      <w:r>
        <w:rPr>
          <w:color w:val="1C1C1C"/>
        </w:rPr>
        <w:t>they</w:t>
      </w:r>
      <w:r>
        <w:rPr>
          <w:color w:val="1C1C1C"/>
          <w:spacing w:val="-3"/>
        </w:rPr>
        <w:t xml:space="preserve"> </w:t>
      </w:r>
      <w:r>
        <w:rPr>
          <w:color w:val="1C1C1C"/>
        </w:rPr>
        <w:t>will</w:t>
      </w:r>
      <w:r>
        <w:rPr>
          <w:color w:val="1C1C1C"/>
          <w:spacing w:val="-3"/>
        </w:rPr>
        <w:t xml:space="preserve"> </w:t>
      </w:r>
      <w:r>
        <w:rPr>
          <w:color w:val="1C1C1C"/>
        </w:rPr>
        <w:t>manage</w:t>
      </w:r>
      <w:r>
        <w:rPr>
          <w:color w:val="1C1C1C"/>
          <w:spacing w:val="-4"/>
        </w:rPr>
        <w:t xml:space="preserve"> </w:t>
      </w:r>
      <w:r>
        <w:rPr>
          <w:color w:val="1C1C1C"/>
        </w:rPr>
        <w:t>the program with a breakout of functions.</w:t>
      </w:r>
    </w:p>
    <w:p w14:paraId="0FD5C110" w14:textId="77777777" w:rsidR="0065090D" w:rsidRDefault="0065090D">
      <w:pPr>
        <w:pStyle w:val="BodyText"/>
        <w:spacing w:before="1"/>
      </w:pPr>
    </w:p>
    <w:p w14:paraId="165C4B92" w14:textId="77777777" w:rsidR="0065090D" w:rsidRDefault="00000000">
      <w:pPr>
        <w:pStyle w:val="ListParagraph"/>
        <w:numPr>
          <w:ilvl w:val="2"/>
          <w:numId w:val="44"/>
        </w:numPr>
        <w:tabs>
          <w:tab w:val="left" w:pos="1137"/>
        </w:tabs>
        <w:spacing w:before="1"/>
        <w:ind w:left="1137" w:hanging="269"/>
        <w:jc w:val="left"/>
        <w:rPr>
          <w:sz w:val="20"/>
        </w:rPr>
      </w:pPr>
      <w:r>
        <w:rPr>
          <w:spacing w:val="-2"/>
          <w:u w:val="single"/>
        </w:rPr>
        <w:t>Pricing Proposal</w:t>
      </w:r>
    </w:p>
    <w:p w14:paraId="6DCBE1D3" w14:textId="77777777" w:rsidR="0065090D" w:rsidRDefault="00000000">
      <w:pPr>
        <w:pStyle w:val="ListParagraph"/>
        <w:numPr>
          <w:ilvl w:val="3"/>
          <w:numId w:val="44"/>
        </w:numPr>
        <w:tabs>
          <w:tab w:val="left" w:pos="2301"/>
        </w:tabs>
        <w:ind w:right="1153" w:hanging="262"/>
        <w:jc w:val="left"/>
      </w:pPr>
      <w:r>
        <w:rPr>
          <w:b/>
        </w:rPr>
        <w:t>Cardholder Fees:</w:t>
      </w:r>
      <w:r>
        <w:rPr>
          <w:b/>
          <w:spacing w:val="40"/>
        </w:rPr>
        <w:t xml:space="preserve"> </w:t>
      </w:r>
      <w:r>
        <w:t>In 2010, Fiscal Service published a notice of proposed rulemaking (NPRM) requesting public comment on the fees, features and consumer protections associated with the Direct Express</w:t>
      </w:r>
      <w:r>
        <w:rPr>
          <w:spacing w:val="40"/>
        </w:rPr>
        <w:t xml:space="preserve"> </w:t>
      </w:r>
      <w:r>
        <w:t>card considering the statutory requirements</w:t>
      </w:r>
      <w:r>
        <w:rPr>
          <w:spacing w:val="-1"/>
        </w:rPr>
        <w:t xml:space="preserve"> </w:t>
      </w:r>
      <w:r>
        <w:t>of 31 U.S.C. 3332.</w:t>
      </w:r>
      <w:r>
        <w:rPr>
          <w:spacing w:val="40"/>
        </w:rPr>
        <w:t xml:space="preserve"> </w:t>
      </w:r>
      <w:hyperlink r:id="rId11">
        <w:r>
          <w:rPr>
            <w:color w:val="0000FF"/>
            <w:u w:val="single" w:color="0000FF"/>
          </w:rPr>
          <w:t>75 FR 34394</w:t>
        </w:r>
        <w:r>
          <w:t>.</w:t>
        </w:r>
      </w:hyperlink>
      <w:r>
        <w:rPr>
          <w:spacing w:val="40"/>
        </w:rPr>
        <w:t xml:space="preserve"> </w:t>
      </w:r>
      <w:r>
        <w:rPr>
          <w:color w:val="1C1C1C"/>
        </w:rPr>
        <w:t>Following consideration of the comments, Fiscal Service published a rulemaking that finalized the fees and features of the Direct Express card and set forth Fiscal Service’s analysis that the low</w:t>
      </w:r>
      <w:r>
        <w:rPr>
          <w:color w:val="1C1C1C"/>
          <w:spacing w:val="-5"/>
        </w:rPr>
        <w:t xml:space="preserve"> </w:t>
      </w:r>
      <w:r>
        <w:rPr>
          <w:color w:val="1C1C1C"/>
        </w:rPr>
        <w:t>fees</w:t>
      </w:r>
      <w:r>
        <w:rPr>
          <w:color w:val="1C1C1C"/>
          <w:spacing w:val="-5"/>
        </w:rPr>
        <w:t xml:space="preserve"> </w:t>
      </w:r>
      <w:r>
        <w:rPr>
          <w:color w:val="1C1C1C"/>
        </w:rPr>
        <w:t>and</w:t>
      </w:r>
      <w:r>
        <w:rPr>
          <w:color w:val="1C1C1C"/>
          <w:spacing w:val="-4"/>
        </w:rPr>
        <w:t xml:space="preserve"> </w:t>
      </w:r>
      <w:r>
        <w:rPr>
          <w:color w:val="1C1C1C"/>
        </w:rPr>
        <w:t>nationwide</w:t>
      </w:r>
      <w:r>
        <w:rPr>
          <w:color w:val="1C1C1C"/>
          <w:spacing w:val="-5"/>
        </w:rPr>
        <w:t xml:space="preserve"> </w:t>
      </w:r>
      <w:r>
        <w:rPr>
          <w:color w:val="1C1C1C"/>
        </w:rPr>
        <w:t>availability</w:t>
      </w:r>
      <w:r>
        <w:rPr>
          <w:color w:val="1C1C1C"/>
          <w:spacing w:val="-4"/>
        </w:rPr>
        <w:t xml:space="preserve"> </w:t>
      </w:r>
      <w:r>
        <w:rPr>
          <w:color w:val="1C1C1C"/>
        </w:rPr>
        <w:t>of</w:t>
      </w:r>
      <w:r>
        <w:rPr>
          <w:color w:val="1C1C1C"/>
          <w:spacing w:val="-5"/>
        </w:rPr>
        <w:t xml:space="preserve"> </w:t>
      </w:r>
      <w:r>
        <w:rPr>
          <w:color w:val="1C1C1C"/>
        </w:rPr>
        <w:t>the</w:t>
      </w:r>
      <w:r>
        <w:rPr>
          <w:color w:val="1C1C1C"/>
          <w:spacing w:val="-5"/>
        </w:rPr>
        <w:t xml:space="preserve"> </w:t>
      </w:r>
      <w:r>
        <w:rPr>
          <w:color w:val="1C1C1C"/>
        </w:rPr>
        <w:t>Direct</w:t>
      </w:r>
      <w:r>
        <w:rPr>
          <w:color w:val="1C1C1C"/>
          <w:spacing w:val="-4"/>
        </w:rPr>
        <w:t xml:space="preserve"> </w:t>
      </w:r>
      <w:r>
        <w:rPr>
          <w:color w:val="1C1C1C"/>
        </w:rPr>
        <w:t>Express</w:t>
      </w:r>
      <w:r>
        <w:rPr>
          <w:color w:val="1C1C1C"/>
          <w:spacing w:val="-5"/>
        </w:rPr>
        <w:t xml:space="preserve"> </w:t>
      </w:r>
      <w:r>
        <w:rPr>
          <w:color w:val="1C1C1C"/>
        </w:rPr>
        <w:t>card</w:t>
      </w:r>
      <w:r>
        <w:rPr>
          <w:color w:val="1C1C1C"/>
          <w:spacing w:val="-4"/>
        </w:rPr>
        <w:t xml:space="preserve"> </w:t>
      </w:r>
      <w:r>
        <w:rPr>
          <w:color w:val="1C1C1C"/>
        </w:rPr>
        <w:t>satisfy</w:t>
      </w:r>
      <w:r>
        <w:rPr>
          <w:color w:val="1C1C1C"/>
          <w:spacing w:val="-4"/>
        </w:rPr>
        <w:t xml:space="preserve"> </w:t>
      </w:r>
      <w:r>
        <w:rPr>
          <w:color w:val="1C1C1C"/>
        </w:rPr>
        <w:t>the</w:t>
      </w:r>
      <w:r>
        <w:rPr>
          <w:color w:val="1C1C1C"/>
          <w:spacing w:val="-5"/>
        </w:rPr>
        <w:t xml:space="preserve"> </w:t>
      </w:r>
      <w:r>
        <w:rPr>
          <w:color w:val="1C1C1C"/>
        </w:rPr>
        <w:t>statutory requirement of 31 U.S.C. 3332.</w:t>
      </w:r>
      <w:r>
        <w:rPr>
          <w:color w:val="1C1C1C"/>
          <w:spacing w:val="40"/>
        </w:rPr>
        <w:t xml:space="preserve"> </w:t>
      </w:r>
      <w:hyperlink r:id="rId12">
        <w:r>
          <w:rPr>
            <w:color w:val="0000FF"/>
            <w:u w:val="single" w:color="0000FF"/>
          </w:rPr>
          <w:t>75 FR 80315</w:t>
        </w:r>
        <w:r>
          <w:t>.</w:t>
        </w:r>
      </w:hyperlink>
      <w:r>
        <w:rPr>
          <w:spacing w:val="40"/>
        </w:rPr>
        <w:t xml:space="preserve"> </w:t>
      </w:r>
      <w:r>
        <w:t>Accordingly, applicants must submit a pricing proposal that maintains or is lower than the existing cardholder fee</w:t>
      </w:r>
      <w:r>
        <w:rPr>
          <w:spacing w:val="-3"/>
        </w:rPr>
        <w:t xml:space="preserve"> </w:t>
      </w:r>
      <w:r>
        <w:t>schedule</w:t>
      </w:r>
      <w:r>
        <w:rPr>
          <w:spacing w:val="-3"/>
        </w:rPr>
        <w:t xml:space="preserve"> </w:t>
      </w:r>
      <w:r>
        <w:t>(see</w:t>
      </w:r>
      <w:r>
        <w:rPr>
          <w:spacing w:val="-3"/>
        </w:rPr>
        <w:t xml:space="preserve"> </w:t>
      </w:r>
      <w:r>
        <w:t>Appendix</w:t>
      </w:r>
      <w:r>
        <w:rPr>
          <w:spacing w:val="-3"/>
        </w:rPr>
        <w:t xml:space="preserve"> </w:t>
      </w:r>
      <w:r>
        <w:t>D),</w:t>
      </w:r>
      <w:r>
        <w:rPr>
          <w:spacing w:val="-3"/>
        </w:rPr>
        <w:t xml:space="preserve"> </w:t>
      </w:r>
      <w:r>
        <w:t>for</w:t>
      </w:r>
      <w:r>
        <w:rPr>
          <w:spacing w:val="-3"/>
        </w:rPr>
        <w:t xml:space="preserve"> </w:t>
      </w:r>
      <w:r>
        <w:t>instance</w:t>
      </w:r>
      <w:r>
        <w:rPr>
          <w:spacing w:val="-3"/>
        </w:rPr>
        <w:t xml:space="preserve"> </w:t>
      </w:r>
      <w:r>
        <w:t>where</w:t>
      </w:r>
      <w:r>
        <w:rPr>
          <w:spacing w:val="-2"/>
        </w:rPr>
        <w:t xml:space="preserve"> </w:t>
      </w:r>
      <w:r>
        <w:t>an</w:t>
      </w:r>
      <w:r>
        <w:rPr>
          <w:spacing w:val="-3"/>
        </w:rPr>
        <w:t xml:space="preserve"> </w:t>
      </w:r>
      <w:r>
        <w:t>applicant</w:t>
      </w:r>
      <w:r>
        <w:rPr>
          <w:spacing w:val="-3"/>
        </w:rPr>
        <w:t xml:space="preserve"> </w:t>
      </w:r>
      <w:r>
        <w:t>proposes</w:t>
      </w:r>
      <w:r>
        <w:rPr>
          <w:spacing w:val="-3"/>
        </w:rPr>
        <w:t xml:space="preserve"> </w:t>
      </w:r>
      <w:r>
        <w:t>reduction or elimination of one or more of the existing fees.</w:t>
      </w:r>
      <w:r>
        <w:rPr>
          <w:spacing w:val="40"/>
        </w:rPr>
        <w:t xml:space="preserve"> </w:t>
      </w:r>
      <w:r>
        <w:t>In direct support of this, it is also expected that cardholders will have access to a nationwide surcharge-free ATM network or other widely available no-cost means to access funds that either meets or exceeds current availability.</w:t>
      </w:r>
    </w:p>
    <w:p w14:paraId="41A347ED" w14:textId="77777777" w:rsidR="0065090D" w:rsidRDefault="00000000">
      <w:pPr>
        <w:pStyle w:val="Heading1"/>
        <w:numPr>
          <w:ilvl w:val="3"/>
          <w:numId w:val="44"/>
        </w:numPr>
        <w:tabs>
          <w:tab w:val="left" w:pos="2300"/>
        </w:tabs>
        <w:spacing w:before="179"/>
        <w:ind w:left="2300" w:hanging="273"/>
        <w:jc w:val="left"/>
      </w:pPr>
      <w:r>
        <w:rPr>
          <w:spacing w:val="-2"/>
        </w:rPr>
        <w:t>Compensation:</w:t>
      </w:r>
    </w:p>
    <w:p w14:paraId="300B14B5" w14:textId="77777777" w:rsidR="0065090D" w:rsidRDefault="00000000">
      <w:pPr>
        <w:pStyle w:val="ListParagraph"/>
        <w:numPr>
          <w:ilvl w:val="4"/>
          <w:numId w:val="44"/>
        </w:numPr>
        <w:tabs>
          <w:tab w:val="left" w:pos="3077"/>
        </w:tabs>
        <w:spacing w:before="181"/>
        <w:ind w:left="3077" w:right="1212" w:hanging="360"/>
        <w:jc w:val="left"/>
        <w:rPr>
          <w:sz w:val="20"/>
        </w:rPr>
      </w:pPr>
      <w:r>
        <w:rPr>
          <w:color w:val="1C1C1C"/>
        </w:rPr>
        <w:t>Applicants may use any methodology for calculating required compensation.</w:t>
      </w:r>
      <w:r>
        <w:rPr>
          <w:color w:val="1C1C1C"/>
          <w:spacing w:val="40"/>
        </w:rPr>
        <w:t xml:space="preserve"> </w:t>
      </w:r>
      <w:r>
        <w:rPr>
          <w:color w:val="1C1C1C"/>
        </w:rPr>
        <w:t>Proposed compensation may include per-card enrollment fees</w:t>
      </w:r>
      <w:r>
        <w:rPr>
          <w:color w:val="1C1C1C"/>
          <w:spacing w:val="-4"/>
        </w:rPr>
        <w:t xml:space="preserve"> </w:t>
      </w:r>
      <w:r>
        <w:rPr>
          <w:color w:val="1C1C1C"/>
        </w:rPr>
        <w:t>and</w:t>
      </w:r>
      <w:r>
        <w:rPr>
          <w:color w:val="1C1C1C"/>
          <w:spacing w:val="-3"/>
        </w:rPr>
        <w:t xml:space="preserve"> </w:t>
      </w:r>
      <w:r>
        <w:rPr>
          <w:color w:val="1C1C1C"/>
        </w:rPr>
        <w:t>monthly</w:t>
      </w:r>
      <w:r>
        <w:rPr>
          <w:color w:val="1C1C1C"/>
          <w:spacing w:val="-3"/>
        </w:rPr>
        <w:t xml:space="preserve"> </w:t>
      </w:r>
      <w:r>
        <w:rPr>
          <w:color w:val="1C1C1C"/>
        </w:rPr>
        <w:t>account</w:t>
      </w:r>
      <w:r>
        <w:rPr>
          <w:color w:val="1C1C1C"/>
          <w:spacing w:val="-4"/>
        </w:rPr>
        <w:t xml:space="preserve"> </w:t>
      </w:r>
      <w:r>
        <w:rPr>
          <w:color w:val="1C1C1C"/>
        </w:rPr>
        <w:t>maintenance</w:t>
      </w:r>
      <w:r>
        <w:rPr>
          <w:color w:val="1C1C1C"/>
          <w:spacing w:val="-2"/>
        </w:rPr>
        <w:t xml:space="preserve"> </w:t>
      </w:r>
      <w:r>
        <w:rPr>
          <w:color w:val="1C1C1C"/>
        </w:rPr>
        <w:t>fees.</w:t>
      </w:r>
      <w:r>
        <w:rPr>
          <w:color w:val="1C1C1C"/>
          <w:spacing w:val="36"/>
        </w:rPr>
        <w:t xml:space="preserve"> </w:t>
      </w:r>
      <w:r>
        <w:rPr>
          <w:color w:val="1C1C1C"/>
        </w:rPr>
        <w:t>Applicants</w:t>
      </w:r>
      <w:r>
        <w:rPr>
          <w:color w:val="1C1C1C"/>
          <w:spacing w:val="-4"/>
        </w:rPr>
        <w:t xml:space="preserve"> </w:t>
      </w:r>
      <w:r>
        <w:rPr>
          <w:color w:val="1C1C1C"/>
        </w:rPr>
        <w:t>should</w:t>
      </w:r>
      <w:r>
        <w:rPr>
          <w:color w:val="1C1C1C"/>
          <w:spacing w:val="-4"/>
        </w:rPr>
        <w:t xml:space="preserve"> </w:t>
      </w:r>
      <w:r>
        <w:rPr>
          <w:color w:val="1C1C1C"/>
        </w:rPr>
        <w:t>provide</w:t>
      </w:r>
      <w:r>
        <w:rPr>
          <w:color w:val="1C1C1C"/>
          <w:spacing w:val="-4"/>
        </w:rPr>
        <w:t xml:space="preserve"> </w:t>
      </w:r>
      <w:r>
        <w:rPr>
          <w:color w:val="1C1C1C"/>
        </w:rPr>
        <w:t>a transparent</w:t>
      </w:r>
      <w:r>
        <w:rPr>
          <w:color w:val="1C1C1C"/>
          <w:spacing w:val="-1"/>
        </w:rPr>
        <w:t xml:space="preserve"> </w:t>
      </w:r>
      <w:r>
        <w:rPr>
          <w:color w:val="1C1C1C"/>
        </w:rPr>
        <w:t>and</w:t>
      </w:r>
      <w:r>
        <w:rPr>
          <w:color w:val="1C1C1C"/>
          <w:spacing w:val="-1"/>
        </w:rPr>
        <w:t xml:space="preserve"> </w:t>
      </w:r>
      <w:r>
        <w:rPr>
          <w:color w:val="1C1C1C"/>
        </w:rPr>
        <w:t>clear</w:t>
      </w:r>
      <w:r>
        <w:rPr>
          <w:color w:val="1C1C1C"/>
          <w:spacing w:val="-1"/>
        </w:rPr>
        <w:t xml:space="preserve"> </w:t>
      </w:r>
      <w:r>
        <w:rPr>
          <w:color w:val="1C1C1C"/>
        </w:rPr>
        <w:t>explanation</w:t>
      </w:r>
      <w:r>
        <w:rPr>
          <w:color w:val="1C1C1C"/>
          <w:spacing w:val="-1"/>
        </w:rPr>
        <w:t xml:space="preserve"> </w:t>
      </w:r>
      <w:r>
        <w:rPr>
          <w:color w:val="1C1C1C"/>
        </w:rPr>
        <w:t>of</w:t>
      </w:r>
      <w:r>
        <w:rPr>
          <w:color w:val="1C1C1C"/>
          <w:spacing w:val="-1"/>
        </w:rPr>
        <w:t xml:space="preserve"> </w:t>
      </w:r>
      <w:r>
        <w:rPr>
          <w:color w:val="1C1C1C"/>
        </w:rPr>
        <w:t>the</w:t>
      </w:r>
      <w:r>
        <w:rPr>
          <w:color w:val="1C1C1C"/>
          <w:spacing w:val="-3"/>
        </w:rPr>
        <w:t xml:space="preserve"> </w:t>
      </w:r>
      <w:r>
        <w:rPr>
          <w:color w:val="1C1C1C"/>
        </w:rPr>
        <w:t>rationale</w:t>
      </w:r>
      <w:r>
        <w:rPr>
          <w:color w:val="1C1C1C"/>
          <w:spacing w:val="-2"/>
        </w:rPr>
        <w:t xml:space="preserve"> </w:t>
      </w:r>
      <w:r>
        <w:rPr>
          <w:color w:val="1C1C1C"/>
        </w:rPr>
        <w:t>for</w:t>
      </w:r>
      <w:r>
        <w:rPr>
          <w:color w:val="1C1C1C"/>
          <w:spacing w:val="-1"/>
        </w:rPr>
        <w:t xml:space="preserve"> </w:t>
      </w:r>
      <w:r>
        <w:rPr>
          <w:color w:val="1C1C1C"/>
        </w:rPr>
        <w:t>any</w:t>
      </w:r>
      <w:r>
        <w:rPr>
          <w:color w:val="1C1C1C"/>
          <w:spacing w:val="-1"/>
        </w:rPr>
        <w:t xml:space="preserve"> </w:t>
      </w:r>
      <w:r>
        <w:rPr>
          <w:color w:val="1C1C1C"/>
        </w:rPr>
        <w:t>operational</w:t>
      </w:r>
      <w:r>
        <w:rPr>
          <w:color w:val="1C1C1C"/>
          <w:spacing w:val="-1"/>
        </w:rPr>
        <w:t xml:space="preserve"> </w:t>
      </w:r>
      <w:r>
        <w:rPr>
          <w:color w:val="1C1C1C"/>
        </w:rPr>
        <w:t>cost compensation proposal.</w:t>
      </w:r>
      <w:r>
        <w:rPr>
          <w:color w:val="1C1C1C"/>
          <w:spacing w:val="40"/>
        </w:rPr>
        <w:t xml:space="preserve"> </w:t>
      </w:r>
      <w:r>
        <w:rPr>
          <w:color w:val="1C1C1C"/>
        </w:rPr>
        <w:t>Similarly, if it is determined that no compensation</w:t>
      </w:r>
      <w:r>
        <w:rPr>
          <w:color w:val="1C1C1C"/>
          <w:spacing w:val="-1"/>
        </w:rPr>
        <w:t xml:space="preserve"> </w:t>
      </w:r>
      <w:r>
        <w:rPr>
          <w:color w:val="1C1C1C"/>
        </w:rPr>
        <w:t>is</w:t>
      </w:r>
      <w:r>
        <w:rPr>
          <w:color w:val="1C1C1C"/>
          <w:spacing w:val="-2"/>
        </w:rPr>
        <w:t xml:space="preserve"> </w:t>
      </w:r>
      <w:r>
        <w:rPr>
          <w:color w:val="1C1C1C"/>
        </w:rPr>
        <w:t>needed,</w:t>
      </w:r>
      <w:r>
        <w:rPr>
          <w:color w:val="1C1C1C"/>
          <w:spacing w:val="-1"/>
        </w:rPr>
        <w:t xml:space="preserve"> </w:t>
      </w:r>
      <w:r>
        <w:rPr>
          <w:color w:val="1C1C1C"/>
        </w:rPr>
        <w:t>applicants</w:t>
      </w:r>
      <w:r>
        <w:rPr>
          <w:color w:val="1C1C1C"/>
          <w:spacing w:val="-2"/>
        </w:rPr>
        <w:t xml:space="preserve"> </w:t>
      </w:r>
      <w:r>
        <w:rPr>
          <w:color w:val="1C1C1C"/>
        </w:rPr>
        <w:t>should also</w:t>
      </w:r>
      <w:r>
        <w:rPr>
          <w:color w:val="1C1C1C"/>
          <w:spacing w:val="-1"/>
        </w:rPr>
        <w:t xml:space="preserve"> </w:t>
      </w:r>
      <w:r>
        <w:rPr>
          <w:color w:val="1C1C1C"/>
        </w:rPr>
        <w:t>provide</w:t>
      </w:r>
      <w:r>
        <w:rPr>
          <w:color w:val="1C1C1C"/>
          <w:spacing w:val="-2"/>
        </w:rPr>
        <w:t xml:space="preserve"> </w:t>
      </w:r>
      <w:r>
        <w:rPr>
          <w:color w:val="1C1C1C"/>
        </w:rPr>
        <w:t>a</w:t>
      </w:r>
      <w:r>
        <w:rPr>
          <w:color w:val="1C1C1C"/>
          <w:spacing w:val="-2"/>
        </w:rPr>
        <w:t xml:space="preserve"> </w:t>
      </w:r>
      <w:r>
        <w:rPr>
          <w:color w:val="1C1C1C"/>
        </w:rPr>
        <w:t>transparent</w:t>
      </w:r>
      <w:r>
        <w:rPr>
          <w:color w:val="1C1C1C"/>
          <w:spacing w:val="-1"/>
        </w:rPr>
        <w:t xml:space="preserve"> </w:t>
      </w:r>
      <w:r>
        <w:rPr>
          <w:color w:val="1C1C1C"/>
        </w:rPr>
        <w:t>and clear explanation of the rationale supporting that decision.</w:t>
      </w:r>
    </w:p>
    <w:p w14:paraId="342633C7" w14:textId="77777777" w:rsidR="0065090D" w:rsidRDefault="0065090D">
      <w:pPr>
        <w:pStyle w:val="BodyText"/>
        <w:spacing w:before="10"/>
        <w:rPr>
          <w:sz w:val="21"/>
        </w:rPr>
      </w:pPr>
    </w:p>
    <w:p w14:paraId="389D32D5" w14:textId="77777777" w:rsidR="0065090D" w:rsidRDefault="00000000">
      <w:pPr>
        <w:pStyle w:val="ListParagraph"/>
        <w:numPr>
          <w:ilvl w:val="4"/>
          <w:numId w:val="44"/>
        </w:numPr>
        <w:tabs>
          <w:tab w:val="left" w:pos="3075"/>
          <w:tab w:val="left" w:pos="3077"/>
        </w:tabs>
        <w:spacing w:before="1"/>
        <w:ind w:left="3077" w:right="1617" w:hanging="360"/>
        <w:jc w:val="left"/>
        <w:rPr>
          <w:sz w:val="20"/>
        </w:rPr>
      </w:pPr>
      <w:r>
        <w:rPr>
          <w:color w:val="1C1C1C"/>
        </w:rPr>
        <w:t>Applicants should include any anticipated costs associated with the potential introduction of other digital payment solutions beyond a physical</w:t>
      </w:r>
      <w:r>
        <w:rPr>
          <w:color w:val="1C1C1C"/>
          <w:spacing w:val="-4"/>
        </w:rPr>
        <w:t xml:space="preserve"> </w:t>
      </w:r>
      <w:r>
        <w:rPr>
          <w:color w:val="1C1C1C"/>
        </w:rPr>
        <w:t>card</w:t>
      </w:r>
      <w:r>
        <w:rPr>
          <w:color w:val="1C1C1C"/>
          <w:spacing w:val="-4"/>
        </w:rPr>
        <w:t xml:space="preserve"> </w:t>
      </w:r>
      <w:r>
        <w:rPr>
          <w:color w:val="1C1C1C"/>
        </w:rPr>
        <w:t>or</w:t>
      </w:r>
      <w:r>
        <w:rPr>
          <w:color w:val="1C1C1C"/>
          <w:spacing w:val="-4"/>
        </w:rPr>
        <w:t xml:space="preserve"> </w:t>
      </w:r>
      <w:r>
        <w:rPr>
          <w:color w:val="1C1C1C"/>
        </w:rPr>
        <w:t>other</w:t>
      </w:r>
      <w:r>
        <w:rPr>
          <w:color w:val="1C1C1C"/>
          <w:spacing w:val="-4"/>
        </w:rPr>
        <w:t xml:space="preserve"> </w:t>
      </w:r>
      <w:r>
        <w:rPr>
          <w:color w:val="1C1C1C"/>
        </w:rPr>
        <w:t>cost</w:t>
      </w:r>
      <w:r>
        <w:rPr>
          <w:color w:val="1C1C1C"/>
          <w:spacing w:val="-5"/>
        </w:rPr>
        <w:t xml:space="preserve"> </w:t>
      </w:r>
      <w:r>
        <w:rPr>
          <w:color w:val="1C1C1C"/>
        </w:rPr>
        <w:t>drivers</w:t>
      </w:r>
      <w:r>
        <w:rPr>
          <w:color w:val="1C1C1C"/>
          <w:spacing w:val="-5"/>
        </w:rPr>
        <w:t xml:space="preserve"> </w:t>
      </w:r>
      <w:r>
        <w:rPr>
          <w:color w:val="1C1C1C"/>
        </w:rPr>
        <w:t>that</w:t>
      </w:r>
      <w:r>
        <w:rPr>
          <w:color w:val="1C1C1C"/>
          <w:spacing w:val="-4"/>
        </w:rPr>
        <w:t xml:space="preserve"> </w:t>
      </w:r>
      <w:r>
        <w:rPr>
          <w:color w:val="1C1C1C"/>
        </w:rPr>
        <w:t>could</w:t>
      </w:r>
      <w:r>
        <w:rPr>
          <w:color w:val="1C1C1C"/>
          <w:spacing w:val="-4"/>
        </w:rPr>
        <w:t xml:space="preserve"> </w:t>
      </w:r>
      <w:r>
        <w:rPr>
          <w:color w:val="1C1C1C"/>
        </w:rPr>
        <w:t>increase</w:t>
      </w:r>
      <w:r>
        <w:rPr>
          <w:color w:val="1C1C1C"/>
          <w:spacing w:val="-3"/>
        </w:rPr>
        <w:t xml:space="preserve"> </w:t>
      </w:r>
      <w:r>
        <w:rPr>
          <w:color w:val="1C1C1C"/>
        </w:rPr>
        <w:t>or</w:t>
      </w:r>
      <w:r>
        <w:rPr>
          <w:color w:val="1C1C1C"/>
          <w:spacing w:val="-4"/>
        </w:rPr>
        <w:t xml:space="preserve"> </w:t>
      </w:r>
      <w:r>
        <w:rPr>
          <w:color w:val="1C1C1C"/>
        </w:rPr>
        <w:t>decrease</w:t>
      </w:r>
      <w:r>
        <w:rPr>
          <w:color w:val="1C1C1C"/>
          <w:spacing w:val="-5"/>
        </w:rPr>
        <w:t xml:space="preserve"> </w:t>
      </w:r>
      <w:r>
        <w:rPr>
          <w:color w:val="1C1C1C"/>
        </w:rPr>
        <w:t>the government’s costs.</w:t>
      </w:r>
    </w:p>
    <w:p w14:paraId="01B3F18B" w14:textId="77777777" w:rsidR="0065090D" w:rsidRDefault="0065090D">
      <w:pPr>
        <w:pStyle w:val="BodyText"/>
        <w:spacing w:before="11"/>
        <w:rPr>
          <w:sz w:val="21"/>
        </w:rPr>
      </w:pPr>
    </w:p>
    <w:p w14:paraId="6F462501" w14:textId="77777777" w:rsidR="0065090D" w:rsidRDefault="00000000">
      <w:pPr>
        <w:pStyle w:val="ListParagraph"/>
        <w:numPr>
          <w:ilvl w:val="3"/>
          <w:numId w:val="44"/>
        </w:numPr>
        <w:tabs>
          <w:tab w:val="left" w:pos="2301"/>
        </w:tabs>
        <w:ind w:right="1246" w:hanging="262"/>
        <w:jc w:val="left"/>
      </w:pPr>
      <w:r>
        <w:rPr>
          <w:b/>
        </w:rPr>
        <w:t>Transition Cost</w:t>
      </w:r>
      <w:r>
        <w:t>:</w:t>
      </w:r>
      <w:r>
        <w:rPr>
          <w:spacing w:val="40"/>
        </w:rPr>
        <w:t xml:space="preserve"> </w:t>
      </w:r>
      <w:r>
        <w:t>Applicants other than the incumbent must include in their pricing</w:t>
      </w:r>
      <w:r>
        <w:rPr>
          <w:spacing w:val="-2"/>
        </w:rPr>
        <w:t xml:space="preserve"> </w:t>
      </w:r>
      <w:r>
        <w:t>proposal</w:t>
      </w:r>
      <w:r>
        <w:rPr>
          <w:spacing w:val="-2"/>
        </w:rPr>
        <w:t xml:space="preserve"> </w:t>
      </w:r>
      <w:r>
        <w:t>any</w:t>
      </w:r>
      <w:r>
        <w:rPr>
          <w:spacing w:val="-2"/>
        </w:rPr>
        <w:t xml:space="preserve"> </w:t>
      </w:r>
      <w:r>
        <w:t>compensation</w:t>
      </w:r>
      <w:r>
        <w:rPr>
          <w:spacing w:val="-2"/>
        </w:rPr>
        <w:t xml:space="preserve"> </w:t>
      </w:r>
      <w:r>
        <w:t>required</w:t>
      </w:r>
      <w:r>
        <w:rPr>
          <w:spacing w:val="-2"/>
        </w:rPr>
        <w:t xml:space="preserve"> </w:t>
      </w:r>
      <w:r>
        <w:t>from</w:t>
      </w:r>
      <w:r>
        <w:rPr>
          <w:spacing w:val="-3"/>
        </w:rPr>
        <w:t xml:space="preserve"> </w:t>
      </w:r>
      <w:r>
        <w:t>the</w:t>
      </w:r>
      <w:r>
        <w:rPr>
          <w:spacing w:val="-3"/>
        </w:rPr>
        <w:t xml:space="preserve"> </w:t>
      </w:r>
      <w:r>
        <w:t>government</w:t>
      </w:r>
      <w:r>
        <w:rPr>
          <w:spacing w:val="-2"/>
        </w:rPr>
        <w:t xml:space="preserve"> </w:t>
      </w:r>
      <w:r>
        <w:t>associated</w:t>
      </w:r>
      <w:r>
        <w:rPr>
          <w:spacing w:val="-2"/>
        </w:rPr>
        <w:t xml:space="preserve"> </w:t>
      </w:r>
      <w:r>
        <w:t>with the applicant’s role in transitioning existing Direct Express</w:t>
      </w:r>
      <w:r>
        <w:rPr>
          <w:spacing w:val="37"/>
        </w:rPr>
        <w:t xml:space="preserve"> </w:t>
      </w:r>
      <w:r>
        <w:t>accounts from the incumbent to the applicant. See Subsection 23 below for more information regarding transition. Should the</w:t>
      </w:r>
      <w:r>
        <w:rPr>
          <w:spacing w:val="-1"/>
        </w:rPr>
        <w:t xml:space="preserve"> </w:t>
      </w:r>
      <w:r>
        <w:t>incumbent financial agent apply,</w:t>
      </w:r>
      <w:r>
        <w:rPr>
          <w:spacing w:val="-1"/>
        </w:rPr>
        <w:t xml:space="preserve"> </w:t>
      </w:r>
      <w:r>
        <w:t>it must describe the compensation required from the government to implement the changes outlined in this solicitation versus the requirements in the current FAA.</w:t>
      </w:r>
    </w:p>
    <w:p w14:paraId="71068A74" w14:textId="77777777" w:rsidR="0065090D" w:rsidRDefault="0065090D">
      <w:pPr>
        <w:pStyle w:val="BodyText"/>
        <w:rPr>
          <w:sz w:val="29"/>
        </w:rPr>
      </w:pPr>
    </w:p>
    <w:p w14:paraId="22FA750F" w14:textId="77777777" w:rsidR="0065090D" w:rsidRDefault="00000000">
      <w:pPr>
        <w:pStyle w:val="Heading1"/>
        <w:numPr>
          <w:ilvl w:val="3"/>
          <w:numId w:val="44"/>
        </w:numPr>
        <w:tabs>
          <w:tab w:val="left" w:pos="2300"/>
        </w:tabs>
        <w:ind w:left="2300" w:hanging="273"/>
        <w:jc w:val="left"/>
      </w:pPr>
      <w:r>
        <w:t>The</w:t>
      </w:r>
      <w:r>
        <w:rPr>
          <w:spacing w:val="-14"/>
        </w:rPr>
        <w:t xml:space="preserve"> </w:t>
      </w:r>
      <w:r>
        <w:t>information</w:t>
      </w:r>
      <w:r>
        <w:rPr>
          <w:spacing w:val="-14"/>
        </w:rPr>
        <w:t xml:space="preserve"> </w:t>
      </w:r>
      <w:r>
        <w:t>below</w:t>
      </w:r>
      <w:r>
        <w:rPr>
          <w:spacing w:val="-13"/>
        </w:rPr>
        <w:t xml:space="preserve"> </w:t>
      </w:r>
      <w:r>
        <w:t>is</w:t>
      </w:r>
      <w:r>
        <w:rPr>
          <w:spacing w:val="-14"/>
        </w:rPr>
        <w:t xml:space="preserve"> </w:t>
      </w:r>
      <w:r>
        <w:t>provided</w:t>
      </w:r>
      <w:r>
        <w:rPr>
          <w:spacing w:val="-13"/>
        </w:rPr>
        <w:t xml:space="preserve"> </w:t>
      </w:r>
      <w:r>
        <w:t>for</w:t>
      </w:r>
      <w:r>
        <w:rPr>
          <w:spacing w:val="-13"/>
        </w:rPr>
        <w:t xml:space="preserve"> </w:t>
      </w:r>
      <w:r>
        <w:t>consideration</w:t>
      </w:r>
      <w:r>
        <w:rPr>
          <w:spacing w:val="-13"/>
        </w:rPr>
        <w:t xml:space="preserve"> </w:t>
      </w:r>
      <w:r>
        <w:t>in</w:t>
      </w:r>
      <w:r>
        <w:rPr>
          <w:spacing w:val="-12"/>
        </w:rPr>
        <w:t xml:space="preserve"> </w:t>
      </w:r>
      <w:r>
        <w:t>your</w:t>
      </w:r>
      <w:r>
        <w:rPr>
          <w:spacing w:val="-14"/>
        </w:rPr>
        <w:t xml:space="preserve"> </w:t>
      </w:r>
      <w:r>
        <w:t>pricing</w:t>
      </w:r>
      <w:r>
        <w:rPr>
          <w:spacing w:val="-12"/>
        </w:rPr>
        <w:t xml:space="preserve"> </w:t>
      </w:r>
      <w:r>
        <w:rPr>
          <w:spacing w:val="-2"/>
        </w:rPr>
        <w:t>proposal:</w:t>
      </w:r>
    </w:p>
    <w:p w14:paraId="7D699018" w14:textId="77777777" w:rsidR="0065090D" w:rsidRDefault="0065090D">
      <w:pPr>
        <w:sectPr w:rsidR="0065090D" w:rsidSect="002073A6">
          <w:pgSz w:w="12240" w:h="15840"/>
          <w:pgMar w:top="1280" w:right="640" w:bottom="1320" w:left="840" w:header="0" w:footer="1058" w:gutter="0"/>
          <w:cols w:space="720"/>
        </w:sectPr>
      </w:pPr>
    </w:p>
    <w:p w14:paraId="55C9EC24" w14:textId="77777777" w:rsidR="0065090D" w:rsidRDefault="00000000">
      <w:pPr>
        <w:spacing w:before="79"/>
        <w:ind w:left="920"/>
        <w:rPr>
          <w:b/>
        </w:rPr>
      </w:pPr>
      <w:r>
        <w:rPr>
          <w:b/>
          <w:spacing w:val="-4"/>
        </w:rPr>
        <w:lastRenderedPageBreak/>
        <w:t>Call</w:t>
      </w:r>
      <w:r>
        <w:rPr>
          <w:b/>
          <w:spacing w:val="2"/>
        </w:rPr>
        <w:t xml:space="preserve"> </w:t>
      </w:r>
      <w:r>
        <w:rPr>
          <w:b/>
          <w:spacing w:val="-4"/>
        </w:rPr>
        <w:t>Volumes</w:t>
      </w:r>
      <w:r>
        <w:rPr>
          <w:b/>
          <w:spacing w:val="-2"/>
        </w:rPr>
        <w:t xml:space="preserve"> </w:t>
      </w:r>
      <w:r>
        <w:rPr>
          <w:b/>
          <w:spacing w:val="-4"/>
        </w:rPr>
        <w:t>Broken</w:t>
      </w:r>
      <w:r>
        <w:rPr>
          <w:b/>
          <w:spacing w:val="-7"/>
        </w:rPr>
        <w:t xml:space="preserve"> </w:t>
      </w:r>
      <w:r>
        <w:rPr>
          <w:b/>
          <w:spacing w:val="-4"/>
        </w:rPr>
        <w:t>Down</w:t>
      </w:r>
      <w:r>
        <w:rPr>
          <w:b/>
          <w:spacing w:val="-7"/>
        </w:rPr>
        <w:t xml:space="preserve"> </w:t>
      </w:r>
      <w:r>
        <w:rPr>
          <w:b/>
          <w:spacing w:val="-4"/>
        </w:rPr>
        <w:t>by</w:t>
      </w:r>
      <w:r>
        <w:rPr>
          <w:b/>
          <w:spacing w:val="-7"/>
        </w:rPr>
        <w:t xml:space="preserve"> </w:t>
      </w:r>
      <w:r>
        <w:rPr>
          <w:b/>
          <w:spacing w:val="-4"/>
        </w:rPr>
        <w:t>Peak</w:t>
      </w:r>
      <w:r>
        <w:rPr>
          <w:b/>
          <w:spacing w:val="-8"/>
        </w:rPr>
        <w:t xml:space="preserve"> </w:t>
      </w:r>
      <w:r>
        <w:rPr>
          <w:b/>
          <w:spacing w:val="-4"/>
        </w:rPr>
        <w:t>and</w:t>
      </w:r>
      <w:r>
        <w:rPr>
          <w:b/>
          <w:spacing w:val="-7"/>
        </w:rPr>
        <w:t xml:space="preserve"> </w:t>
      </w:r>
      <w:r>
        <w:rPr>
          <w:b/>
          <w:spacing w:val="-4"/>
        </w:rPr>
        <w:t>Non-Peak</w:t>
      </w:r>
      <w:r>
        <w:rPr>
          <w:b/>
          <w:spacing w:val="-8"/>
        </w:rPr>
        <w:t xml:space="preserve"> </w:t>
      </w:r>
      <w:r>
        <w:rPr>
          <w:b/>
          <w:spacing w:val="-4"/>
        </w:rPr>
        <w:t>Days,</w:t>
      </w:r>
      <w:r>
        <w:rPr>
          <w:b/>
        </w:rPr>
        <w:t xml:space="preserve"> </w:t>
      </w:r>
      <w:r>
        <w:rPr>
          <w:b/>
          <w:spacing w:val="-4"/>
        </w:rPr>
        <w:t>October</w:t>
      </w:r>
      <w:r>
        <w:rPr>
          <w:b/>
          <w:spacing w:val="3"/>
        </w:rPr>
        <w:t xml:space="preserve"> </w:t>
      </w:r>
      <w:r>
        <w:rPr>
          <w:b/>
          <w:spacing w:val="-4"/>
        </w:rPr>
        <w:t>2022</w:t>
      </w:r>
      <w:r>
        <w:rPr>
          <w:b/>
          <w:spacing w:val="-2"/>
        </w:rPr>
        <w:t xml:space="preserve"> </w:t>
      </w:r>
      <w:r>
        <w:rPr>
          <w:b/>
          <w:spacing w:val="-4"/>
        </w:rPr>
        <w:t>to</w:t>
      </w:r>
      <w:r>
        <w:rPr>
          <w:b/>
          <w:spacing w:val="3"/>
        </w:rPr>
        <w:t xml:space="preserve"> </w:t>
      </w:r>
      <w:r>
        <w:rPr>
          <w:b/>
          <w:spacing w:val="-4"/>
        </w:rPr>
        <w:t>September</w:t>
      </w:r>
      <w:r>
        <w:rPr>
          <w:b/>
          <w:spacing w:val="3"/>
        </w:rPr>
        <w:t xml:space="preserve"> </w:t>
      </w:r>
      <w:r>
        <w:rPr>
          <w:b/>
          <w:spacing w:val="-4"/>
        </w:rPr>
        <w:t>2023</w:t>
      </w:r>
    </w:p>
    <w:p w14:paraId="3E7511FF" w14:textId="77777777" w:rsidR="0065090D" w:rsidRDefault="0065090D">
      <w:pPr>
        <w:pStyle w:val="BodyText"/>
        <w:spacing w:before="10"/>
        <w:rPr>
          <w:b/>
        </w:rPr>
      </w:pP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415"/>
        <w:gridCol w:w="2160"/>
      </w:tblGrid>
      <w:tr w:rsidR="0065090D" w14:paraId="032CD335" w14:textId="77777777">
        <w:trPr>
          <w:trHeight w:val="444"/>
        </w:trPr>
        <w:tc>
          <w:tcPr>
            <w:tcW w:w="1985" w:type="dxa"/>
          </w:tcPr>
          <w:p w14:paraId="2C403336" w14:textId="77777777" w:rsidR="0065090D" w:rsidRDefault="0065090D">
            <w:pPr>
              <w:pStyle w:val="TableParagraph"/>
              <w:rPr>
                <w:sz w:val="20"/>
              </w:rPr>
            </w:pPr>
          </w:p>
        </w:tc>
        <w:tc>
          <w:tcPr>
            <w:tcW w:w="3415" w:type="dxa"/>
          </w:tcPr>
          <w:p w14:paraId="35F974B6" w14:textId="77777777" w:rsidR="0065090D" w:rsidRDefault="00000000">
            <w:pPr>
              <w:pStyle w:val="TableParagraph"/>
              <w:spacing w:before="5" w:line="210" w:lineRule="exact"/>
              <w:ind w:left="611" w:hanging="296"/>
            </w:pPr>
            <w:r>
              <w:rPr>
                <w:spacing w:val="-6"/>
              </w:rPr>
              <w:t>Peak</w:t>
            </w:r>
            <w:r>
              <w:rPr>
                <w:spacing w:val="-8"/>
              </w:rPr>
              <w:t xml:space="preserve"> </w:t>
            </w:r>
            <w:r>
              <w:rPr>
                <w:spacing w:val="-6"/>
              </w:rPr>
              <w:t>Days</w:t>
            </w:r>
            <w:r>
              <w:rPr>
                <w:spacing w:val="-10"/>
              </w:rPr>
              <w:t xml:space="preserve"> </w:t>
            </w:r>
            <w:r>
              <w:rPr>
                <w:spacing w:val="-6"/>
              </w:rPr>
              <w:t>(First</w:t>
            </w:r>
            <w:r>
              <w:rPr>
                <w:spacing w:val="-21"/>
              </w:rPr>
              <w:t xml:space="preserve"> </w:t>
            </w:r>
            <w:r>
              <w:rPr>
                <w:spacing w:val="-6"/>
              </w:rPr>
              <w:t>10</w:t>
            </w:r>
            <w:r>
              <w:rPr>
                <w:spacing w:val="-19"/>
              </w:rPr>
              <w:t xml:space="preserve"> </w:t>
            </w:r>
            <w:r>
              <w:rPr>
                <w:spacing w:val="-6"/>
              </w:rPr>
              <w:t>Days</w:t>
            </w:r>
            <w:r>
              <w:rPr>
                <w:spacing w:val="-21"/>
              </w:rPr>
              <w:t xml:space="preserve"> </w:t>
            </w:r>
            <w:r>
              <w:rPr>
                <w:spacing w:val="-6"/>
              </w:rPr>
              <w:t>of</w:t>
            </w:r>
            <w:r>
              <w:rPr>
                <w:spacing w:val="-22"/>
              </w:rPr>
              <w:t xml:space="preserve"> </w:t>
            </w:r>
            <w:r>
              <w:rPr>
                <w:spacing w:val="-6"/>
              </w:rPr>
              <w:t xml:space="preserve">Month </w:t>
            </w:r>
            <w:r>
              <w:t>Around</w:t>
            </w:r>
            <w:r>
              <w:rPr>
                <w:spacing w:val="-19"/>
              </w:rPr>
              <w:t xml:space="preserve"> </w:t>
            </w:r>
            <w:r>
              <w:t>Key</w:t>
            </w:r>
            <w:r>
              <w:rPr>
                <w:spacing w:val="-20"/>
              </w:rPr>
              <w:t xml:space="preserve"> </w:t>
            </w:r>
            <w:r>
              <w:t>Payment</w:t>
            </w:r>
            <w:r>
              <w:rPr>
                <w:spacing w:val="-20"/>
              </w:rPr>
              <w:t xml:space="preserve"> </w:t>
            </w:r>
            <w:r>
              <w:t>Dates)</w:t>
            </w:r>
          </w:p>
        </w:tc>
        <w:tc>
          <w:tcPr>
            <w:tcW w:w="2160" w:type="dxa"/>
          </w:tcPr>
          <w:p w14:paraId="3DFF38A4" w14:textId="77777777" w:rsidR="0065090D" w:rsidRDefault="00000000">
            <w:pPr>
              <w:pStyle w:val="TableParagraph"/>
              <w:spacing w:line="241" w:lineRule="exact"/>
              <w:ind w:left="433" w:right="318"/>
              <w:jc w:val="center"/>
            </w:pPr>
            <w:r>
              <w:t>Non-Peak</w:t>
            </w:r>
            <w:r>
              <w:rPr>
                <w:spacing w:val="-12"/>
              </w:rPr>
              <w:t xml:space="preserve"> </w:t>
            </w:r>
            <w:r>
              <w:rPr>
                <w:spacing w:val="-4"/>
              </w:rPr>
              <w:t>Days</w:t>
            </w:r>
          </w:p>
        </w:tc>
      </w:tr>
      <w:tr w:rsidR="0065090D" w14:paraId="6D3CCC3E" w14:textId="77777777">
        <w:trPr>
          <w:trHeight w:val="256"/>
        </w:trPr>
        <w:tc>
          <w:tcPr>
            <w:tcW w:w="1985" w:type="dxa"/>
          </w:tcPr>
          <w:p w14:paraId="69AF53BF" w14:textId="77777777" w:rsidR="0065090D" w:rsidRDefault="00000000">
            <w:pPr>
              <w:pStyle w:val="TableParagraph"/>
              <w:spacing w:line="236" w:lineRule="exact"/>
              <w:ind w:left="111"/>
            </w:pPr>
            <w:r>
              <w:t>Oct</w:t>
            </w:r>
            <w:r>
              <w:rPr>
                <w:spacing w:val="-6"/>
              </w:rPr>
              <w:t xml:space="preserve"> </w:t>
            </w:r>
            <w:r>
              <w:rPr>
                <w:spacing w:val="-4"/>
              </w:rPr>
              <w:t>2022</w:t>
            </w:r>
          </w:p>
        </w:tc>
        <w:tc>
          <w:tcPr>
            <w:tcW w:w="3415" w:type="dxa"/>
          </w:tcPr>
          <w:p w14:paraId="062CA8C6" w14:textId="77777777" w:rsidR="0065090D" w:rsidRDefault="00000000">
            <w:pPr>
              <w:pStyle w:val="TableParagraph"/>
              <w:spacing w:line="236" w:lineRule="exact"/>
              <w:ind w:left="366"/>
            </w:pPr>
            <w:r>
              <w:rPr>
                <w:spacing w:val="-2"/>
              </w:rPr>
              <w:t>241,312</w:t>
            </w:r>
          </w:p>
        </w:tc>
        <w:tc>
          <w:tcPr>
            <w:tcW w:w="2160" w:type="dxa"/>
          </w:tcPr>
          <w:p w14:paraId="7A536B00" w14:textId="77777777" w:rsidR="0065090D" w:rsidRDefault="00000000">
            <w:pPr>
              <w:pStyle w:val="TableParagraph"/>
              <w:spacing w:line="236" w:lineRule="exact"/>
              <w:ind w:left="433" w:right="254"/>
              <w:jc w:val="center"/>
            </w:pPr>
            <w:r>
              <w:rPr>
                <w:spacing w:val="-2"/>
              </w:rPr>
              <w:t>482,984</w:t>
            </w:r>
          </w:p>
        </w:tc>
      </w:tr>
      <w:tr w:rsidR="0065090D" w14:paraId="153EA618" w14:textId="77777777">
        <w:trPr>
          <w:trHeight w:val="256"/>
        </w:trPr>
        <w:tc>
          <w:tcPr>
            <w:tcW w:w="1985" w:type="dxa"/>
          </w:tcPr>
          <w:p w14:paraId="5074606E" w14:textId="77777777" w:rsidR="0065090D" w:rsidRDefault="00000000">
            <w:pPr>
              <w:pStyle w:val="TableParagraph"/>
              <w:spacing w:line="236" w:lineRule="exact"/>
              <w:ind w:left="111"/>
            </w:pPr>
            <w:r>
              <w:t>Nov</w:t>
            </w:r>
            <w:r>
              <w:rPr>
                <w:spacing w:val="-9"/>
              </w:rPr>
              <w:t xml:space="preserve"> </w:t>
            </w:r>
            <w:r>
              <w:rPr>
                <w:spacing w:val="-4"/>
              </w:rPr>
              <w:t>2022</w:t>
            </w:r>
          </w:p>
        </w:tc>
        <w:tc>
          <w:tcPr>
            <w:tcW w:w="3415" w:type="dxa"/>
          </w:tcPr>
          <w:p w14:paraId="1BA44A2F" w14:textId="77777777" w:rsidR="0065090D" w:rsidRDefault="00000000">
            <w:pPr>
              <w:pStyle w:val="TableParagraph"/>
              <w:spacing w:line="236" w:lineRule="exact"/>
              <w:ind w:left="366"/>
            </w:pPr>
            <w:r>
              <w:rPr>
                <w:spacing w:val="-2"/>
              </w:rPr>
              <w:t>275,632</w:t>
            </w:r>
          </w:p>
        </w:tc>
        <w:tc>
          <w:tcPr>
            <w:tcW w:w="2160" w:type="dxa"/>
          </w:tcPr>
          <w:p w14:paraId="08BEA7F9" w14:textId="77777777" w:rsidR="0065090D" w:rsidRDefault="00000000">
            <w:pPr>
              <w:pStyle w:val="TableParagraph"/>
              <w:spacing w:line="236" w:lineRule="exact"/>
              <w:ind w:left="433" w:right="254"/>
              <w:jc w:val="center"/>
            </w:pPr>
            <w:r>
              <w:rPr>
                <w:spacing w:val="-2"/>
              </w:rPr>
              <w:t>430,352</w:t>
            </w:r>
          </w:p>
        </w:tc>
      </w:tr>
      <w:tr w:rsidR="0065090D" w14:paraId="60200347" w14:textId="77777777">
        <w:trPr>
          <w:trHeight w:val="255"/>
        </w:trPr>
        <w:tc>
          <w:tcPr>
            <w:tcW w:w="1985" w:type="dxa"/>
          </w:tcPr>
          <w:p w14:paraId="1F76A7C2" w14:textId="77777777" w:rsidR="0065090D" w:rsidRDefault="00000000">
            <w:pPr>
              <w:pStyle w:val="TableParagraph"/>
              <w:spacing w:line="235" w:lineRule="exact"/>
              <w:ind w:left="111"/>
            </w:pPr>
            <w:r>
              <w:t>Dec</w:t>
            </w:r>
            <w:r>
              <w:rPr>
                <w:spacing w:val="-11"/>
              </w:rPr>
              <w:t xml:space="preserve"> </w:t>
            </w:r>
            <w:r>
              <w:rPr>
                <w:spacing w:val="-4"/>
              </w:rPr>
              <w:t>2022</w:t>
            </w:r>
          </w:p>
        </w:tc>
        <w:tc>
          <w:tcPr>
            <w:tcW w:w="3415" w:type="dxa"/>
          </w:tcPr>
          <w:p w14:paraId="260E8A6E" w14:textId="77777777" w:rsidR="0065090D" w:rsidRDefault="00000000">
            <w:pPr>
              <w:pStyle w:val="TableParagraph"/>
              <w:spacing w:line="235" w:lineRule="exact"/>
              <w:ind w:left="366"/>
            </w:pPr>
            <w:r>
              <w:rPr>
                <w:spacing w:val="-2"/>
              </w:rPr>
              <w:t>329,142</w:t>
            </w:r>
          </w:p>
        </w:tc>
        <w:tc>
          <w:tcPr>
            <w:tcW w:w="2160" w:type="dxa"/>
          </w:tcPr>
          <w:p w14:paraId="16E16658" w14:textId="77777777" w:rsidR="0065090D" w:rsidRDefault="00000000">
            <w:pPr>
              <w:pStyle w:val="TableParagraph"/>
              <w:spacing w:line="235" w:lineRule="exact"/>
              <w:ind w:left="433" w:right="254"/>
              <w:jc w:val="center"/>
            </w:pPr>
            <w:r>
              <w:rPr>
                <w:spacing w:val="-2"/>
              </w:rPr>
              <w:t>441,593</w:t>
            </w:r>
          </w:p>
        </w:tc>
      </w:tr>
      <w:tr w:rsidR="0065090D" w14:paraId="35558497" w14:textId="77777777">
        <w:trPr>
          <w:trHeight w:val="256"/>
        </w:trPr>
        <w:tc>
          <w:tcPr>
            <w:tcW w:w="1985" w:type="dxa"/>
          </w:tcPr>
          <w:p w14:paraId="472A954E" w14:textId="77777777" w:rsidR="0065090D" w:rsidRDefault="00000000">
            <w:pPr>
              <w:pStyle w:val="TableParagraph"/>
              <w:spacing w:line="236" w:lineRule="exact"/>
              <w:ind w:left="111"/>
            </w:pPr>
            <w:r>
              <w:t>Jan</w:t>
            </w:r>
            <w:r>
              <w:rPr>
                <w:spacing w:val="-10"/>
              </w:rPr>
              <w:t xml:space="preserve"> </w:t>
            </w:r>
            <w:r>
              <w:rPr>
                <w:spacing w:val="-4"/>
              </w:rPr>
              <w:t>2023</w:t>
            </w:r>
          </w:p>
        </w:tc>
        <w:tc>
          <w:tcPr>
            <w:tcW w:w="3415" w:type="dxa"/>
          </w:tcPr>
          <w:p w14:paraId="47AEBB5C" w14:textId="77777777" w:rsidR="0065090D" w:rsidRDefault="00000000">
            <w:pPr>
              <w:pStyle w:val="TableParagraph"/>
              <w:spacing w:line="236" w:lineRule="exact"/>
              <w:ind w:left="366"/>
            </w:pPr>
            <w:r>
              <w:rPr>
                <w:spacing w:val="-2"/>
              </w:rPr>
              <w:t>150,946</w:t>
            </w:r>
          </w:p>
        </w:tc>
        <w:tc>
          <w:tcPr>
            <w:tcW w:w="2160" w:type="dxa"/>
          </w:tcPr>
          <w:p w14:paraId="15569317" w14:textId="77777777" w:rsidR="0065090D" w:rsidRDefault="00000000">
            <w:pPr>
              <w:pStyle w:val="TableParagraph"/>
              <w:spacing w:line="236" w:lineRule="exact"/>
              <w:ind w:left="433" w:right="254"/>
              <w:jc w:val="center"/>
            </w:pPr>
            <w:r>
              <w:rPr>
                <w:spacing w:val="-2"/>
              </w:rPr>
              <w:t>400,226</w:t>
            </w:r>
          </w:p>
        </w:tc>
      </w:tr>
      <w:tr w:rsidR="0065090D" w14:paraId="3AD97101" w14:textId="77777777">
        <w:trPr>
          <w:trHeight w:val="256"/>
        </w:trPr>
        <w:tc>
          <w:tcPr>
            <w:tcW w:w="1985" w:type="dxa"/>
          </w:tcPr>
          <w:p w14:paraId="2CCC6747" w14:textId="77777777" w:rsidR="0065090D" w:rsidRDefault="00000000">
            <w:pPr>
              <w:pStyle w:val="TableParagraph"/>
              <w:spacing w:line="236" w:lineRule="exact"/>
              <w:ind w:left="111"/>
            </w:pPr>
            <w:r>
              <w:t>Feb</w:t>
            </w:r>
            <w:r>
              <w:rPr>
                <w:spacing w:val="-11"/>
              </w:rPr>
              <w:t xml:space="preserve"> </w:t>
            </w:r>
            <w:r>
              <w:rPr>
                <w:spacing w:val="-4"/>
              </w:rPr>
              <w:t>2023</w:t>
            </w:r>
          </w:p>
        </w:tc>
        <w:tc>
          <w:tcPr>
            <w:tcW w:w="3415" w:type="dxa"/>
          </w:tcPr>
          <w:p w14:paraId="38A2E124" w14:textId="77777777" w:rsidR="0065090D" w:rsidRDefault="00000000">
            <w:pPr>
              <w:pStyle w:val="TableParagraph"/>
              <w:spacing w:line="236" w:lineRule="exact"/>
              <w:ind w:left="366"/>
            </w:pPr>
            <w:r>
              <w:rPr>
                <w:spacing w:val="-2"/>
              </w:rPr>
              <w:t>199,699</w:t>
            </w:r>
          </w:p>
        </w:tc>
        <w:tc>
          <w:tcPr>
            <w:tcW w:w="2160" w:type="dxa"/>
          </w:tcPr>
          <w:p w14:paraId="5BA3ED74" w14:textId="77777777" w:rsidR="0065090D" w:rsidRDefault="00000000">
            <w:pPr>
              <w:pStyle w:val="TableParagraph"/>
              <w:spacing w:line="236" w:lineRule="exact"/>
              <w:ind w:left="433" w:right="254"/>
              <w:jc w:val="center"/>
            </w:pPr>
            <w:r>
              <w:rPr>
                <w:spacing w:val="-2"/>
              </w:rPr>
              <w:t>350,287</w:t>
            </w:r>
          </w:p>
        </w:tc>
      </w:tr>
      <w:tr w:rsidR="0065090D" w14:paraId="70CE509E" w14:textId="77777777">
        <w:trPr>
          <w:trHeight w:val="255"/>
        </w:trPr>
        <w:tc>
          <w:tcPr>
            <w:tcW w:w="1985" w:type="dxa"/>
          </w:tcPr>
          <w:p w14:paraId="42D1027D" w14:textId="77777777" w:rsidR="0065090D" w:rsidRDefault="00000000">
            <w:pPr>
              <w:pStyle w:val="TableParagraph"/>
              <w:spacing w:line="235" w:lineRule="exact"/>
              <w:ind w:left="111"/>
            </w:pPr>
            <w:r>
              <w:t>Mar</w:t>
            </w:r>
            <w:r>
              <w:rPr>
                <w:spacing w:val="-11"/>
              </w:rPr>
              <w:t xml:space="preserve"> </w:t>
            </w:r>
            <w:r>
              <w:rPr>
                <w:spacing w:val="-4"/>
              </w:rPr>
              <w:t>2023</w:t>
            </w:r>
          </w:p>
        </w:tc>
        <w:tc>
          <w:tcPr>
            <w:tcW w:w="3415" w:type="dxa"/>
          </w:tcPr>
          <w:p w14:paraId="6759480E" w14:textId="77777777" w:rsidR="0065090D" w:rsidRDefault="00000000">
            <w:pPr>
              <w:pStyle w:val="TableParagraph"/>
              <w:spacing w:line="235" w:lineRule="exact"/>
              <w:ind w:left="366"/>
            </w:pPr>
            <w:r>
              <w:rPr>
                <w:spacing w:val="-2"/>
              </w:rPr>
              <w:t>260,162</w:t>
            </w:r>
          </w:p>
        </w:tc>
        <w:tc>
          <w:tcPr>
            <w:tcW w:w="2160" w:type="dxa"/>
          </w:tcPr>
          <w:p w14:paraId="672E2856" w14:textId="77777777" w:rsidR="0065090D" w:rsidRDefault="00000000">
            <w:pPr>
              <w:pStyle w:val="TableParagraph"/>
              <w:spacing w:line="235" w:lineRule="exact"/>
              <w:ind w:left="433" w:right="254"/>
              <w:jc w:val="center"/>
            </w:pPr>
            <w:r>
              <w:rPr>
                <w:spacing w:val="-2"/>
              </w:rPr>
              <w:t>388,979</w:t>
            </w:r>
          </w:p>
        </w:tc>
      </w:tr>
      <w:tr w:rsidR="0065090D" w14:paraId="5867B6D1" w14:textId="77777777">
        <w:trPr>
          <w:trHeight w:val="256"/>
        </w:trPr>
        <w:tc>
          <w:tcPr>
            <w:tcW w:w="1985" w:type="dxa"/>
          </w:tcPr>
          <w:p w14:paraId="35F7B463" w14:textId="77777777" w:rsidR="0065090D" w:rsidRDefault="00000000">
            <w:pPr>
              <w:pStyle w:val="TableParagraph"/>
              <w:spacing w:line="236" w:lineRule="exact"/>
              <w:ind w:left="111"/>
            </w:pPr>
            <w:r>
              <w:t>Apr</w:t>
            </w:r>
            <w:r>
              <w:rPr>
                <w:spacing w:val="-11"/>
              </w:rPr>
              <w:t xml:space="preserve"> </w:t>
            </w:r>
            <w:r>
              <w:rPr>
                <w:spacing w:val="-4"/>
              </w:rPr>
              <w:t>2023</w:t>
            </w:r>
          </w:p>
        </w:tc>
        <w:tc>
          <w:tcPr>
            <w:tcW w:w="3415" w:type="dxa"/>
          </w:tcPr>
          <w:p w14:paraId="7ACFFE85" w14:textId="77777777" w:rsidR="0065090D" w:rsidRDefault="00000000">
            <w:pPr>
              <w:pStyle w:val="TableParagraph"/>
              <w:spacing w:line="236" w:lineRule="exact"/>
              <w:ind w:left="366"/>
            </w:pPr>
            <w:r>
              <w:rPr>
                <w:spacing w:val="-2"/>
              </w:rPr>
              <w:t>179,634</w:t>
            </w:r>
          </w:p>
        </w:tc>
        <w:tc>
          <w:tcPr>
            <w:tcW w:w="2160" w:type="dxa"/>
          </w:tcPr>
          <w:p w14:paraId="18643C3D" w14:textId="77777777" w:rsidR="0065090D" w:rsidRDefault="00000000">
            <w:pPr>
              <w:pStyle w:val="TableParagraph"/>
              <w:spacing w:line="236" w:lineRule="exact"/>
              <w:ind w:left="433" w:right="254"/>
              <w:jc w:val="center"/>
            </w:pPr>
            <w:r>
              <w:rPr>
                <w:spacing w:val="-2"/>
              </w:rPr>
              <w:t>479,096</w:t>
            </w:r>
          </w:p>
        </w:tc>
      </w:tr>
      <w:tr w:rsidR="0065090D" w14:paraId="2E7EDA3C" w14:textId="77777777">
        <w:trPr>
          <w:trHeight w:val="256"/>
        </w:trPr>
        <w:tc>
          <w:tcPr>
            <w:tcW w:w="1985" w:type="dxa"/>
          </w:tcPr>
          <w:p w14:paraId="1DDD54C8" w14:textId="77777777" w:rsidR="0065090D" w:rsidRDefault="00000000">
            <w:pPr>
              <w:pStyle w:val="TableParagraph"/>
              <w:spacing w:line="236" w:lineRule="exact"/>
              <w:ind w:left="111"/>
            </w:pPr>
            <w:r>
              <w:t>May</w:t>
            </w:r>
            <w:r>
              <w:rPr>
                <w:spacing w:val="-11"/>
              </w:rPr>
              <w:t xml:space="preserve"> </w:t>
            </w:r>
            <w:r>
              <w:rPr>
                <w:spacing w:val="-4"/>
              </w:rPr>
              <w:t>2023</w:t>
            </w:r>
          </w:p>
        </w:tc>
        <w:tc>
          <w:tcPr>
            <w:tcW w:w="3415" w:type="dxa"/>
          </w:tcPr>
          <w:p w14:paraId="4F0A42DD" w14:textId="77777777" w:rsidR="0065090D" w:rsidRDefault="00000000">
            <w:pPr>
              <w:pStyle w:val="TableParagraph"/>
              <w:spacing w:line="236" w:lineRule="exact"/>
              <w:ind w:left="366"/>
            </w:pPr>
            <w:r>
              <w:rPr>
                <w:spacing w:val="-2"/>
              </w:rPr>
              <w:t>237,766</w:t>
            </w:r>
          </w:p>
        </w:tc>
        <w:tc>
          <w:tcPr>
            <w:tcW w:w="2160" w:type="dxa"/>
          </w:tcPr>
          <w:p w14:paraId="57B3F9B1" w14:textId="77777777" w:rsidR="0065090D" w:rsidRDefault="00000000">
            <w:pPr>
              <w:pStyle w:val="TableParagraph"/>
              <w:spacing w:line="236" w:lineRule="exact"/>
              <w:ind w:left="433" w:right="254"/>
              <w:jc w:val="center"/>
            </w:pPr>
            <w:r>
              <w:rPr>
                <w:spacing w:val="-2"/>
              </w:rPr>
              <w:t>460,408</w:t>
            </w:r>
          </w:p>
        </w:tc>
      </w:tr>
      <w:tr w:rsidR="0065090D" w14:paraId="76DB022D" w14:textId="77777777">
        <w:trPr>
          <w:trHeight w:val="255"/>
        </w:trPr>
        <w:tc>
          <w:tcPr>
            <w:tcW w:w="1985" w:type="dxa"/>
          </w:tcPr>
          <w:p w14:paraId="53870EF4" w14:textId="77777777" w:rsidR="0065090D" w:rsidRDefault="00000000">
            <w:pPr>
              <w:pStyle w:val="TableParagraph"/>
              <w:spacing w:line="235" w:lineRule="exact"/>
              <w:ind w:left="111"/>
            </w:pPr>
            <w:r>
              <w:t>June</w:t>
            </w:r>
            <w:r>
              <w:rPr>
                <w:spacing w:val="-14"/>
              </w:rPr>
              <w:t xml:space="preserve"> </w:t>
            </w:r>
            <w:r>
              <w:rPr>
                <w:spacing w:val="-4"/>
              </w:rPr>
              <w:t>2023</w:t>
            </w:r>
          </w:p>
        </w:tc>
        <w:tc>
          <w:tcPr>
            <w:tcW w:w="3415" w:type="dxa"/>
          </w:tcPr>
          <w:p w14:paraId="7F559AB3" w14:textId="77777777" w:rsidR="0065090D" w:rsidRDefault="00000000">
            <w:pPr>
              <w:pStyle w:val="TableParagraph"/>
              <w:spacing w:line="235" w:lineRule="exact"/>
              <w:ind w:left="366"/>
            </w:pPr>
            <w:r>
              <w:rPr>
                <w:spacing w:val="-2"/>
              </w:rPr>
              <w:t>242,131</w:t>
            </w:r>
          </w:p>
        </w:tc>
        <w:tc>
          <w:tcPr>
            <w:tcW w:w="2160" w:type="dxa"/>
          </w:tcPr>
          <w:p w14:paraId="121CD318" w14:textId="77777777" w:rsidR="0065090D" w:rsidRDefault="00000000">
            <w:pPr>
              <w:pStyle w:val="TableParagraph"/>
              <w:spacing w:line="235" w:lineRule="exact"/>
              <w:ind w:left="433" w:right="254"/>
              <w:jc w:val="center"/>
            </w:pPr>
            <w:r>
              <w:rPr>
                <w:spacing w:val="-2"/>
              </w:rPr>
              <w:t>418,934</w:t>
            </w:r>
          </w:p>
        </w:tc>
      </w:tr>
      <w:tr w:rsidR="0065090D" w14:paraId="7A630E18" w14:textId="77777777">
        <w:trPr>
          <w:trHeight w:val="256"/>
        </w:trPr>
        <w:tc>
          <w:tcPr>
            <w:tcW w:w="1985" w:type="dxa"/>
          </w:tcPr>
          <w:p w14:paraId="4AEF7CF8" w14:textId="77777777" w:rsidR="0065090D" w:rsidRDefault="00000000">
            <w:pPr>
              <w:pStyle w:val="TableParagraph"/>
              <w:spacing w:line="236" w:lineRule="exact"/>
              <w:ind w:left="111"/>
            </w:pPr>
            <w:r>
              <w:rPr>
                <w:spacing w:val="-4"/>
              </w:rPr>
              <w:t>July</w:t>
            </w:r>
            <w:r>
              <w:rPr>
                <w:spacing w:val="-9"/>
              </w:rPr>
              <w:t xml:space="preserve"> </w:t>
            </w:r>
            <w:r>
              <w:rPr>
                <w:spacing w:val="-4"/>
              </w:rPr>
              <w:t>2023</w:t>
            </w:r>
          </w:p>
        </w:tc>
        <w:tc>
          <w:tcPr>
            <w:tcW w:w="3415" w:type="dxa"/>
          </w:tcPr>
          <w:p w14:paraId="609A236A" w14:textId="77777777" w:rsidR="0065090D" w:rsidRDefault="00000000">
            <w:pPr>
              <w:pStyle w:val="TableParagraph"/>
              <w:spacing w:line="236" w:lineRule="exact"/>
              <w:ind w:left="366"/>
            </w:pPr>
            <w:r>
              <w:rPr>
                <w:spacing w:val="-2"/>
              </w:rPr>
              <w:t>217,267</w:t>
            </w:r>
          </w:p>
        </w:tc>
        <w:tc>
          <w:tcPr>
            <w:tcW w:w="2160" w:type="dxa"/>
          </w:tcPr>
          <w:p w14:paraId="144D73E0" w14:textId="77777777" w:rsidR="0065090D" w:rsidRDefault="00000000">
            <w:pPr>
              <w:pStyle w:val="TableParagraph"/>
              <w:spacing w:line="236" w:lineRule="exact"/>
              <w:ind w:left="433" w:right="270"/>
              <w:jc w:val="center"/>
            </w:pPr>
            <w:r>
              <w:rPr>
                <w:spacing w:val="-2"/>
              </w:rPr>
              <w:t>375,915</w:t>
            </w:r>
          </w:p>
        </w:tc>
      </w:tr>
      <w:tr w:rsidR="0065090D" w14:paraId="040EEEC0" w14:textId="77777777">
        <w:trPr>
          <w:trHeight w:val="256"/>
        </w:trPr>
        <w:tc>
          <w:tcPr>
            <w:tcW w:w="1985" w:type="dxa"/>
          </w:tcPr>
          <w:p w14:paraId="4520B7FD" w14:textId="77777777" w:rsidR="0065090D" w:rsidRDefault="00000000">
            <w:pPr>
              <w:pStyle w:val="TableParagraph"/>
              <w:spacing w:line="236" w:lineRule="exact"/>
              <w:ind w:left="111"/>
            </w:pPr>
            <w:r>
              <w:rPr>
                <w:spacing w:val="-4"/>
              </w:rPr>
              <w:t>Aug</w:t>
            </w:r>
            <w:r>
              <w:rPr>
                <w:spacing w:val="-7"/>
              </w:rPr>
              <w:t xml:space="preserve"> </w:t>
            </w:r>
            <w:r>
              <w:rPr>
                <w:spacing w:val="-4"/>
              </w:rPr>
              <w:t>2023</w:t>
            </w:r>
          </w:p>
        </w:tc>
        <w:tc>
          <w:tcPr>
            <w:tcW w:w="3415" w:type="dxa"/>
          </w:tcPr>
          <w:p w14:paraId="133F35C3" w14:textId="77777777" w:rsidR="0065090D" w:rsidRDefault="00000000">
            <w:pPr>
              <w:pStyle w:val="TableParagraph"/>
              <w:spacing w:line="236" w:lineRule="exact"/>
              <w:ind w:left="366"/>
            </w:pPr>
            <w:r>
              <w:rPr>
                <w:spacing w:val="-2"/>
              </w:rPr>
              <w:t>222,385</w:t>
            </w:r>
          </w:p>
        </w:tc>
        <w:tc>
          <w:tcPr>
            <w:tcW w:w="2160" w:type="dxa"/>
          </w:tcPr>
          <w:p w14:paraId="7AFE2CF0" w14:textId="77777777" w:rsidR="0065090D" w:rsidRDefault="00000000">
            <w:pPr>
              <w:pStyle w:val="TableParagraph"/>
              <w:spacing w:line="236" w:lineRule="exact"/>
              <w:ind w:left="433" w:right="270"/>
              <w:jc w:val="center"/>
            </w:pPr>
            <w:r>
              <w:rPr>
                <w:spacing w:val="-2"/>
              </w:rPr>
              <w:t>384,727</w:t>
            </w:r>
          </w:p>
        </w:tc>
      </w:tr>
      <w:tr w:rsidR="0065090D" w14:paraId="5B4E66AA" w14:textId="77777777">
        <w:trPr>
          <w:trHeight w:val="256"/>
        </w:trPr>
        <w:tc>
          <w:tcPr>
            <w:tcW w:w="1985" w:type="dxa"/>
          </w:tcPr>
          <w:p w14:paraId="4BE9DD18" w14:textId="77777777" w:rsidR="0065090D" w:rsidRDefault="00000000">
            <w:pPr>
              <w:pStyle w:val="TableParagraph"/>
              <w:spacing w:line="236" w:lineRule="exact"/>
              <w:ind w:left="111"/>
            </w:pPr>
            <w:r>
              <w:rPr>
                <w:spacing w:val="-4"/>
              </w:rPr>
              <w:t>Sept</w:t>
            </w:r>
            <w:r>
              <w:rPr>
                <w:spacing w:val="-9"/>
              </w:rPr>
              <w:t xml:space="preserve"> </w:t>
            </w:r>
            <w:r>
              <w:rPr>
                <w:spacing w:val="-4"/>
              </w:rPr>
              <w:t>2023</w:t>
            </w:r>
          </w:p>
        </w:tc>
        <w:tc>
          <w:tcPr>
            <w:tcW w:w="3415" w:type="dxa"/>
          </w:tcPr>
          <w:p w14:paraId="65D3B509" w14:textId="77777777" w:rsidR="0065090D" w:rsidRDefault="00000000">
            <w:pPr>
              <w:pStyle w:val="TableParagraph"/>
              <w:spacing w:line="236" w:lineRule="exact"/>
              <w:ind w:left="366"/>
            </w:pPr>
            <w:r>
              <w:rPr>
                <w:spacing w:val="-2"/>
              </w:rPr>
              <w:t>224,489</w:t>
            </w:r>
          </w:p>
        </w:tc>
        <w:tc>
          <w:tcPr>
            <w:tcW w:w="2160" w:type="dxa"/>
          </w:tcPr>
          <w:p w14:paraId="05D519E0" w14:textId="77777777" w:rsidR="0065090D" w:rsidRDefault="00000000">
            <w:pPr>
              <w:pStyle w:val="TableParagraph"/>
              <w:spacing w:line="236" w:lineRule="exact"/>
              <w:ind w:left="433" w:right="254"/>
              <w:jc w:val="center"/>
            </w:pPr>
            <w:r>
              <w:rPr>
                <w:spacing w:val="-2"/>
              </w:rPr>
              <w:t>358,853</w:t>
            </w:r>
          </w:p>
        </w:tc>
      </w:tr>
    </w:tbl>
    <w:p w14:paraId="69C55BC0" w14:textId="77777777" w:rsidR="0065090D" w:rsidRDefault="0065090D">
      <w:pPr>
        <w:pStyle w:val="BodyText"/>
        <w:spacing w:before="11"/>
        <w:rPr>
          <w:b/>
          <w:sz w:val="30"/>
        </w:rPr>
      </w:pPr>
    </w:p>
    <w:p w14:paraId="535DC657" w14:textId="77777777" w:rsidR="0065090D" w:rsidRDefault="00000000">
      <w:pPr>
        <w:pStyle w:val="ListParagraph"/>
        <w:numPr>
          <w:ilvl w:val="4"/>
          <w:numId w:val="44"/>
        </w:numPr>
        <w:tabs>
          <w:tab w:val="left" w:pos="3077"/>
        </w:tabs>
        <w:ind w:left="3077" w:right="1204" w:hanging="360"/>
        <w:jc w:val="left"/>
        <w:rPr>
          <w:sz w:val="20"/>
        </w:rPr>
      </w:pPr>
      <w:r>
        <w:rPr>
          <w:b/>
        </w:rPr>
        <w:t>Account Balance Drawdown:</w:t>
      </w:r>
      <w:r>
        <w:rPr>
          <w:b/>
          <w:spacing w:val="40"/>
        </w:rPr>
        <w:t xml:space="preserve"> </w:t>
      </w:r>
      <w:r>
        <w:rPr>
          <w:color w:val="1C1C1C"/>
        </w:rPr>
        <w:t>Direct Express prepaid account financial transactions are not evenly distributed throughout the month.</w:t>
      </w:r>
      <w:r>
        <w:rPr>
          <w:color w:val="1C1C1C"/>
          <w:spacing w:val="40"/>
        </w:rPr>
        <w:t xml:space="preserve"> </w:t>
      </w:r>
      <w:r>
        <w:rPr>
          <w:color w:val="1C1C1C"/>
        </w:rPr>
        <w:t>Financial transactions typically peak on payment days at the beginning of the month and are often compressed to certain time periods on individual payment</w:t>
      </w:r>
      <w:r>
        <w:rPr>
          <w:color w:val="1C1C1C"/>
          <w:spacing w:val="-5"/>
        </w:rPr>
        <w:t xml:space="preserve"> </w:t>
      </w:r>
      <w:r>
        <w:rPr>
          <w:color w:val="1C1C1C"/>
        </w:rPr>
        <w:t>days.</w:t>
      </w:r>
      <w:r>
        <w:rPr>
          <w:color w:val="1C1C1C"/>
          <w:spacing w:val="-1"/>
        </w:rPr>
        <w:t xml:space="preserve"> </w:t>
      </w:r>
      <w:r>
        <w:rPr>
          <w:color w:val="1C1C1C"/>
        </w:rPr>
        <w:t>For</w:t>
      </w:r>
      <w:r>
        <w:rPr>
          <w:color w:val="1C1C1C"/>
          <w:spacing w:val="-1"/>
        </w:rPr>
        <w:t xml:space="preserve"> </w:t>
      </w:r>
      <w:r>
        <w:rPr>
          <w:color w:val="1C1C1C"/>
        </w:rPr>
        <w:t>instance,</w:t>
      </w:r>
      <w:r>
        <w:rPr>
          <w:color w:val="1C1C1C"/>
          <w:spacing w:val="-1"/>
        </w:rPr>
        <w:t xml:space="preserve"> </w:t>
      </w:r>
      <w:r>
        <w:rPr>
          <w:color w:val="1C1C1C"/>
        </w:rPr>
        <w:t>SSI</w:t>
      </w:r>
      <w:r>
        <w:rPr>
          <w:color w:val="1C1C1C"/>
          <w:spacing w:val="-1"/>
        </w:rPr>
        <w:t xml:space="preserve"> </w:t>
      </w:r>
      <w:r>
        <w:rPr>
          <w:color w:val="1C1C1C"/>
        </w:rPr>
        <w:t>payments</w:t>
      </w:r>
      <w:r>
        <w:rPr>
          <w:color w:val="1C1C1C"/>
          <w:spacing w:val="-2"/>
        </w:rPr>
        <w:t xml:space="preserve"> </w:t>
      </w:r>
      <w:r>
        <w:rPr>
          <w:color w:val="1C1C1C"/>
        </w:rPr>
        <w:t>generally</w:t>
      </w:r>
      <w:r>
        <w:rPr>
          <w:color w:val="1C1C1C"/>
          <w:spacing w:val="-1"/>
        </w:rPr>
        <w:t xml:space="preserve"> </w:t>
      </w:r>
      <w:r>
        <w:rPr>
          <w:color w:val="1C1C1C"/>
        </w:rPr>
        <w:t>post</w:t>
      </w:r>
      <w:r>
        <w:rPr>
          <w:color w:val="1C1C1C"/>
          <w:spacing w:val="-1"/>
        </w:rPr>
        <w:t xml:space="preserve"> </w:t>
      </w:r>
      <w:r>
        <w:rPr>
          <w:color w:val="1C1C1C"/>
        </w:rPr>
        <w:t>on</w:t>
      </w:r>
      <w:r>
        <w:rPr>
          <w:color w:val="1C1C1C"/>
          <w:spacing w:val="-1"/>
        </w:rPr>
        <w:t xml:space="preserve"> </w:t>
      </w:r>
      <w:r>
        <w:rPr>
          <w:color w:val="1C1C1C"/>
        </w:rPr>
        <w:t>the</w:t>
      </w:r>
      <w:r>
        <w:rPr>
          <w:color w:val="1C1C1C"/>
          <w:spacing w:val="-3"/>
        </w:rPr>
        <w:t xml:space="preserve"> </w:t>
      </w:r>
      <w:r>
        <w:rPr>
          <w:color w:val="1C1C1C"/>
        </w:rPr>
        <w:t>1</w:t>
      </w:r>
      <w:r>
        <w:rPr>
          <w:color w:val="1C1C1C"/>
          <w:vertAlign w:val="superscript"/>
        </w:rPr>
        <w:t>st</w:t>
      </w:r>
      <w:r>
        <w:rPr>
          <w:color w:val="1C1C1C"/>
          <w:spacing w:val="-2"/>
        </w:rPr>
        <w:t xml:space="preserve"> </w:t>
      </w:r>
      <w:r>
        <w:rPr>
          <w:color w:val="1C1C1C"/>
        </w:rPr>
        <w:t>of</w:t>
      </w:r>
      <w:r>
        <w:rPr>
          <w:color w:val="1C1C1C"/>
          <w:spacing w:val="-1"/>
        </w:rPr>
        <w:t xml:space="preserve"> </w:t>
      </w:r>
      <w:r>
        <w:rPr>
          <w:color w:val="1C1C1C"/>
        </w:rPr>
        <w:t>the month,</w:t>
      </w:r>
      <w:r>
        <w:rPr>
          <w:color w:val="1C1C1C"/>
          <w:spacing w:val="-3"/>
        </w:rPr>
        <w:t xml:space="preserve"> </w:t>
      </w:r>
      <w:r>
        <w:rPr>
          <w:color w:val="1C1C1C"/>
        </w:rPr>
        <w:t>while</w:t>
      </w:r>
      <w:r>
        <w:rPr>
          <w:color w:val="1C1C1C"/>
          <w:spacing w:val="-5"/>
        </w:rPr>
        <w:t xml:space="preserve"> </w:t>
      </w:r>
      <w:r>
        <w:rPr>
          <w:color w:val="1C1C1C"/>
        </w:rPr>
        <w:t>SSA</w:t>
      </w:r>
      <w:r>
        <w:rPr>
          <w:color w:val="1C1C1C"/>
          <w:spacing w:val="-4"/>
        </w:rPr>
        <w:t xml:space="preserve"> </w:t>
      </w:r>
      <w:r>
        <w:rPr>
          <w:color w:val="1C1C1C"/>
        </w:rPr>
        <w:t>payments</w:t>
      </w:r>
      <w:r>
        <w:rPr>
          <w:color w:val="1C1C1C"/>
          <w:spacing w:val="-4"/>
        </w:rPr>
        <w:t xml:space="preserve"> </w:t>
      </w:r>
      <w:r>
        <w:rPr>
          <w:color w:val="1C1C1C"/>
        </w:rPr>
        <w:t>post</w:t>
      </w:r>
      <w:r>
        <w:rPr>
          <w:color w:val="1C1C1C"/>
          <w:spacing w:val="-3"/>
        </w:rPr>
        <w:t xml:space="preserve"> </w:t>
      </w:r>
      <w:r>
        <w:rPr>
          <w:color w:val="1C1C1C"/>
        </w:rPr>
        <w:t>on</w:t>
      </w:r>
      <w:r>
        <w:rPr>
          <w:color w:val="1C1C1C"/>
          <w:spacing w:val="-3"/>
        </w:rPr>
        <w:t xml:space="preserve"> </w:t>
      </w:r>
      <w:r>
        <w:rPr>
          <w:color w:val="1C1C1C"/>
        </w:rPr>
        <w:t>the</w:t>
      </w:r>
      <w:r>
        <w:rPr>
          <w:color w:val="1C1C1C"/>
          <w:spacing w:val="-4"/>
        </w:rPr>
        <w:t xml:space="preserve"> </w:t>
      </w:r>
      <w:r>
        <w:rPr>
          <w:color w:val="1C1C1C"/>
        </w:rPr>
        <w:t>3</w:t>
      </w:r>
      <w:r>
        <w:rPr>
          <w:color w:val="1C1C1C"/>
          <w:vertAlign w:val="superscript"/>
        </w:rPr>
        <w:t>rd</w:t>
      </w:r>
      <w:r>
        <w:rPr>
          <w:color w:val="1C1C1C"/>
          <w:spacing w:val="-4"/>
        </w:rPr>
        <w:t xml:space="preserve"> </w:t>
      </w:r>
      <w:r>
        <w:rPr>
          <w:color w:val="1C1C1C"/>
        </w:rPr>
        <w:t>of</w:t>
      </w:r>
      <w:r>
        <w:rPr>
          <w:color w:val="1C1C1C"/>
          <w:spacing w:val="-3"/>
        </w:rPr>
        <w:t xml:space="preserve"> </w:t>
      </w:r>
      <w:r>
        <w:rPr>
          <w:color w:val="1C1C1C"/>
        </w:rPr>
        <w:t>the</w:t>
      </w:r>
      <w:r>
        <w:rPr>
          <w:color w:val="1C1C1C"/>
          <w:spacing w:val="-4"/>
        </w:rPr>
        <w:t xml:space="preserve"> </w:t>
      </w:r>
      <w:r>
        <w:rPr>
          <w:color w:val="1C1C1C"/>
        </w:rPr>
        <w:t>month.</w:t>
      </w:r>
      <w:r>
        <w:rPr>
          <w:color w:val="1C1C1C"/>
          <w:spacing w:val="-3"/>
        </w:rPr>
        <w:t xml:space="preserve"> </w:t>
      </w:r>
      <w:r>
        <w:rPr>
          <w:color w:val="1C1C1C"/>
        </w:rPr>
        <w:t>There</w:t>
      </w:r>
      <w:r>
        <w:rPr>
          <w:color w:val="1C1C1C"/>
          <w:spacing w:val="-4"/>
        </w:rPr>
        <w:t xml:space="preserve"> </w:t>
      </w:r>
      <w:r>
        <w:rPr>
          <w:color w:val="1C1C1C"/>
        </w:rPr>
        <w:t>are</w:t>
      </w:r>
      <w:r>
        <w:rPr>
          <w:color w:val="1C1C1C"/>
          <w:spacing w:val="-4"/>
        </w:rPr>
        <w:t xml:space="preserve"> </w:t>
      </w:r>
      <w:r>
        <w:rPr>
          <w:color w:val="1C1C1C"/>
        </w:rPr>
        <w:t xml:space="preserve">times however, where due to a payment date falling on a weekend or holiday, SSI and SSA payments will post on the same date. Accordingly, </w:t>
      </w:r>
      <w:r>
        <w:t>historical usage patterns have shown that during the first three days of each month, the applicant should anticipate a significant amount of balance drawdown. Historical data has shown that within 24 hours of payment, more than half of SSI funds and over a quarter of SSA funds</w:t>
      </w:r>
      <w:r>
        <w:rPr>
          <w:spacing w:val="40"/>
        </w:rPr>
        <w:t xml:space="preserve"> </w:t>
      </w:r>
      <w:r>
        <w:t xml:space="preserve">are expended. Additionally, the applicant should also assume that accountholders may leverage other applications (e.g., Venmo, MetaPay, Zelle, Cash App, PayPal) as another mechanism for drawing down a </w:t>
      </w:r>
      <w:r>
        <w:rPr>
          <w:spacing w:val="-2"/>
        </w:rPr>
        <w:t>balance.</w:t>
      </w:r>
    </w:p>
    <w:p w14:paraId="4F8EDF88" w14:textId="77777777" w:rsidR="0065090D" w:rsidRDefault="0065090D">
      <w:pPr>
        <w:pStyle w:val="BodyText"/>
      </w:pPr>
    </w:p>
    <w:p w14:paraId="37223BC6" w14:textId="77777777" w:rsidR="0065090D" w:rsidRDefault="00000000">
      <w:pPr>
        <w:pStyle w:val="ListParagraph"/>
        <w:numPr>
          <w:ilvl w:val="4"/>
          <w:numId w:val="44"/>
        </w:numPr>
        <w:tabs>
          <w:tab w:val="left" w:pos="3075"/>
          <w:tab w:val="left" w:pos="3078"/>
        </w:tabs>
        <w:ind w:left="3078" w:right="1322" w:hanging="361"/>
        <w:jc w:val="left"/>
        <w:rPr>
          <w:sz w:val="20"/>
        </w:rPr>
      </w:pPr>
      <w:r>
        <w:rPr>
          <w:b/>
        </w:rPr>
        <w:t>No</w:t>
      </w:r>
      <w:r>
        <w:rPr>
          <w:b/>
          <w:spacing w:val="-12"/>
        </w:rPr>
        <w:t xml:space="preserve"> </w:t>
      </w:r>
      <w:r>
        <w:rPr>
          <w:b/>
        </w:rPr>
        <w:t>Credit</w:t>
      </w:r>
      <w:r>
        <w:rPr>
          <w:b/>
          <w:spacing w:val="-10"/>
        </w:rPr>
        <w:t xml:space="preserve"> </w:t>
      </w:r>
      <w:r>
        <w:rPr>
          <w:b/>
        </w:rPr>
        <w:t>Check;</w:t>
      </w:r>
      <w:r>
        <w:rPr>
          <w:b/>
          <w:spacing w:val="-11"/>
        </w:rPr>
        <w:t xml:space="preserve"> </w:t>
      </w:r>
      <w:r>
        <w:rPr>
          <w:b/>
        </w:rPr>
        <w:t>Accountholder</w:t>
      </w:r>
      <w:r>
        <w:rPr>
          <w:b/>
          <w:spacing w:val="-7"/>
        </w:rPr>
        <w:t xml:space="preserve"> </w:t>
      </w:r>
      <w:r>
        <w:rPr>
          <w:b/>
        </w:rPr>
        <w:t>Retention:</w:t>
      </w:r>
      <w:r>
        <w:rPr>
          <w:b/>
          <w:spacing w:val="-10"/>
        </w:rPr>
        <w:t xml:space="preserve"> </w:t>
      </w:r>
      <w:r>
        <w:t>Potential</w:t>
      </w:r>
      <w:r>
        <w:rPr>
          <w:spacing w:val="-10"/>
        </w:rPr>
        <w:t xml:space="preserve"> </w:t>
      </w:r>
      <w:r>
        <w:rPr>
          <w:color w:val="1C1C1C"/>
        </w:rPr>
        <w:t xml:space="preserve">accountholders </w:t>
      </w:r>
      <w:r>
        <w:t>will not be subject to any credit screening requirements.</w:t>
      </w:r>
    </w:p>
    <w:p w14:paraId="375BECD4" w14:textId="77777777" w:rsidR="0065090D" w:rsidRDefault="0065090D">
      <w:pPr>
        <w:pStyle w:val="BodyText"/>
        <w:spacing w:before="11"/>
        <w:rPr>
          <w:sz w:val="21"/>
        </w:rPr>
      </w:pPr>
    </w:p>
    <w:p w14:paraId="5C9948F2" w14:textId="77777777" w:rsidR="0065090D" w:rsidRDefault="00000000">
      <w:pPr>
        <w:pStyle w:val="ListParagraph"/>
        <w:numPr>
          <w:ilvl w:val="4"/>
          <w:numId w:val="44"/>
        </w:numPr>
        <w:tabs>
          <w:tab w:val="left" w:pos="3076"/>
          <w:tab w:val="left" w:pos="3078"/>
        </w:tabs>
        <w:ind w:left="3078" w:right="1209" w:hanging="360"/>
        <w:jc w:val="left"/>
        <w:rPr>
          <w:sz w:val="20"/>
        </w:rPr>
      </w:pPr>
      <w:r>
        <w:rPr>
          <w:b/>
        </w:rPr>
        <w:t xml:space="preserve">Relationship with Accountholder: </w:t>
      </w:r>
      <w:r>
        <w:t xml:space="preserve">Once the </w:t>
      </w:r>
      <w:r>
        <w:rPr>
          <w:color w:val="1C1C1C"/>
        </w:rPr>
        <w:t xml:space="preserve">funds </w:t>
      </w:r>
      <w:r>
        <w:t>are disbursed to an account,</w:t>
      </w:r>
      <w:r>
        <w:rPr>
          <w:spacing w:val="-4"/>
        </w:rPr>
        <w:t xml:space="preserve"> </w:t>
      </w:r>
      <w:r>
        <w:t>they</w:t>
      </w:r>
      <w:r>
        <w:rPr>
          <w:spacing w:val="-5"/>
        </w:rPr>
        <w:t xml:space="preserve"> </w:t>
      </w:r>
      <w:r>
        <w:t>belong</w:t>
      </w:r>
      <w:r>
        <w:rPr>
          <w:spacing w:val="-8"/>
        </w:rPr>
        <w:t xml:space="preserve"> </w:t>
      </w:r>
      <w:r>
        <w:t>to</w:t>
      </w:r>
      <w:r>
        <w:rPr>
          <w:spacing w:val="-9"/>
        </w:rPr>
        <w:t xml:space="preserve"> </w:t>
      </w:r>
      <w:r>
        <w:t>the</w:t>
      </w:r>
      <w:r>
        <w:rPr>
          <w:spacing w:val="-7"/>
        </w:rPr>
        <w:t xml:space="preserve"> </w:t>
      </w:r>
      <w:r>
        <w:t>accountholder</w:t>
      </w:r>
      <w:r>
        <w:rPr>
          <w:spacing w:val="-5"/>
        </w:rPr>
        <w:t xml:space="preserve"> </w:t>
      </w:r>
      <w:r>
        <w:t>and</w:t>
      </w:r>
      <w:r>
        <w:rPr>
          <w:spacing w:val="-6"/>
        </w:rPr>
        <w:t xml:space="preserve"> </w:t>
      </w:r>
      <w:r>
        <w:t>the</w:t>
      </w:r>
      <w:r>
        <w:rPr>
          <w:spacing w:val="-8"/>
        </w:rPr>
        <w:t xml:space="preserve"> </w:t>
      </w:r>
      <w:r>
        <w:t>applicant</w:t>
      </w:r>
      <w:r>
        <w:rPr>
          <w:spacing w:val="-9"/>
        </w:rPr>
        <w:t xml:space="preserve"> </w:t>
      </w:r>
      <w:r>
        <w:t>is</w:t>
      </w:r>
      <w:r>
        <w:rPr>
          <w:spacing w:val="-8"/>
        </w:rPr>
        <w:t xml:space="preserve"> </w:t>
      </w:r>
      <w:r>
        <w:t>responsible for future liabilities.</w:t>
      </w:r>
    </w:p>
    <w:p w14:paraId="7F905423" w14:textId="77777777" w:rsidR="0065090D" w:rsidRDefault="0065090D">
      <w:pPr>
        <w:pStyle w:val="BodyText"/>
        <w:spacing w:before="1"/>
      </w:pPr>
    </w:p>
    <w:p w14:paraId="5EF8B5F4" w14:textId="77777777" w:rsidR="0065090D" w:rsidRDefault="00000000">
      <w:pPr>
        <w:pStyle w:val="ListParagraph"/>
        <w:numPr>
          <w:ilvl w:val="2"/>
          <w:numId w:val="44"/>
        </w:numPr>
        <w:tabs>
          <w:tab w:val="left" w:pos="1138"/>
        </w:tabs>
        <w:ind w:right="1246"/>
        <w:jc w:val="left"/>
        <w:rPr>
          <w:sz w:val="20"/>
        </w:rPr>
      </w:pPr>
      <w:r>
        <w:rPr>
          <w:u w:val="single"/>
        </w:rPr>
        <w:t xml:space="preserve">Personnel/Infrastructure Capabilities </w:t>
      </w:r>
      <w:r>
        <w:t>A description of the personnel and infrastructure capabilities of the applicant to provide the required prepaid account services, including the security</w:t>
      </w:r>
      <w:r>
        <w:rPr>
          <w:spacing w:val="-3"/>
        </w:rPr>
        <w:t xml:space="preserve"> </w:t>
      </w:r>
      <w:r>
        <w:t>and</w:t>
      </w:r>
      <w:r>
        <w:rPr>
          <w:spacing w:val="-3"/>
        </w:rPr>
        <w:t xml:space="preserve"> </w:t>
      </w:r>
      <w:r>
        <w:t>privacy</w:t>
      </w:r>
      <w:r>
        <w:rPr>
          <w:spacing w:val="-3"/>
        </w:rPr>
        <w:t xml:space="preserve"> </w:t>
      </w:r>
      <w:r>
        <w:t>protection</w:t>
      </w:r>
      <w:r>
        <w:rPr>
          <w:spacing w:val="-3"/>
        </w:rPr>
        <w:t xml:space="preserve"> </w:t>
      </w:r>
      <w:r>
        <w:t>features.</w:t>
      </w:r>
      <w:r>
        <w:rPr>
          <w:spacing w:val="34"/>
        </w:rPr>
        <w:t xml:space="preserve"> </w:t>
      </w:r>
      <w:r>
        <w:t>The</w:t>
      </w:r>
      <w:r>
        <w:rPr>
          <w:spacing w:val="-4"/>
        </w:rPr>
        <w:t xml:space="preserve"> </w:t>
      </w:r>
      <w:r>
        <w:t>applicant</w:t>
      </w:r>
      <w:r>
        <w:rPr>
          <w:spacing w:val="-3"/>
        </w:rPr>
        <w:t xml:space="preserve"> </w:t>
      </w:r>
      <w:r>
        <w:t>should</w:t>
      </w:r>
      <w:r>
        <w:rPr>
          <w:spacing w:val="-3"/>
        </w:rPr>
        <w:t xml:space="preserve"> </w:t>
      </w:r>
      <w:r>
        <w:t>take</w:t>
      </w:r>
      <w:r>
        <w:rPr>
          <w:spacing w:val="-4"/>
        </w:rPr>
        <w:t xml:space="preserve"> </w:t>
      </w:r>
      <w:r>
        <w:t>into</w:t>
      </w:r>
      <w:r>
        <w:rPr>
          <w:spacing w:val="-3"/>
        </w:rPr>
        <w:t xml:space="preserve"> </w:t>
      </w:r>
      <w:r>
        <w:t>consideration,</w:t>
      </w:r>
      <w:r>
        <w:rPr>
          <w:spacing w:val="-3"/>
        </w:rPr>
        <w:t xml:space="preserve"> </w:t>
      </w:r>
      <w:r>
        <w:t>as</w:t>
      </w:r>
      <w:r>
        <w:rPr>
          <w:spacing w:val="-4"/>
        </w:rPr>
        <w:t xml:space="preserve"> </w:t>
      </w:r>
      <w:r>
        <w:t xml:space="preserve">noted earlier in this document, </w:t>
      </w:r>
      <w:r>
        <w:rPr>
          <w:color w:val="1C1C1C"/>
        </w:rPr>
        <w:t>that both customer service call volumes and Direct Express account financial transactions are not evenly distributed throughout the month.</w:t>
      </w:r>
      <w:r>
        <w:rPr>
          <w:color w:val="1C1C1C"/>
          <w:spacing w:val="80"/>
        </w:rPr>
        <w:t xml:space="preserve"> </w:t>
      </w:r>
      <w:r>
        <w:rPr>
          <w:color w:val="1C1C1C"/>
        </w:rPr>
        <w:t>Financial transactions typically peak on payment days at the beginning of the month and are often compressed to certain time periods on individual payment days.</w:t>
      </w:r>
      <w:r>
        <w:rPr>
          <w:color w:val="1C1C1C"/>
          <w:spacing w:val="40"/>
        </w:rPr>
        <w:t xml:space="preserve"> </w:t>
      </w:r>
      <w:r>
        <w:rPr>
          <w:color w:val="1C1C1C"/>
        </w:rPr>
        <w:t>Additionally, while SSI payments generally post on the 1</w:t>
      </w:r>
      <w:r>
        <w:rPr>
          <w:color w:val="1C1C1C"/>
          <w:vertAlign w:val="superscript"/>
        </w:rPr>
        <w:t>st</w:t>
      </w:r>
      <w:r>
        <w:rPr>
          <w:color w:val="1C1C1C"/>
        </w:rPr>
        <w:t xml:space="preserve"> of the month and SSA payments post on the 3</w:t>
      </w:r>
      <w:r>
        <w:rPr>
          <w:color w:val="1C1C1C"/>
          <w:vertAlign w:val="superscript"/>
        </w:rPr>
        <w:t>rd</w:t>
      </w:r>
      <w:r>
        <w:rPr>
          <w:color w:val="1C1C1C"/>
        </w:rPr>
        <w:t xml:space="preserve"> of the month, there are times where</w:t>
      </w:r>
      <w:r>
        <w:rPr>
          <w:color w:val="1C1C1C"/>
          <w:spacing w:val="-2"/>
        </w:rPr>
        <w:t xml:space="preserve"> </w:t>
      </w:r>
      <w:r>
        <w:rPr>
          <w:color w:val="1C1C1C"/>
        </w:rPr>
        <w:t>due</w:t>
      </w:r>
      <w:r>
        <w:rPr>
          <w:color w:val="1C1C1C"/>
          <w:spacing w:val="-2"/>
        </w:rPr>
        <w:t xml:space="preserve"> </w:t>
      </w:r>
      <w:r>
        <w:rPr>
          <w:color w:val="1C1C1C"/>
        </w:rPr>
        <w:t>to</w:t>
      </w:r>
      <w:r>
        <w:rPr>
          <w:color w:val="1C1C1C"/>
          <w:spacing w:val="-1"/>
        </w:rPr>
        <w:t xml:space="preserve"> </w:t>
      </w:r>
      <w:r>
        <w:rPr>
          <w:color w:val="1C1C1C"/>
        </w:rPr>
        <w:t>a</w:t>
      </w:r>
      <w:r>
        <w:rPr>
          <w:color w:val="1C1C1C"/>
          <w:spacing w:val="-2"/>
        </w:rPr>
        <w:t xml:space="preserve"> </w:t>
      </w:r>
      <w:r>
        <w:rPr>
          <w:color w:val="1C1C1C"/>
        </w:rPr>
        <w:t>payment</w:t>
      </w:r>
      <w:r>
        <w:rPr>
          <w:color w:val="1C1C1C"/>
          <w:spacing w:val="-1"/>
        </w:rPr>
        <w:t xml:space="preserve"> </w:t>
      </w:r>
      <w:r>
        <w:rPr>
          <w:color w:val="1C1C1C"/>
        </w:rPr>
        <w:t>date</w:t>
      </w:r>
      <w:r>
        <w:rPr>
          <w:color w:val="1C1C1C"/>
          <w:spacing w:val="-2"/>
        </w:rPr>
        <w:t xml:space="preserve"> </w:t>
      </w:r>
      <w:r>
        <w:rPr>
          <w:color w:val="1C1C1C"/>
        </w:rPr>
        <w:t>falling</w:t>
      </w:r>
      <w:r>
        <w:rPr>
          <w:color w:val="1C1C1C"/>
          <w:spacing w:val="-1"/>
        </w:rPr>
        <w:t xml:space="preserve"> </w:t>
      </w:r>
      <w:r>
        <w:rPr>
          <w:color w:val="1C1C1C"/>
        </w:rPr>
        <w:t>on</w:t>
      </w:r>
      <w:r>
        <w:rPr>
          <w:color w:val="1C1C1C"/>
          <w:spacing w:val="-1"/>
        </w:rPr>
        <w:t xml:space="preserve"> </w:t>
      </w:r>
      <w:r>
        <w:rPr>
          <w:color w:val="1C1C1C"/>
        </w:rPr>
        <w:t>a</w:t>
      </w:r>
      <w:r>
        <w:rPr>
          <w:color w:val="1C1C1C"/>
          <w:spacing w:val="-3"/>
        </w:rPr>
        <w:t xml:space="preserve"> </w:t>
      </w:r>
      <w:r>
        <w:rPr>
          <w:color w:val="1C1C1C"/>
        </w:rPr>
        <w:t>weekend</w:t>
      </w:r>
      <w:r>
        <w:rPr>
          <w:color w:val="1C1C1C"/>
          <w:spacing w:val="-1"/>
        </w:rPr>
        <w:t xml:space="preserve"> </w:t>
      </w:r>
      <w:r>
        <w:rPr>
          <w:color w:val="1C1C1C"/>
        </w:rPr>
        <w:t>or</w:t>
      </w:r>
      <w:r>
        <w:rPr>
          <w:color w:val="1C1C1C"/>
          <w:spacing w:val="-1"/>
        </w:rPr>
        <w:t xml:space="preserve"> </w:t>
      </w:r>
      <w:r>
        <w:rPr>
          <w:color w:val="1C1C1C"/>
        </w:rPr>
        <w:t>holiday,</w:t>
      </w:r>
      <w:r>
        <w:rPr>
          <w:color w:val="1C1C1C"/>
          <w:spacing w:val="-1"/>
        </w:rPr>
        <w:t xml:space="preserve"> </w:t>
      </w:r>
      <w:r>
        <w:rPr>
          <w:color w:val="1C1C1C"/>
        </w:rPr>
        <w:t>SSI</w:t>
      </w:r>
      <w:r>
        <w:rPr>
          <w:color w:val="1C1C1C"/>
          <w:spacing w:val="-2"/>
        </w:rPr>
        <w:t xml:space="preserve"> </w:t>
      </w:r>
      <w:r>
        <w:rPr>
          <w:color w:val="1C1C1C"/>
        </w:rPr>
        <w:t>and</w:t>
      </w:r>
      <w:r>
        <w:rPr>
          <w:color w:val="1C1C1C"/>
          <w:spacing w:val="-1"/>
        </w:rPr>
        <w:t xml:space="preserve"> </w:t>
      </w:r>
      <w:r>
        <w:rPr>
          <w:color w:val="1C1C1C"/>
        </w:rPr>
        <w:t>SSA</w:t>
      </w:r>
      <w:r>
        <w:rPr>
          <w:color w:val="1C1C1C"/>
          <w:spacing w:val="-2"/>
        </w:rPr>
        <w:t xml:space="preserve"> </w:t>
      </w:r>
      <w:r>
        <w:rPr>
          <w:color w:val="1C1C1C"/>
        </w:rPr>
        <w:t>payments</w:t>
      </w:r>
      <w:r>
        <w:rPr>
          <w:color w:val="1C1C1C"/>
          <w:spacing w:val="-2"/>
        </w:rPr>
        <w:t xml:space="preserve"> </w:t>
      </w:r>
      <w:r>
        <w:rPr>
          <w:color w:val="1C1C1C"/>
        </w:rPr>
        <w:t>will</w:t>
      </w:r>
      <w:r>
        <w:rPr>
          <w:color w:val="1C1C1C"/>
          <w:spacing w:val="-1"/>
        </w:rPr>
        <w:t xml:space="preserve"> </w:t>
      </w:r>
      <w:r>
        <w:rPr>
          <w:color w:val="1C1C1C"/>
        </w:rPr>
        <w:t>post on the same date. The applicant must demonstrate how, under these circumstances, extreme</w:t>
      </w:r>
    </w:p>
    <w:p w14:paraId="06693992" w14:textId="77777777" w:rsidR="0065090D" w:rsidRDefault="0065090D">
      <w:pPr>
        <w:rPr>
          <w:sz w:val="20"/>
        </w:rPr>
        <w:sectPr w:rsidR="0065090D" w:rsidSect="002073A6">
          <w:pgSz w:w="12240" w:h="15840"/>
          <w:pgMar w:top="1280" w:right="640" w:bottom="1260" w:left="840" w:header="0" w:footer="1058" w:gutter="0"/>
          <w:cols w:space="720"/>
        </w:sectPr>
      </w:pPr>
    </w:p>
    <w:p w14:paraId="0DD2470C" w14:textId="77777777" w:rsidR="0065090D" w:rsidRDefault="00000000">
      <w:pPr>
        <w:pStyle w:val="BodyText"/>
        <w:spacing w:before="79"/>
        <w:ind w:left="1139" w:right="1296" w:hanging="1"/>
      </w:pPr>
      <w:r>
        <w:rPr>
          <w:color w:val="1C1C1C"/>
          <w:spacing w:val="-2"/>
        </w:rPr>
        <w:lastRenderedPageBreak/>
        <w:t>peaks of</w:t>
      </w:r>
      <w:r>
        <w:rPr>
          <w:color w:val="1C1C1C"/>
          <w:spacing w:val="-3"/>
        </w:rPr>
        <w:t xml:space="preserve"> </w:t>
      </w:r>
      <w:r>
        <w:rPr>
          <w:color w:val="1C1C1C"/>
          <w:spacing w:val="-2"/>
        </w:rPr>
        <w:t>payment</w:t>
      </w:r>
      <w:r>
        <w:rPr>
          <w:color w:val="1C1C1C"/>
          <w:spacing w:val="-10"/>
        </w:rPr>
        <w:t xml:space="preserve"> </w:t>
      </w:r>
      <w:r>
        <w:rPr>
          <w:color w:val="1C1C1C"/>
          <w:spacing w:val="-2"/>
        </w:rPr>
        <w:t>processing,</w:t>
      </w:r>
      <w:r>
        <w:rPr>
          <w:color w:val="1C1C1C"/>
          <w:spacing w:val="-10"/>
        </w:rPr>
        <w:t xml:space="preserve"> </w:t>
      </w:r>
      <w:r>
        <w:rPr>
          <w:color w:val="1C1C1C"/>
          <w:spacing w:val="-2"/>
        </w:rPr>
        <w:t>financial transactions,</w:t>
      </w:r>
      <w:r>
        <w:rPr>
          <w:color w:val="1C1C1C"/>
          <w:spacing w:val="-3"/>
        </w:rPr>
        <w:t xml:space="preserve"> </w:t>
      </w:r>
      <w:r>
        <w:rPr>
          <w:color w:val="1C1C1C"/>
          <w:spacing w:val="-2"/>
        </w:rPr>
        <w:t>and customer service</w:t>
      </w:r>
      <w:r>
        <w:rPr>
          <w:color w:val="1C1C1C"/>
          <w:spacing w:val="-4"/>
        </w:rPr>
        <w:t xml:space="preserve"> </w:t>
      </w:r>
      <w:r>
        <w:rPr>
          <w:color w:val="1C1C1C"/>
          <w:spacing w:val="-2"/>
        </w:rPr>
        <w:t xml:space="preserve">requests are handled </w:t>
      </w:r>
      <w:r>
        <w:rPr>
          <w:color w:val="1C1C1C"/>
        </w:rPr>
        <w:t>without disruption to accountholders</w:t>
      </w:r>
      <w:r>
        <w:t>.</w:t>
      </w:r>
    </w:p>
    <w:p w14:paraId="56FC42E4" w14:textId="77777777" w:rsidR="0065090D" w:rsidRDefault="0065090D">
      <w:pPr>
        <w:pStyle w:val="BodyText"/>
        <w:spacing w:before="2"/>
      </w:pPr>
    </w:p>
    <w:p w14:paraId="269F1320" w14:textId="77777777" w:rsidR="0065090D" w:rsidRDefault="00000000">
      <w:pPr>
        <w:pStyle w:val="ListParagraph"/>
        <w:numPr>
          <w:ilvl w:val="2"/>
          <w:numId w:val="44"/>
        </w:numPr>
        <w:tabs>
          <w:tab w:val="left" w:pos="1138"/>
        </w:tabs>
        <w:ind w:right="1207"/>
        <w:jc w:val="left"/>
        <w:rPr>
          <w:sz w:val="20"/>
        </w:rPr>
      </w:pPr>
      <w:r>
        <w:rPr>
          <w:u w:val="single"/>
        </w:rPr>
        <w:t>Accountholder Education and Outreach Services:</w:t>
      </w:r>
      <w:r>
        <w:t xml:space="preserve"> The applicant must implement a robust financial education program designed to increase accountholder awareness of the features and benefits of the Direct Express</w:t>
      </w:r>
      <w:r>
        <w:rPr>
          <w:spacing w:val="40"/>
        </w:rPr>
        <w:t xml:space="preserve"> </w:t>
      </w:r>
      <w:r>
        <w:t>prepaid account and related digital payment solutions.</w:t>
      </w:r>
      <w:r>
        <w:rPr>
          <w:spacing w:val="80"/>
        </w:rPr>
        <w:t xml:space="preserve"> </w:t>
      </w:r>
      <w:r>
        <w:t>The applicant should provide a description of the type of education and outreach services the applicant could support as part of their plan (e.g., web-based training, mobile education application,</w:t>
      </w:r>
      <w:r>
        <w:rPr>
          <w:spacing w:val="-4"/>
        </w:rPr>
        <w:t xml:space="preserve"> </w:t>
      </w:r>
      <w:r>
        <w:t>check</w:t>
      </w:r>
      <w:r>
        <w:rPr>
          <w:spacing w:val="-4"/>
        </w:rPr>
        <w:t xml:space="preserve"> </w:t>
      </w:r>
      <w:r>
        <w:t>stuffers,</w:t>
      </w:r>
      <w:r>
        <w:rPr>
          <w:spacing w:val="34"/>
        </w:rPr>
        <w:t xml:space="preserve"> </w:t>
      </w:r>
      <w:r>
        <w:t>brochures,</w:t>
      </w:r>
      <w:r>
        <w:rPr>
          <w:spacing w:val="-10"/>
        </w:rPr>
        <w:t xml:space="preserve"> </w:t>
      </w:r>
      <w:r>
        <w:t>posters,</w:t>
      </w:r>
      <w:r>
        <w:rPr>
          <w:spacing w:val="-10"/>
        </w:rPr>
        <w:t xml:space="preserve"> </w:t>
      </w:r>
      <w:r>
        <w:t>advertising,</w:t>
      </w:r>
      <w:r>
        <w:rPr>
          <w:spacing w:val="-10"/>
        </w:rPr>
        <w:t xml:space="preserve"> </w:t>
      </w:r>
      <w:r>
        <w:t>customer</w:t>
      </w:r>
      <w:r>
        <w:rPr>
          <w:spacing w:val="-10"/>
        </w:rPr>
        <w:t xml:space="preserve"> </w:t>
      </w:r>
      <w:r>
        <w:t>surveys,</w:t>
      </w:r>
      <w:r>
        <w:rPr>
          <w:spacing w:val="-8"/>
        </w:rPr>
        <w:t xml:space="preserve"> </w:t>
      </w:r>
      <w:r>
        <w:t>social</w:t>
      </w:r>
      <w:r>
        <w:rPr>
          <w:spacing w:val="-7"/>
        </w:rPr>
        <w:t xml:space="preserve"> </w:t>
      </w:r>
      <w:r>
        <w:t>media,</w:t>
      </w:r>
      <w:r>
        <w:rPr>
          <w:spacing w:val="-4"/>
        </w:rPr>
        <w:t xml:space="preserve"> </w:t>
      </w:r>
      <w:r>
        <w:t xml:space="preserve">and online accountholder and financial education programs.) Applicants should take into consideration that some materials may require customization due to the unique needs of the cardholder population (e.g., those with representative payees, institutional payees, payees impacted by homelessness, etc.). Marketing to </w:t>
      </w:r>
      <w:r>
        <w:rPr>
          <w:color w:val="1C1C1C"/>
        </w:rPr>
        <w:t xml:space="preserve">Direct Express </w:t>
      </w:r>
      <w:r>
        <w:t xml:space="preserve">accountholders for purposes not related to </w:t>
      </w:r>
      <w:r>
        <w:rPr>
          <w:color w:val="1C1C1C"/>
        </w:rPr>
        <w:t xml:space="preserve">Direct Express </w:t>
      </w:r>
      <w:r>
        <w:t>is prohibited.</w:t>
      </w:r>
    </w:p>
    <w:p w14:paraId="3FAD747D" w14:textId="77777777" w:rsidR="0065090D" w:rsidRDefault="0065090D">
      <w:pPr>
        <w:pStyle w:val="BodyText"/>
        <w:spacing w:before="1"/>
      </w:pPr>
    </w:p>
    <w:p w14:paraId="7C5AAC49" w14:textId="77777777" w:rsidR="0065090D" w:rsidRDefault="00000000">
      <w:pPr>
        <w:pStyle w:val="ListParagraph"/>
        <w:numPr>
          <w:ilvl w:val="2"/>
          <w:numId w:val="44"/>
        </w:numPr>
        <w:tabs>
          <w:tab w:val="left" w:pos="1138"/>
        </w:tabs>
        <w:ind w:right="1317"/>
        <w:jc w:val="left"/>
        <w:rPr>
          <w:sz w:val="20"/>
        </w:rPr>
      </w:pPr>
      <w:r>
        <w:rPr>
          <w:u w:val="single"/>
        </w:rPr>
        <w:t>Media</w:t>
      </w:r>
      <w:r>
        <w:rPr>
          <w:spacing w:val="-5"/>
          <w:u w:val="single"/>
        </w:rPr>
        <w:t xml:space="preserve"> </w:t>
      </w:r>
      <w:r>
        <w:rPr>
          <w:u w:val="single"/>
        </w:rPr>
        <w:t>and</w:t>
      </w:r>
      <w:r>
        <w:rPr>
          <w:spacing w:val="-5"/>
          <w:u w:val="single"/>
        </w:rPr>
        <w:t xml:space="preserve"> </w:t>
      </w:r>
      <w:r>
        <w:rPr>
          <w:u w:val="single"/>
        </w:rPr>
        <w:t>Other</w:t>
      </w:r>
      <w:r>
        <w:rPr>
          <w:spacing w:val="-7"/>
          <w:u w:val="single"/>
        </w:rPr>
        <w:t xml:space="preserve"> </w:t>
      </w:r>
      <w:r>
        <w:rPr>
          <w:u w:val="single"/>
        </w:rPr>
        <w:t>Inquiries:</w:t>
      </w:r>
      <w:r>
        <w:rPr>
          <w:spacing w:val="-4"/>
        </w:rPr>
        <w:t xml:space="preserve"> </w:t>
      </w:r>
      <w:r>
        <w:t>A</w:t>
      </w:r>
      <w:r>
        <w:rPr>
          <w:spacing w:val="-7"/>
        </w:rPr>
        <w:t xml:space="preserve"> </w:t>
      </w:r>
      <w:r>
        <w:t>description</w:t>
      </w:r>
      <w:r>
        <w:rPr>
          <w:spacing w:val="-6"/>
        </w:rPr>
        <w:t xml:space="preserve"> </w:t>
      </w:r>
      <w:r>
        <w:t>of</w:t>
      </w:r>
      <w:r>
        <w:rPr>
          <w:spacing w:val="-8"/>
        </w:rPr>
        <w:t xml:space="preserve"> </w:t>
      </w:r>
      <w:r>
        <w:t>the</w:t>
      </w:r>
      <w:r>
        <w:rPr>
          <w:spacing w:val="-8"/>
        </w:rPr>
        <w:t xml:space="preserve"> </w:t>
      </w:r>
      <w:r>
        <w:t>applicant’s</w:t>
      </w:r>
      <w:r>
        <w:rPr>
          <w:spacing w:val="-9"/>
        </w:rPr>
        <w:t xml:space="preserve"> </w:t>
      </w:r>
      <w:r>
        <w:t>capacity</w:t>
      </w:r>
      <w:r>
        <w:rPr>
          <w:spacing w:val="-8"/>
        </w:rPr>
        <w:t xml:space="preserve"> </w:t>
      </w:r>
      <w:r>
        <w:t>to</w:t>
      </w:r>
      <w:r>
        <w:rPr>
          <w:spacing w:val="-9"/>
        </w:rPr>
        <w:t xml:space="preserve"> </w:t>
      </w:r>
      <w:r>
        <w:t>handle</w:t>
      </w:r>
      <w:r>
        <w:rPr>
          <w:spacing w:val="-9"/>
        </w:rPr>
        <w:t xml:space="preserve"> </w:t>
      </w:r>
      <w:r>
        <w:t>media</w:t>
      </w:r>
      <w:r>
        <w:rPr>
          <w:spacing w:val="-4"/>
        </w:rPr>
        <w:t xml:space="preserve"> </w:t>
      </w:r>
      <w:r>
        <w:t>and</w:t>
      </w:r>
      <w:r>
        <w:rPr>
          <w:spacing w:val="-3"/>
        </w:rPr>
        <w:t xml:space="preserve"> </w:t>
      </w:r>
      <w:r>
        <w:t xml:space="preserve">other high-profile inquiries (e.g., FOIAs and Congressional inquiries) regarding the </w:t>
      </w:r>
      <w:r>
        <w:rPr>
          <w:color w:val="1C1C1C"/>
        </w:rPr>
        <w:t xml:space="preserve">Direct Express </w:t>
      </w:r>
      <w:r>
        <w:t>program including a description of the resources available to handle such inquiries routinely and those requiring escalation.</w:t>
      </w:r>
    </w:p>
    <w:p w14:paraId="3D90544C" w14:textId="77777777" w:rsidR="0065090D" w:rsidRDefault="0065090D">
      <w:pPr>
        <w:pStyle w:val="BodyText"/>
        <w:spacing w:before="1"/>
      </w:pPr>
    </w:p>
    <w:p w14:paraId="64FEB11D" w14:textId="77777777" w:rsidR="0065090D" w:rsidRDefault="00000000">
      <w:pPr>
        <w:pStyle w:val="ListParagraph"/>
        <w:numPr>
          <w:ilvl w:val="2"/>
          <w:numId w:val="44"/>
        </w:numPr>
        <w:tabs>
          <w:tab w:val="left" w:pos="1138"/>
        </w:tabs>
        <w:spacing w:before="1"/>
        <w:ind w:right="1229"/>
        <w:jc w:val="left"/>
        <w:rPr>
          <w:sz w:val="20"/>
        </w:rPr>
      </w:pPr>
      <w:r>
        <w:rPr>
          <w:u w:val="single"/>
        </w:rPr>
        <w:t>Promoting Conversion from Check to EFT</w:t>
      </w:r>
      <w:r>
        <w:t>: Fiscal Service may identify opportunities to increase EFT payments for federal payment recipients and would expect the financial agent to support Fiscal Service on these efforts, if applicable. For instance, on an as requested basis (potentially</w:t>
      </w:r>
      <w:r>
        <w:rPr>
          <w:spacing w:val="-3"/>
        </w:rPr>
        <w:t xml:space="preserve"> </w:t>
      </w:r>
      <w:r>
        <w:t>quarterly),</w:t>
      </w:r>
      <w:r>
        <w:rPr>
          <w:spacing w:val="-3"/>
        </w:rPr>
        <w:t xml:space="preserve"> </w:t>
      </w:r>
      <w:r>
        <w:t>the</w:t>
      </w:r>
      <w:r>
        <w:rPr>
          <w:spacing w:val="-4"/>
        </w:rPr>
        <w:t xml:space="preserve"> </w:t>
      </w:r>
      <w:r>
        <w:t>applicant</w:t>
      </w:r>
      <w:r>
        <w:rPr>
          <w:spacing w:val="-3"/>
        </w:rPr>
        <w:t xml:space="preserve"> </w:t>
      </w:r>
      <w:r>
        <w:t>may</w:t>
      </w:r>
      <w:r>
        <w:rPr>
          <w:spacing w:val="-3"/>
        </w:rPr>
        <w:t xml:space="preserve"> </w:t>
      </w:r>
      <w:r>
        <w:t>work</w:t>
      </w:r>
      <w:r>
        <w:rPr>
          <w:spacing w:val="-3"/>
        </w:rPr>
        <w:t xml:space="preserve"> </w:t>
      </w:r>
      <w:r>
        <w:t>closely</w:t>
      </w:r>
      <w:r>
        <w:rPr>
          <w:spacing w:val="-3"/>
        </w:rPr>
        <w:t xml:space="preserve"> </w:t>
      </w:r>
      <w:r>
        <w:t>with</w:t>
      </w:r>
      <w:r>
        <w:rPr>
          <w:spacing w:val="-3"/>
        </w:rPr>
        <w:t xml:space="preserve"> </w:t>
      </w:r>
      <w:r>
        <w:t>Fiscal</w:t>
      </w:r>
      <w:r>
        <w:rPr>
          <w:spacing w:val="-3"/>
        </w:rPr>
        <w:t xml:space="preserve"> </w:t>
      </w:r>
      <w:r>
        <w:t>Service</w:t>
      </w:r>
      <w:r>
        <w:rPr>
          <w:spacing w:val="-4"/>
        </w:rPr>
        <w:t xml:space="preserve"> </w:t>
      </w:r>
      <w:r>
        <w:t>partners</w:t>
      </w:r>
      <w:r>
        <w:rPr>
          <w:spacing w:val="-4"/>
        </w:rPr>
        <w:t xml:space="preserve"> </w:t>
      </w:r>
      <w:r>
        <w:t>on</w:t>
      </w:r>
      <w:r>
        <w:rPr>
          <w:spacing w:val="-3"/>
        </w:rPr>
        <w:t xml:space="preserve"> </w:t>
      </w:r>
      <w:r>
        <w:t>outreach to promote EFT through mailings. Applicants should address in their response to this solicitation, any ideas they have to further support Fiscal Service’s efforts to convert check payments to EFT.</w:t>
      </w:r>
    </w:p>
    <w:p w14:paraId="19DD86A5" w14:textId="77777777" w:rsidR="0065090D" w:rsidRDefault="0065090D">
      <w:pPr>
        <w:pStyle w:val="BodyText"/>
      </w:pPr>
    </w:p>
    <w:p w14:paraId="62832B00" w14:textId="77777777" w:rsidR="0065090D" w:rsidRDefault="00000000">
      <w:pPr>
        <w:pStyle w:val="ListParagraph"/>
        <w:numPr>
          <w:ilvl w:val="2"/>
          <w:numId w:val="44"/>
        </w:numPr>
        <w:tabs>
          <w:tab w:val="left" w:pos="1138"/>
        </w:tabs>
        <w:ind w:right="1364"/>
        <w:jc w:val="left"/>
        <w:rPr>
          <w:sz w:val="20"/>
        </w:rPr>
      </w:pPr>
      <w:r>
        <w:rPr>
          <w:u w:val="single"/>
        </w:rPr>
        <w:t>Card Stock:</w:t>
      </w:r>
      <w:r>
        <w:t xml:space="preserve"> A description of how the applicant will obtain and provide necessary card stock, including</w:t>
      </w:r>
      <w:r>
        <w:rPr>
          <w:spacing w:val="-6"/>
        </w:rPr>
        <w:t xml:space="preserve"> </w:t>
      </w:r>
      <w:r>
        <w:t>how</w:t>
      </w:r>
      <w:r>
        <w:rPr>
          <w:spacing w:val="-7"/>
        </w:rPr>
        <w:t xml:space="preserve"> </w:t>
      </w:r>
      <w:r>
        <w:t>the</w:t>
      </w:r>
      <w:r>
        <w:rPr>
          <w:spacing w:val="-7"/>
        </w:rPr>
        <w:t xml:space="preserve"> </w:t>
      </w:r>
      <w:r>
        <w:t>applicant</w:t>
      </w:r>
      <w:r>
        <w:rPr>
          <w:spacing w:val="-7"/>
        </w:rPr>
        <w:t xml:space="preserve"> </w:t>
      </w:r>
      <w:r>
        <w:t>will</w:t>
      </w:r>
      <w:r>
        <w:rPr>
          <w:spacing w:val="-4"/>
        </w:rPr>
        <w:t xml:space="preserve"> </w:t>
      </w:r>
      <w:r>
        <w:t>maintain</w:t>
      </w:r>
      <w:r>
        <w:rPr>
          <w:spacing w:val="-8"/>
        </w:rPr>
        <w:t xml:space="preserve"> </w:t>
      </w:r>
      <w:r>
        <w:t>enough</w:t>
      </w:r>
      <w:r>
        <w:rPr>
          <w:spacing w:val="-8"/>
        </w:rPr>
        <w:t xml:space="preserve"> </w:t>
      </w:r>
      <w:r>
        <w:t>card</w:t>
      </w:r>
      <w:r>
        <w:rPr>
          <w:spacing w:val="-6"/>
        </w:rPr>
        <w:t xml:space="preserve"> </w:t>
      </w:r>
      <w:r>
        <w:t>stock</w:t>
      </w:r>
      <w:r>
        <w:rPr>
          <w:spacing w:val="-5"/>
        </w:rPr>
        <w:t xml:space="preserve"> </w:t>
      </w:r>
      <w:r>
        <w:t>and</w:t>
      </w:r>
      <w:r>
        <w:rPr>
          <w:spacing w:val="-6"/>
        </w:rPr>
        <w:t xml:space="preserve"> </w:t>
      </w:r>
      <w:r>
        <w:t>other</w:t>
      </w:r>
      <w:r>
        <w:rPr>
          <w:spacing w:val="-4"/>
        </w:rPr>
        <w:t xml:space="preserve"> </w:t>
      </w:r>
      <w:r>
        <w:t>necessary</w:t>
      </w:r>
      <w:r>
        <w:rPr>
          <w:spacing w:val="-4"/>
        </w:rPr>
        <w:t xml:space="preserve"> </w:t>
      </w:r>
      <w:r>
        <w:t>materials</w:t>
      </w:r>
      <w:r>
        <w:rPr>
          <w:spacing w:val="-4"/>
        </w:rPr>
        <w:t xml:space="preserve"> </w:t>
      </w:r>
      <w:r>
        <w:t>for program operations.</w:t>
      </w:r>
    </w:p>
    <w:p w14:paraId="5D158EA4" w14:textId="77777777" w:rsidR="0065090D" w:rsidRDefault="0065090D">
      <w:pPr>
        <w:pStyle w:val="BodyText"/>
        <w:spacing w:before="1"/>
      </w:pPr>
    </w:p>
    <w:p w14:paraId="1F0E1C25" w14:textId="77777777" w:rsidR="0065090D" w:rsidRDefault="00000000">
      <w:pPr>
        <w:pStyle w:val="ListParagraph"/>
        <w:numPr>
          <w:ilvl w:val="2"/>
          <w:numId w:val="44"/>
        </w:numPr>
        <w:tabs>
          <w:tab w:val="left" w:pos="1138"/>
        </w:tabs>
        <w:ind w:right="1355"/>
        <w:jc w:val="left"/>
        <w:rPr>
          <w:sz w:val="20"/>
        </w:rPr>
      </w:pPr>
      <w:r>
        <w:rPr>
          <w:u w:val="single"/>
        </w:rPr>
        <w:t>Prepaid</w:t>
      </w:r>
      <w:r>
        <w:rPr>
          <w:spacing w:val="-3"/>
          <w:u w:val="single"/>
        </w:rPr>
        <w:t xml:space="preserve"> </w:t>
      </w:r>
      <w:r>
        <w:rPr>
          <w:u w:val="single"/>
        </w:rPr>
        <w:t>Account</w:t>
      </w:r>
      <w:r>
        <w:rPr>
          <w:spacing w:val="-6"/>
          <w:u w:val="single"/>
        </w:rPr>
        <w:t xml:space="preserve"> </w:t>
      </w:r>
      <w:r>
        <w:rPr>
          <w:u w:val="single"/>
        </w:rPr>
        <w:t>Features:</w:t>
      </w:r>
      <w:r>
        <w:rPr>
          <w:spacing w:val="-6"/>
        </w:rPr>
        <w:t xml:space="preserve"> </w:t>
      </w:r>
      <w:r>
        <w:t>A</w:t>
      </w:r>
      <w:r>
        <w:rPr>
          <w:spacing w:val="-5"/>
        </w:rPr>
        <w:t xml:space="preserve"> </w:t>
      </w:r>
      <w:r>
        <w:t>description</w:t>
      </w:r>
      <w:r>
        <w:rPr>
          <w:spacing w:val="-6"/>
        </w:rPr>
        <w:t xml:space="preserve"> </w:t>
      </w:r>
      <w:r>
        <w:t>of</w:t>
      </w:r>
      <w:r>
        <w:rPr>
          <w:spacing w:val="-8"/>
        </w:rPr>
        <w:t xml:space="preserve"> </w:t>
      </w:r>
      <w:r>
        <w:t>account</w:t>
      </w:r>
      <w:r>
        <w:rPr>
          <w:spacing w:val="-4"/>
        </w:rPr>
        <w:t xml:space="preserve"> </w:t>
      </w:r>
      <w:r>
        <w:t>features</w:t>
      </w:r>
      <w:r>
        <w:rPr>
          <w:spacing w:val="-9"/>
        </w:rPr>
        <w:t xml:space="preserve"> </w:t>
      </w:r>
      <w:r>
        <w:t>for</w:t>
      </w:r>
      <w:r>
        <w:rPr>
          <w:spacing w:val="-8"/>
        </w:rPr>
        <w:t xml:space="preserve"> </w:t>
      </w:r>
      <w:r>
        <w:t>the</w:t>
      </w:r>
      <w:r>
        <w:rPr>
          <w:spacing w:val="-10"/>
        </w:rPr>
        <w:t xml:space="preserve"> </w:t>
      </w:r>
      <w:r>
        <w:t>product(s)</w:t>
      </w:r>
      <w:r>
        <w:rPr>
          <w:spacing w:val="-7"/>
        </w:rPr>
        <w:t xml:space="preserve"> </w:t>
      </w:r>
      <w:r>
        <w:t>offered</w:t>
      </w:r>
      <w:r>
        <w:rPr>
          <w:spacing w:val="-6"/>
        </w:rPr>
        <w:t xml:space="preserve"> </w:t>
      </w:r>
      <w:r>
        <w:t>to</w:t>
      </w:r>
      <w:r>
        <w:rPr>
          <w:spacing w:val="-3"/>
        </w:rPr>
        <w:t xml:space="preserve"> </w:t>
      </w:r>
      <w:r>
        <w:t>meet the stated objectives, including whether the following features will be available:</w:t>
      </w:r>
    </w:p>
    <w:p w14:paraId="7B5A86DD" w14:textId="77777777" w:rsidR="0065090D" w:rsidRDefault="0065090D">
      <w:pPr>
        <w:pStyle w:val="BodyText"/>
        <w:spacing w:before="2"/>
      </w:pPr>
    </w:p>
    <w:p w14:paraId="5AF4BACE" w14:textId="77777777" w:rsidR="0065090D" w:rsidRDefault="00000000">
      <w:pPr>
        <w:pStyle w:val="ListParagraph"/>
        <w:numPr>
          <w:ilvl w:val="3"/>
          <w:numId w:val="44"/>
        </w:numPr>
        <w:tabs>
          <w:tab w:val="left" w:pos="2299"/>
          <w:tab w:val="left" w:pos="2301"/>
        </w:tabs>
        <w:ind w:right="1601" w:hanging="264"/>
        <w:jc w:val="left"/>
      </w:pPr>
      <w:r>
        <w:t>Individually</w:t>
      </w:r>
      <w:r>
        <w:rPr>
          <w:spacing w:val="-4"/>
        </w:rPr>
        <w:t xml:space="preserve"> </w:t>
      </w:r>
      <w:r>
        <w:t>owned</w:t>
      </w:r>
      <w:r>
        <w:rPr>
          <w:spacing w:val="-7"/>
        </w:rPr>
        <w:t xml:space="preserve"> </w:t>
      </w:r>
      <w:r>
        <w:t>accounts</w:t>
      </w:r>
      <w:r>
        <w:rPr>
          <w:spacing w:val="-6"/>
        </w:rPr>
        <w:t xml:space="preserve"> </w:t>
      </w:r>
      <w:r>
        <w:t>or,</w:t>
      </w:r>
      <w:r>
        <w:rPr>
          <w:spacing w:val="-8"/>
        </w:rPr>
        <w:t xml:space="preserve"> </w:t>
      </w:r>
      <w:r>
        <w:t>if</w:t>
      </w:r>
      <w:r>
        <w:rPr>
          <w:spacing w:val="-8"/>
        </w:rPr>
        <w:t xml:space="preserve"> </w:t>
      </w:r>
      <w:r>
        <w:t>not,</w:t>
      </w:r>
      <w:r>
        <w:rPr>
          <w:spacing w:val="-9"/>
        </w:rPr>
        <w:t xml:space="preserve"> </w:t>
      </w:r>
      <w:r>
        <w:t>describe</w:t>
      </w:r>
      <w:r>
        <w:rPr>
          <w:spacing w:val="-8"/>
        </w:rPr>
        <w:t xml:space="preserve"> </w:t>
      </w:r>
      <w:r>
        <w:t>the</w:t>
      </w:r>
      <w:r>
        <w:rPr>
          <w:spacing w:val="-8"/>
        </w:rPr>
        <w:t xml:space="preserve"> </w:t>
      </w:r>
      <w:r>
        <w:t>account</w:t>
      </w:r>
      <w:r>
        <w:rPr>
          <w:spacing w:val="-7"/>
        </w:rPr>
        <w:t xml:space="preserve"> </w:t>
      </w:r>
      <w:r>
        <w:t>structure</w:t>
      </w:r>
      <w:r>
        <w:rPr>
          <w:spacing w:val="-9"/>
        </w:rPr>
        <w:t xml:space="preserve"> </w:t>
      </w:r>
      <w:r>
        <w:t>and</w:t>
      </w:r>
      <w:r>
        <w:rPr>
          <w:spacing w:val="-6"/>
        </w:rPr>
        <w:t xml:space="preserve"> </w:t>
      </w:r>
      <w:r>
        <w:t>how changes to the account structure impact the pricing proposal.</w:t>
      </w:r>
    </w:p>
    <w:p w14:paraId="79AF47AD" w14:textId="77777777" w:rsidR="0065090D" w:rsidRDefault="0065090D">
      <w:pPr>
        <w:pStyle w:val="BodyText"/>
        <w:spacing w:before="2"/>
      </w:pPr>
    </w:p>
    <w:p w14:paraId="545DA5B1" w14:textId="77777777" w:rsidR="0065090D" w:rsidRDefault="00000000">
      <w:pPr>
        <w:pStyle w:val="ListParagraph"/>
        <w:numPr>
          <w:ilvl w:val="3"/>
          <w:numId w:val="44"/>
        </w:numPr>
        <w:tabs>
          <w:tab w:val="left" w:pos="2300"/>
        </w:tabs>
        <w:ind w:left="2300" w:hanging="262"/>
        <w:jc w:val="left"/>
      </w:pPr>
      <w:r>
        <w:rPr>
          <w:spacing w:val="-2"/>
        </w:rPr>
        <w:t>FDIC</w:t>
      </w:r>
      <w:r>
        <w:rPr>
          <w:spacing w:val="-4"/>
        </w:rPr>
        <w:t xml:space="preserve"> </w:t>
      </w:r>
      <w:r>
        <w:rPr>
          <w:spacing w:val="-2"/>
        </w:rPr>
        <w:t>insurance for</w:t>
      </w:r>
      <w:r>
        <w:rPr>
          <w:spacing w:val="-1"/>
        </w:rPr>
        <w:t xml:space="preserve"> </w:t>
      </w:r>
      <w:r>
        <w:rPr>
          <w:spacing w:val="-2"/>
        </w:rPr>
        <w:t>accountholder</w:t>
      </w:r>
      <w:r>
        <w:rPr>
          <w:spacing w:val="-4"/>
        </w:rPr>
        <w:t xml:space="preserve"> funds</w:t>
      </w:r>
    </w:p>
    <w:p w14:paraId="27AA5C3B" w14:textId="77777777" w:rsidR="0065090D" w:rsidRDefault="0065090D">
      <w:pPr>
        <w:pStyle w:val="BodyText"/>
        <w:spacing w:before="1"/>
      </w:pPr>
    </w:p>
    <w:p w14:paraId="4DA1109C" w14:textId="77777777" w:rsidR="0065090D" w:rsidRDefault="00000000">
      <w:pPr>
        <w:pStyle w:val="ListParagraph"/>
        <w:numPr>
          <w:ilvl w:val="3"/>
          <w:numId w:val="44"/>
        </w:numPr>
        <w:tabs>
          <w:tab w:val="left" w:pos="2301"/>
        </w:tabs>
        <w:ind w:right="1846"/>
        <w:jc w:val="left"/>
      </w:pPr>
      <w:r>
        <w:t>Must</w:t>
      </w:r>
      <w:r>
        <w:rPr>
          <w:spacing w:val="-7"/>
        </w:rPr>
        <w:t xml:space="preserve"> </w:t>
      </w:r>
      <w:r>
        <w:t>meet</w:t>
      </w:r>
      <w:r>
        <w:rPr>
          <w:spacing w:val="-7"/>
        </w:rPr>
        <w:t xml:space="preserve"> </w:t>
      </w:r>
      <w:r>
        <w:t>or</w:t>
      </w:r>
      <w:r>
        <w:rPr>
          <w:spacing w:val="-7"/>
        </w:rPr>
        <w:t xml:space="preserve"> </w:t>
      </w:r>
      <w:r>
        <w:t>exceed</w:t>
      </w:r>
      <w:r>
        <w:rPr>
          <w:spacing w:val="-7"/>
        </w:rPr>
        <w:t xml:space="preserve"> </w:t>
      </w:r>
      <w:r>
        <w:t>Regulation</w:t>
      </w:r>
      <w:r>
        <w:rPr>
          <w:spacing w:val="-7"/>
        </w:rPr>
        <w:t xml:space="preserve"> </w:t>
      </w:r>
      <w:r>
        <w:t>E</w:t>
      </w:r>
      <w:r>
        <w:rPr>
          <w:spacing w:val="-9"/>
        </w:rPr>
        <w:t xml:space="preserve"> </w:t>
      </w:r>
      <w:r>
        <w:t>protections</w:t>
      </w:r>
      <w:r>
        <w:rPr>
          <w:spacing w:val="-8"/>
        </w:rPr>
        <w:t xml:space="preserve"> </w:t>
      </w:r>
      <w:r>
        <w:t>for</w:t>
      </w:r>
      <w:r>
        <w:rPr>
          <w:spacing w:val="-9"/>
        </w:rPr>
        <w:t xml:space="preserve"> </w:t>
      </w:r>
      <w:r>
        <w:t>accountholders</w:t>
      </w:r>
      <w:r>
        <w:rPr>
          <w:spacing w:val="-9"/>
        </w:rPr>
        <w:t xml:space="preserve"> </w:t>
      </w:r>
      <w:r>
        <w:t>(describe protections that will be available)</w:t>
      </w:r>
    </w:p>
    <w:p w14:paraId="37070DF5" w14:textId="77777777" w:rsidR="0065090D" w:rsidRDefault="0065090D">
      <w:pPr>
        <w:pStyle w:val="BodyText"/>
        <w:spacing w:before="1"/>
      </w:pPr>
    </w:p>
    <w:p w14:paraId="24AF4F51" w14:textId="77777777" w:rsidR="0065090D" w:rsidRDefault="00000000">
      <w:pPr>
        <w:pStyle w:val="ListParagraph"/>
        <w:numPr>
          <w:ilvl w:val="3"/>
          <w:numId w:val="44"/>
        </w:numPr>
        <w:tabs>
          <w:tab w:val="left" w:pos="2301"/>
        </w:tabs>
        <w:ind w:right="1476"/>
        <w:jc w:val="left"/>
      </w:pPr>
      <w:r>
        <w:t>The</w:t>
      </w:r>
      <w:r>
        <w:rPr>
          <w:spacing w:val="-8"/>
        </w:rPr>
        <w:t xml:space="preserve"> </w:t>
      </w:r>
      <w:r>
        <w:t>applicant</w:t>
      </w:r>
      <w:r>
        <w:rPr>
          <w:spacing w:val="-9"/>
        </w:rPr>
        <w:t xml:space="preserve"> </w:t>
      </w:r>
      <w:r>
        <w:t>must</w:t>
      </w:r>
      <w:r>
        <w:rPr>
          <w:spacing w:val="-8"/>
        </w:rPr>
        <w:t xml:space="preserve"> </w:t>
      </w:r>
      <w:r>
        <w:t>adhere</w:t>
      </w:r>
      <w:r>
        <w:rPr>
          <w:spacing w:val="-10"/>
        </w:rPr>
        <w:t xml:space="preserve"> </w:t>
      </w:r>
      <w:r>
        <w:t>to</w:t>
      </w:r>
      <w:r>
        <w:rPr>
          <w:spacing w:val="-7"/>
        </w:rPr>
        <w:t xml:space="preserve"> </w:t>
      </w:r>
      <w:r>
        <w:t>the</w:t>
      </w:r>
      <w:r>
        <w:rPr>
          <w:spacing w:val="-8"/>
        </w:rPr>
        <w:t xml:space="preserve"> </w:t>
      </w:r>
      <w:r>
        <w:t>existing</w:t>
      </w:r>
      <w:r>
        <w:rPr>
          <w:spacing w:val="-9"/>
        </w:rPr>
        <w:t xml:space="preserve"> </w:t>
      </w:r>
      <w:r>
        <w:t>Direct</w:t>
      </w:r>
      <w:r>
        <w:rPr>
          <w:spacing w:val="-8"/>
        </w:rPr>
        <w:t xml:space="preserve"> </w:t>
      </w:r>
      <w:r>
        <w:t>Express</w:t>
      </w:r>
      <w:r>
        <w:rPr>
          <w:spacing w:val="16"/>
        </w:rPr>
        <w:t xml:space="preserve"> </w:t>
      </w:r>
      <w:r>
        <w:t>account</w:t>
      </w:r>
      <w:r>
        <w:rPr>
          <w:spacing w:val="-7"/>
        </w:rPr>
        <w:t xml:space="preserve"> </w:t>
      </w:r>
      <w:r>
        <w:t>color</w:t>
      </w:r>
      <w:r>
        <w:rPr>
          <w:spacing w:val="-8"/>
        </w:rPr>
        <w:t xml:space="preserve"> </w:t>
      </w:r>
      <w:r>
        <w:t>scheme, trademark/logo, etc.</w:t>
      </w:r>
    </w:p>
    <w:p w14:paraId="74828BB2" w14:textId="77777777" w:rsidR="0065090D" w:rsidRDefault="0065090D">
      <w:pPr>
        <w:pStyle w:val="BodyText"/>
        <w:spacing w:before="2"/>
      </w:pPr>
    </w:p>
    <w:p w14:paraId="4F36317C" w14:textId="77777777" w:rsidR="0065090D" w:rsidRDefault="00000000">
      <w:pPr>
        <w:pStyle w:val="ListParagraph"/>
        <w:numPr>
          <w:ilvl w:val="3"/>
          <w:numId w:val="44"/>
        </w:numPr>
        <w:tabs>
          <w:tab w:val="left" w:pos="2300"/>
        </w:tabs>
        <w:ind w:left="2300" w:hanging="262"/>
        <w:jc w:val="left"/>
      </w:pPr>
      <w:r>
        <w:rPr>
          <w:spacing w:val="-2"/>
        </w:rPr>
        <w:t>Whether</w:t>
      </w:r>
      <w:r>
        <w:rPr>
          <w:spacing w:val="-5"/>
        </w:rPr>
        <w:t xml:space="preserve"> </w:t>
      </w:r>
      <w:r>
        <w:rPr>
          <w:spacing w:val="-2"/>
        </w:rPr>
        <w:t>the</w:t>
      </w:r>
      <w:r>
        <w:t xml:space="preserve"> </w:t>
      </w:r>
      <w:r>
        <w:rPr>
          <w:spacing w:val="-2"/>
        </w:rPr>
        <w:t>accounts</w:t>
      </w:r>
      <w:r>
        <w:rPr>
          <w:spacing w:val="-4"/>
        </w:rPr>
        <w:t xml:space="preserve"> </w:t>
      </w:r>
      <w:r>
        <w:rPr>
          <w:spacing w:val="-2"/>
        </w:rPr>
        <w:t>will</w:t>
      </w:r>
      <w:r>
        <w:rPr>
          <w:spacing w:val="1"/>
        </w:rPr>
        <w:t xml:space="preserve"> </w:t>
      </w:r>
      <w:r>
        <w:rPr>
          <w:spacing w:val="-2"/>
        </w:rPr>
        <w:t>bear</w:t>
      </w:r>
      <w:r>
        <w:rPr>
          <w:spacing w:val="-3"/>
        </w:rPr>
        <w:t xml:space="preserve"> </w:t>
      </w:r>
      <w:r>
        <w:rPr>
          <w:spacing w:val="-2"/>
        </w:rPr>
        <w:t>interest</w:t>
      </w:r>
      <w:r>
        <w:t xml:space="preserve"> </w:t>
      </w:r>
      <w:r>
        <w:rPr>
          <w:spacing w:val="-2"/>
        </w:rPr>
        <w:t>to the</w:t>
      </w:r>
      <w:r>
        <w:rPr>
          <w:spacing w:val="-4"/>
        </w:rPr>
        <w:t xml:space="preserve"> </w:t>
      </w:r>
      <w:r>
        <w:rPr>
          <w:spacing w:val="-2"/>
        </w:rPr>
        <w:t>accountholder’s</w:t>
      </w:r>
      <w:r>
        <w:rPr>
          <w:spacing w:val="-4"/>
        </w:rPr>
        <w:t xml:space="preserve"> </w:t>
      </w:r>
      <w:r>
        <w:rPr>
          <w:spacing w:val="-2"/>
        </w:rPr>
        <w:t>benefit</w:t>
      </w:r>
    </w:p>
    <w:p w14:paraId="6D154BC5" w14:textId="77777777" w:rsidR="0065090D" w:rsidRDefault="0065090D">
      <w:pPr>
        <w:pStyle w:val="BodyText"/>
      </w:pPr>
    </w:p>
    <w:p w14:paraId="6508A9B8" w14:textId="77777777" w:rsidR="0065090D" w:rsidRDefault="00000000">
      <w:pPr>
        <w:pStyle w:val="ListParagraph"/>
        <w:numPr>
          <w:ilvl w:val="3"/>
          <w:numId w:val="44"/>
        </w:numPr>
        <w:tabs>
          <w:tab w:val="left" w:pos="2299"/>
          <w:tab w:val="left" w:pos="2301"/>
        </w:tabs>
        <w:ind w:right="2034" w:hanging="264"/>
        <w:jc w:val="left"/>
      </w:pPr>
      <w:r>
        <w:t>A</w:t>
      </w:r>
      <w:r>
        <w:rPr>
          <w:spacing w:val="-8"/>
        </w:rPr>
        <w:t xml:space="preserve"> </w:t>
      </w:r>
      <w:r>
        <w:t>unique</w:t>
      </w:r>
      <w:r>
        <w:rPr>
          <w:spacing w:val="-9"/>
        </w:rPr>
        <w:t xml:space="preserve"> </w:t>
      </w:r>
      <w:r>
        <w:t>routing</w:t>
      </w:r>
      <w:r>
        <w:rPr>
          <w:spacing w:val="-9"/>
        </w:rPr>
        <w:t xml:space="preserve"> </w:t>
      </w:r>
      <w:r>
        <w:t>number(s)</w:t>
      </w:r>
      <w:r>
        <w:rPr>
          <w:spacing w:val="-7"/>
        </w:rPr>
        <w:t xml:space="preserve"> </w:t>
      </w:r>
      <w:r>
        <w:t>designated</w:t>
      </w:r>
      <w:r>
        <w:rPr>
          <w:spacing w:val="-8"/>
        </w:rPr>
        <w:t xml:space="preserve"> </w:t>
      </w:r>
      <w:r>
        <w:t>specifically</w:t>
      </w:r>
      <w:r>
        <w:rPr>
          <w:spacing w:val="-9"/>
        </w:rPr>
        <w:t xml:space="preserve"> </w:t>
      </w:r>
      <w:r>
        <w:t>to</w:t>
      </w:r>
      <w:r>
        <w:rPr>
          <w:spacing w:val="-6"/>
        </w:rPr>
        <w:t xml:space="preserve"> </w:t>
      </w:r>
      <w:r>
        <w:t>accounts</w:t>
      </w:r>
      <w:r>
        <w:rPr>
          <w:spacing w:val="-10"/>
        </w:rPr>
        <w:t xml:space="preserve"> </w:t>
      </w:r>
      <w:r>
        <w:t>under</w:t>
      </w:r>
      <w:r>
        <w:rPr>
          <w:spacing w:val="-9"/>
        </w:rPr>
        <w:t xml:space="preserve"> </w:t>
      </w:r>
      <w:r>
        <w:t>the program; unique Bank Identification Number (BIN)</w:t>
      </w:r>
    </w:p>
    <w:p w14:paraId="1863DA14" w14:textId="77777777" w:rsidR="0065090D" w:rsidRDefault="0065090D">
      <w:pPr>
        <w:sectPr w:rsidR="0065090D" w:rsidSect="002073A6">
          <w:pgSz w:w="12240" w:h="15840"/>
          <w:pgMar w:top="1280" w:right="640" w:bottom="1320" w:left="840" w:header="0" w:footer="1058" w:gutter="0"/>
          <w:cols w:space="720"/>
        </w:sectPr>
      </w:pPr>
    </w:p>
    <w:p w14:paraId="49B1E9C3" w14:textId="77777777" w:rsidR="0065090D" w:rsidRDefault="00000000">
      <w:pPr>
        <w:pStyle w:val="ListParagraph"/>
        <w:numPr>
          <w:ilvl w:val="3"/>
          <w:numId w:val="44"/>
        </w:numPr>
        <w:tabs>
          <w:tab w:val="left" w:pos="2301"/>
        </w:tabs>
        <w:spacing w:before="79"/>
        <w:ind w:right="1358"/>
        <w:jc w:val="left"/>
      </w:pPr>
      <w:r>
        <w:lastRenderedPageBreak/>
        <w:t>Capability for personal identification number (PIN)-based or signature-based or other</w:t>
      </w:r>
      <w:r>
        <w:rPr>
          <w:spacing w:val="-4"/>
        </w:rPr>
        <w:t xml:space="preserve"> </w:t>
      </w:r>
      <w:r>
        <w:t>transactions</w:t>
      </w:r>
      <w:r>
        <w:rPr>
          <w:spacing w:val="-9"/>
        </w:rPr>
        <w:t xml:space="preserve"> </w:t>
      </w:r>
      <w:r>
        <w:t>at</w:t>
      </w:r>
      <w:r>
        <w:rPr>
          <w:spacing w:val="-4"/>
        </w:rPr>
        <w:t xml:space="preserve"> </w:t>
      </w:r>
      <w:r>
        <w:t>Automated</w:t>
      </w:r>
      <w:r>
        <w:rPr>
          <w:spacing w:val="-4"/>
        </w:rPr>
        <w:t xml:space="preserve"> </w:t>
      </w:r>
      <w:r>
        <w:t>Teller</w:t>
      </w:r>
      <w:r>
        <w:rPr>
          <w:spacing w:val="-3"/>
        </w:rPr>
        <w:t xml:space="preserve"> </w:t>
      </w:r>
      <w:r>
        <w:t>Machines</w:t>
      </w:r>
      <w:r>
        <w:rPr>
          <w:spacing w:val="-5"/>
        </w:rPr>
        <w:t xml:space="preserve"> </w:t>
      </w:r>
      <w:r>
        <w:t>(ATMs)</w:t>
      </w:r>
      <w:r>
        <w:rPr>
          <w:spacing w:val="-7"/>
        </w:rPr>
        <w:t xml:space="preserve"> </w:t>
      </w:r>
      <w:r>
        <w:t>or</w:t>
      </w:r>
      <w:r>
        <w:rPr>
          <w:spacing w:val="-4"/>
        </w:rPr>
        <w:t xml:space="preserve"> </w:t>
      </w:r>
      <w:r>
        <w:t>Point</w:t>
      </w:r>
      <w:r>
        <w:rPr>
          <w:spacing w:val="-4"/>
        </w:rPr>
        <w:t xml:space="preserve"> </w:t>
      </w:r>
      <w:r>
        <w:t>of</w:t>
      </w:r>
      <w:r>
        <w:rPr>
          <w:spacing w:val="-4"/>
        </w:rPr>
        <w:t xml:space="preserve"> </w:t>
      </w:r>
      <w:r>
        <w:t>Sale</w:t>
      </w:r>
      <w:r>
        <w:rPr>
          <w:spacing w:val="-5"/>
        </w:rPr>
        <w:t xml:space="preserve"> </w:t>
      </w:r>
      <w:r>
        <w:t>(POS) devices, including ability to get cash-back at POS. Applicants should address capacity for the product to be used worldwide.</w:t>
      </w:r>
    </w:p>
    <w:p w14:paraId="4961B608" w14:textId="77777777" w:rsidR="0065090D" w:rsidRDefault="0065090D">
      <w:pPr>
        <w:pStyle w:val="BodyText"/>
        <w:spacing w:before="1"/>
      </w:pPr>
    </w:p>
    <w:p w14:paraId="449122BA" w14:textId="77777777" w:rsidR="0065090D" w:rsidRDefault="00000000">
      <w:pPr>
        <w:pStyle w:val="ListParagraph"/>
        <w:numPr>
          <w:ilvl w:val="3"/>
          <w:numId w:val="44"/>
        </w:numPr>
        <w:tabs>
          <w:tab w:val="left" w:pos="2301"/>
        </w:tabs>
        <w:ind w:right="1303"/>
        <w:jc w:val="both"/>
      </w:pPr>
      <w:r>
        <w:t>Accountholder</w:t>
      </w:r>
      <w:r>
        <w:rPr>
          <w:spacing w:val="-5"/>
        </w:rPr>
        <w:t xml:space="preserve"> </w:t>
      </w:r>
      <w:r>
        <w:t>ability</w:t>
      </w:r>
      <w:r>
        <w:rPr>
          <w:spacing w:val="-5"/>
        </w:rPr>
        <w:t xml:space="preserve"> </w:t>
      </w:r>
      <w:r>
        <w:t>to</w:t>
      </w:r>
      <w:r>
        <w:rPr>
          <w:spacing w:val="-5"/>
        </w:rPr>
        <w:t xml:space="preserve"> </w:t>
      </w:r>
      <w:r>
        <w:t>withdraw</w:t>
      </w:r>
      <w:r>
        <w:rPr>
          <w:spacing w:val="-6"/>
        </w:rPr>
        <w:t xml:space="preserve"> </w:t>
      </w:r>
      <w:r>
        <w:t>funds</w:t>
      </w:r>
      <w:r>
        <w:rPr>
          <w:spacing w:val="-6"/>
        </w:rPr>
        <w:t xml:space="preserve"> </w:t>
      </w:r>
      <w:r>
        <w:t>at</w:t>
      </w:r>
      <w:r>
        <w:rPr>
          <w:spacing w:val="-5"/>
        </w:rPr>
        <w:t xml:space="preserve"> </w:t>
      </w:r>
      <w:r>
        <w:t>a</w:t>
      </w:r>
      <w:r>
        <w:rPr>
          <w:spacing w:val="-6"/>
        </w:rPr>
        <w:t xml:space="preserve"> </w:t>
      </w:r>
      <w:r>
        <w:t>bank</w:t>
      </w:r>
      <w:r>
        <w:rPr>
          <w:spacing w:val="-5"/>
        </w:rPr>
        <w:t xml:space="preserve"> </w:t>
      </w:r>
      <w:r>
        <w:t>or</w:t>
      </w:r>
      <w:r>
        <w:rPr>
          <w:spacing w:val="-6"/>
        </w:rPr>
        <w:t xml:space="preserve"> </w:t>
      </w:r>
      <w:r>
        <w:t>credit</w:t>
      </w:r>
      <w:r>
        <w:rPr>
          <w:spacing w:val="-5"/>
        </w:rPr>
        <w:t xml:space="preserve"> </w:t>
      </w:r>
      <w:r>
        <w:t>union</w:t>
      </w:r>
      <w:r>
        <w:rPr>
          <w:spacing w:val="-4"/>
        </w:rPr>
        <w:t xml:space="preserve"> </w:t>
      </w:r>
      <w:r>
        <w:t>branch</w:t>
      </w:r>
      <w:r>
        <w:rPr>
          <w:spacing w:val="-4"/>
        </w:rPr>
        <w:t xml:space="preserve"> </w:t>
      </w:r>
      <w:r>
        <w:t>or</w:t>
      </w:r>
      <w:r>
        <w:rPr>
          <w:spacing w:val="-5"/>
        </w:rPr>
        <w:t xml:space="preserve"> </w:t>
      </w:r>
      <w:r>
        <w:t>other ability</w:t>
      </w:r>
      <w:r>
        <w:rPr>
          <w:spacing w:val="-6"/>
        </w:rPr>
        <w:t xml:space="preserve"> </w:t>
      </w:r>
      <w:r>
        <w:t>to</w:t>
      </w:r>
      <w:r>
        <w:rPr>
          <w:spacing w:val="-4"/>
        </w:rPr>
        <w:t xml:space="preserve"> </w:t>
      </w:r>
      <w:r>
        <w:t>withdraw</w:t>
      </w:r>
      <w:r>
        <w:rPr>
          <w:spacing w:val="-4"/>
        </w:rPr>
        <w:t xml:space="preserve"> </w:t>
      </w:r>
      <w:r>
        <w:t>some</w:t>
      </w:r>
      <w:r>
        <w:rPr>
          <w:spacing w:val="-2"/>
        </w:rPr>
        <w:t xml:space="preserve"> </w:t>
      </w:r>
      <w:r>
        <w:t>or</w:t>
      </w:r>
      <w:r>
        <w:rPr>
          <w:spacing w:val="-3"/>
        </w:rPr>
        <w:t xml:space="preserve"> </w:t>
      </w:r>
      <w:r>
        <w:t>all</w:t>
      </w:r>
      <w:r>
        <w:rPr>
          <w:spacing w:val="-3"/>
        </w:rPr>
        <w:t xml:space="preserve"> </w:t>
      </w:r>
      <w:r>
        <w:t>account</w:t>
      </w:r>
      <w:r>
        <w:rPr>
          <w:spacing w:val="-3"/>
        </w:rPr>
        <w:t xml:space="preserve"> </w:t>
      </w:r>
      <w:r>
        <w:t>funds</w:t>
      </w:r>
      <w:r>
        <w:rPr>
          <w:spacing w:val="-4"/>
        </w:rPr>
        <w:t xml:space="preserve"> </w:t>
      </w:r>
      <w:r>
        <w:t>including</w:t>
      </w:r>
      <w:r>
        <w:rPr>
          <w:spacing w:val="-3"/>
        </w:rPr>
        <w:t xml:space="preserve"> </w:t>
      </w:r>
      <w:r>
        <w:t>but</w:t>
      </w:r>
      <w:r>
        <w:rPr>
          <w:spacing w:val="-3"/>
        </w:rPr>
        <w:t xml:space="preserve"> </w:t>
      </w:r>
      <w:r>
        <w:t>not</w:t>
      </w:r>
      <w:r>
        <w:rPr>
          <w:spacing w:val="-4"/>
        </w:rPr>
        <w:t xml:space="preserve"> </w:t>
      </w:r>
      <w:r>
        <w:t>limited</w:t>
      </w:r>
      <w:r>
        <w:rPr>
          <w:spacing w:val="-3"/>
        </w:rPr>
        <w:t xml:space="preserve"> </w:t>
      </w:r>
      <w:r>
        <w:t>to</w:t>
      </w:r>
      <w:r>
        <w:rPr>
          <w:spacing w:val="-3"/>
        </w:rPr>
        <w:t xml:space="preserve"> </w:t>
      </w:r>
      <w:r>
        <w:t>options such as obtaining cash or transferring to a Digital Wallet.</w:t>
      </w:r>
    </w:p>
    <w:p w14:paraId="0EEE20E6" w14:textId="77777777" w:rsidR="0065090D" w:rsidRDefault="0065090D">
      <w:pPr>
        <w:pStyle w:val="BodyText"/>
        <w:spacing w:before="1"/>
      </w:pPr>
    </w:p>
    <w:p w14:paraId="6070DD89" w14:textId="77777777" w:rsidR="0065090D" w:rsidRDefault="00000000">
      <w:pPr>
        <w:pStyle w:val="ListParagraph"/>
        <w:numPr>
          <w:ilvl w:val="3"/>
          <w:numId w:val="44"/>
        </w:numPr>
        <w:tabs>
          <w:tab w:val="left" w:pos="2301"/>
        </w:tabs>
        <w:ind w:right="1499"/>
        <w:jc w:val="left"/>
      </w:pPr>
      <w:r>
        <w:t>Accountholder ability to leverage other applications (e.g., Venmo, MetaPay, Zelle,</w:t>
      </w:r>
      <w:r>
        <w:rPr>
          <w:spacing w:val="-4"/>
        </w:rPr>
        <w:t xml:space="preserve"> </w:t>
      </w:r>
      <w:r>
        <w:t>CashApp,</w:t>
      </w:r>
      <w:r>
        <w:rPr>
          <w:spacing w:val="-4"/>
        </w:rPr>
        <w:t xml:space="preserve"> </w:t>
      </w:r>
      <w:r>
        <w:t>PayPal)</w:t>
      </w:r>
      <w:r>
        <w:rPr>
          <w:spacing w:val="-4"/>
        </w:rPr>
        <w:t xml:space="preserve"> </w:t>
      </w:r>
      <w:r>
        <w:t>as</w:t>
      </w:r>
      <w:r>
        <w:rPr>
          <w:spacing w:val="-5"/>
        </w:rPr>
        <w:t xml:space="preserve"> </w:t>
      </w:r>
      <w:r>
        <w:t>means</w:t>
      </w:r>
      <w:r>
        <w:rPr>
          <w:spacing w:val="-5"/>
        </w:rPr>
        <w:t xml:space="preserve"> </w:t>
      </w:r>
      <w:r>
        <w:t>of</w:t>
      </w:r>
      <w:r>
        <w:rPr>
          <w:spacing w:val="-4"/>
        </w:rPr>
        <w:t xml:space="preserve"> </w:t>
      </w:r>
      <w:r>
        <w:t>drawing</w:t>
      </w:r>
      <w:r>
        <w:rPr>
          <w:spacing w:val="-4"/>
        </w:rPr>
        <w:t xml:space="preserve"> </w:t>
      </w:r>
      <w:r>
        <w:t>down</w:t>
      </w:r>
      <w:r>
        <w:rPr>
          <w:spacing w:val="-4"/>
        </w:rPr>
        <w:t xml:space="preserve"> </w:t>
      </w:r>
      <w:r>
        <w:t>their</w:t>
      </w:r>
      <w:r>
        <w:rPr>
          <w:spacing w:val="-4"/>
        </w:rPr>
        <w:t xml:space="preserve"> </w:t>
      </w:r>
      <w:r>
        <w:t>account</w:t>
      </w:r>
      <w:r>
        <w:rPr>
          <w:spacing w:val="-4"/>
        </w:rPr>
        <w:t xml:space="preserve"> </w:t>
      </w:r>
      <w:r>
        <w:t>balance</w:t>
      </w:r>
      <w:r>
        <w:rPr>
          <w:spacing w:val="-5"/>
        </w:rPr>
        <w:t xml:space="preserve"> </w:t>
      </w:r>
      <w:r>
        <w:t>with balanced fraud controls/protections.</w:t>
      </w:r>
    </w:p>
    <w:p w14:paraId="64EFC3A2" w14:textId="77777777" w:rsidR="0065090D" w:rsidRDefault="0065090D">
      <w:pPr>
        <w:pStyle w:val="BodyText"/>
        <w:spacing w:before="1"/>
      </w:pPr>
    </w:p>
    <w:p w14:paraId="5D310926" w14:textId="77777777" w:rsidR="0065090D" w:rsidRDefault="00000000">
      <w:pPr>
        <w:pStyle w:val="ListParagraph"/>
        <w:numPr>
          <w:ilvl w:val="3"/>
          <w:numId w:val="44"/>
        </w:numPr>
        <w:tabs>
          <w:tab w:val="left" w:pos="2301"/>
        </w:tabs>
        <w:ind w:right="1320"/>
        <w:jc w:val="left"/>
      </w:pPr>
      <w:r>
        <w:t>Reloadability</w:t>
      </w:r>
      <w:r>
        <w:rPr>
          <w:spacing w:val="-2"/>
        </w:rPr>
        <w:t xml:space="preserve"> </w:t>
      </w:r>
      <w:r>
        <w:t>for</w:t>
      </w:r>
      <w:r>
        <w:rPr>
          <w:spacing w:val="-2"/>
        </w:rPr>
        <w:t xml:space="preserve"> </w:t>
      </w:r>
      <w:r>
        <w:t>purposes of receiving</w:t>
      </w:r>
      <w:r>
        <w:rPr>
          <w:spacing w:val="-1"/>
        </w:rPr>
        <w:t xml:space="preserve"> </w:t>
      </w:r>
      <w:r>
        <w:t>recurring federal benefits</w:t>
      </w:r>
      <w:r>
        <w:rPr>
          <w:spacing w:val="-3"/>
        </w:rPr>
        <w:t xml:space="preserve"> </w:t>
      </w:r>
      <w:r>
        <w:t>(accountholder will</w:t>
      </w:r>
      <w:r>
        <w:rPr>
          <w:spacing w:val="-6"/>
        </w:rPr>
        <w:t xml:space="preserve"> </w:t>
      </w:r>
      <w:r>
        <w:t>not</w:t>
      </w:r>
      <w:r>
        <w:rPr>
          <w:spacing w:val="-7"/>
        </w:rPr>
        <w:t xml:space="preserve"> </w:t>
      </w:r>
      <w:r>
        <w:t>be</w:t>
      </w:r>
      <w:r>
        <w:rPr>
          <w:spacing w:val="-4"/>
        </w:rPr>
        <w:t xml:space="preserve"> </w:t>
      </w:r>
      <w:r>
        <w:t>able</w:t>
      </w:r>
      <w:r>
        <w:rPr>
          <w:spacing w:val="-4"/>
        </w:rPr>
        <w:t xml:space="preserve"> </w:t>
      </w:r>
      <w:r>
        <w:t>to</w:t>
      </w:r>
      <w:r>
        <w:rPr>
          <w:spacing w:val="-3"/>
        </w:rPr>
        <w:t xml:space="preserve"> </w:t>
      </w:r>
      <w:r>
        <w:t>load</w:t>
      </w:r>
      <w:r>
        <w:rPr>
          <w:spacing w:val="-3"/>
        </w:rPr>
        <w:t xml:space="preserve"> </w:t>
      </w:r>
      <w:r>
        <w:t>personal</w:t>
      </w:r>
      <w:r>
        <w:rPr>
          <w:spacing w:val="-3"/>
        </w:rPr>
        <w:t xml:space="preserve"> </w:t>
      </w:r>
      <w:r>
        <w:t>funds</w:t>
      </w:r>
      <w:r>
        <w:rPr>
          <w:spacing w:val="-4"/>
        </w:rPr>
        <w:t xml:space="preserve"> </w:t>
      </w:r>
      <w:r>
        <w:t>to</w:t>
      </w:r>
      <w:r>
        <w:rPr>
          <w:spacing w:val="-3"/>
        </w:rPr>
        <w:t xml:space="preserve"> </w:t>
      </w:r>
      <w:r>
        <w:t>the</w:t>
      </w:r>
      <w:r>
        <w:rPr>
          <w:spacing w:val="-4"/>
        </w:rPr>
        <w:t xml:space="preserve"> </w:t>
      </w:r>
      <w:r>
        <w:t>prepaid</w:t>
      </w:r>
      <w:r>
        <w:rPr>
          <w:spacing w:val="-4"/>
        </w:rPr>
        <w:t xml:space="preserve"> </w:t>
      </w:r>
      <w:r>
        <w:t>account).</w:t>
      </w:r>
      <w:r>
        <w:rPr>
          <w:spacing w:val="40"/>
        </w:rPr>
        <w:t xml:space="preserve"> </w:t>
      </w:r>
      <w:r>
        <w:t>Presently,</w:t>
      </w:r>
      <w:r>
        <w:rPr>
          <w:spacing w:val="-8"/>
        </w:rPr>
        <w:t xml:space="preserve"> </w:t>
      </w:r>
      <w:r>
        <w:t>federal benefit payments disbursed by Fiscal Service are the only source of funding for Direct Express</w:t>
      </w:r>
      <w:r>
        <w:rPr>
          <w:spacing w:val="40"/>
        </w:rPr>
        <w:t xml:space="preserve"> </w:t>
      </w:r>
      <w:r>
        <w:t>accounts.</w:t>
      </w:r>
      <w:r>
        <w:rPr>
          <w:spacing w:val="40"/>
        </w:rPr>
        <w:t xml:space="preserve"> </w:t>
      </w:r>
      <w:r>
        <w:t>However, under certain circumstances Fiscal Service will direct the Financial Agent to accept non-federal payments or non-Treasury disbursed payments.</w:t>
      </w:r>
      <w:r>
        <w:rPr>
          <w:spacing w:val="40"/>
        </w:rPr>
        <w:t xml:space="preserve"> </w:t>
      </w:r>
      <w:r>
        <w:t>This includes:</w:t>
      </w:r>
    </w:p>
    <w:p w14:paraId="3D38D4D7" w14:textId="77777777" w:rsidR="0065090D" w:rsidRDefault="0065090D">
      <w:pPr>
        <w:pStyle w:val="BodyText"/>
        <w:spacing w:before="1"/>
      </w:pPr>
    </w:p>
    <w:p w14:paraId="484A145F" w14:textId="77777777" w:rsidR="0065090D" w:rsidRDefault="00000000">
      <w:pPr>
        <w:pStyle w:val="ListParagraph"/>
        <w:numPr>
          <w:ilvl w:val="4"/>
          <w:numId w:val="44"/>
        </w:numPr>
        <w:tabs>
          <w:tab w:val="left" w:pos="3029"/>
        </w:tabs>
        <w:spacing w:before="1"/>
        <w:ind w:left="3029" w:right="1268" w:hanging="475"/>
        <w:jc w:val="left"/>
      </w:pPr>
      <w:r>
        <w:t>State-Disbursed Supplemental SSI Payments.</w:t>
      </w:r>
      <w:r>
        <w:rPr>
          <w:spacing w:val="40"/>
        </w:rPr>
        <w:t xml:space="preserve"> </w:t>
      </w:r>
      <w:r>
        <w:t>Some states supplement the</w:t>
      </w:r>
      <w:r>
        <w:rPr>
          <w:spacing w:val="-6"/>
        </w:rPr>
        <w:t xml:space="preserve"> </w:t>
      </w:r>
      <w:r>
        <w:t>federal</w:t>
      </w:r>
      <w:r>
        <w:rPr>
          <w:spacing w:val="-2"/>
        </w:rPr>
        <w:t xml:space="preserve"> </w:t>
      </w:r>
      <w:r>
        <w:t>SSI</w:t>
      </w:r>
      <w:r>
        <w:rPr>
          <w:spacing w:val="-9"/>
        </w:rPr>
        <w:t xml:space="preserve"> </w:t>
      </w:r>
      <w:r>
        <w:t>benefit</w:t>
      </w:r>
      <w:r>
        <w:rPr>
          <w:spacing w:val="-6"/>
        </w:rPr>
        <w:t xml:space="preserve"> </w:t>
      </w:r>
      <w:r>
        <w:t>with</w:t>
      </w:r>
      <w:r>
        <w:rPr>
          <w:spacing w:val="-5"/>
        </w:rPr>
        <w:t xml:space="preserve"> </w:t>
      </w:r>
      <w:r>
        <w:t>an</w:t>
      </w:r>
      <w:r>
        <w:rPr>
          <w:spacing w:val="-5"/>
        </w:rPr>
        <w:t xml:space="preserve"> </w:t>
      </w:r>
      <w:r>
        <w:t>additional</w:t>
      </w:r>
      <w:r>
        <w:rPr>
          <w:spacing w:val="-3"/>
        </w:rPr>
        <w:t xml:space="preserve"> </w:t>
      </w:r>
      <w:r>
        <w:t>payment.</w:t>
      </w:r>
      <w:r>
        <w:rPr>
          <w:spacing w:val="37"/>
        </w:rPr>
        <w:t xml:space="preserve"> </w:t>
      </w:r>
      <w:r>
        <w:t>On</w:t>
      </w:r>
      <w:r>
        <w:rPr>
          <w:spacing w:val="-3"/>
        </w:rPr>
        <w:t xml:space="preserve"> </w:t>
      </w:r>
      <w:r>
        <w:t>certain</w:t>
      </w:r>
      <w:r>
        <w:rPr>
          <w:spacing w:val="-6"/>
        </w:rPr>
        <w:t xml:space="preserve"> </w:t>
      </w:r>
      <w:r>
        <w:t>occasions, a</w:t>
      </w:r>
      <w:r>
        <w:rPr>
          <w:spacing w:val="-5"/>
        </w:rPr>
        <w:t xml:space="preserve"> </w:t>
      </w:r>
      <w:r>
        <w:t>state</w:t>
      </w:r>
      <w:r>
        <w:rPr>
          <w:spacing w:val="-6"/>
        </w:rPr>
        <w:t xml:space="preserve"> </w:t>
      </w:r>
      <w:r>
        <w:t>may</w:t>
      </w:r>
      <w:r>
        <w:rPr>
          <w:spacing w:val="-7"/>
        </w:rPr>
        <w:t xml:space="preserve"> </w:t>
      </w:r>
      <w:r>
        <w:t>begin</w:t>
      </w:r>
      <w:r>
        <w:rPr>
          <w:spacing w:val="-7"/>
        </w:rPr>
        <w:t xml:space="preserve"> </w:t>
      </w:r>
      <w:r>
        <w:t>issuing</w:t>
      </w:r>
      <w:r>
        <w:rPr>
          <w:spacing w:val="-6"/>
        </w:rPr>
        <w:t xml:space="preserve"> </w:t>
      </w:r>
      <w:r>
        <w:t>the</w:t>
      </w:r>
      <w:r>
        <w:rPr>
          <w:spacing w:val="-4"/>
        </w:rPr>
        <w:t xml:space="preserve"> </w:t>
      </w:r>
      <w:r>
        <w:t>state’s</w:t>
      </w:r>
      <w:r>
        <w:rPr>
          <w:spacing w:val="-4"/>
        </w:rPr>
        <w:t xml:space="preserve"> </w:t>
      </w:r>
      <w:r>
        <w:t>share</w:t>
      </w:r>
      <w:r>
        <w:rPr>
          <w:spacing w:val="-4"/>
        </w:rPr>
        <w:t xml:space="preserve"> </w:t>
      </w:r>
      <w:r>
        <w:t>of</w:t>
      </w:r>
      <w:r>
        <w:rPr>
          <w:spacing w:val="-3"/>
        </w:rPr>
        <w:t xml:space="preserve"> </w:t>
      </w:r>
      <w:r>
        <w:t>SSI</w:t>
      </w:r>
      <w:r>
        <w:rPr>
          <w:spacing w:val="-3"/>
        </w:rPr>
        <w:t xml:space="preserve"> </w:t>
      </w:r>
      <w:r>
        <w:t>payments</w:t>
      </w:r>
      <w:r>
        <w:rPr>
          <w:spacing w:val="-4"/>
        </w:rPr>
        <w:t xml:space="preserve"> </w:t>
      </w:r>
      <w:r>
        <w:t>directly</w:t>
      </w:r>
      <w:r>
        <w:rPr>
          <w:spacing w:val="-3"/>
        </w:rPr>
        <w:t xml:space="preserve"> </w:t>
      </w:r>
      <w:r>
        <w:t>rather than via SSA.</w:t>
      </w:r>
      <w:r>
        <w:rPr>
          <w:spacing w:val="40"/>
        </w:rPr>
        <w:t xml:space="preserve"> </w:t>
      </w:r>
      <w:r>
        <w:t>State supplemental SSI payments must be allowed to post to</w:t>
      </w:r>
      <w:r>
        <w:rPr>
          <w:spacing w:val="-2"/>
        </w:rPr>
        <w:t xml:space="preserve"> </w:t>
      </w:r>
      <w:r>
        <w:t>Direct</w:t>
      </w:r>
      <w:r>
        <w:rPr>
          <w:spacing w:val="-2"/>
        </w:rPr>
        <w:t xml:space="preserve"> </w:t>
      </w:r>
      <w:r>
        <w:t>Express</w:t>
      </w:r>
      <w:r>
        <w:rPr>
          <w:spacing w:val="31"/>
        </w:rPr>
        <w:t xml:space="preserve"> </w:t>
      </w:r>
      <w:r>
        <w:t>accounts</w:t>
      </w:r>
      <w:r>
        <w:rPr>
          <w:spacing w:val="-1"/>
        </w:rPr>
        <w:t xml:space="preserve"> </w:t>
      </w:r>
      <w:r>
        <w:t>in</w:t>
      </w:r>
      <w:r>
        <w:rPr>
          <w:spacing w:val="-2"/>
        </w:rPr>
        <w:t xml:space="preserve"> </w:t>
      </w:r>
      <w:r>
        <w:t>addition</w:t>
      </w:r>
      <w:r>
        <w:rPr>
          <w:spacing w:val="-2"/>
        </w:rPr>
        <w:t xml:space="preserve"> </w:t>
      </w:r>
      <w:r>
        <w:t>to</w:t>
      </w:r>
      <w:r>
        <w:rPr>
          <w:spacing w:val="-2"/>
        </w:rPr>
        <w:t xml:space="preserve"> </w:t>
      </w:r>
      <w:r>
        <w:t>the</w:t>
      </w:r>
      <w:r>
        <w:rPr>
          <w:spacing w:val="-3"/>
        </w:rPr>
        <w:t xml:space="preserve"> </w:t>
      </w:r>
      <w:r>
        <w:t>federal</w:t>
      </w:r>
      <w:r>
        <w:rPr>
          <w:spacing w:val="-2"/>
        </w:rPr>
        <w:t xml:space="preserve"> </w:t>
      </w:r>
      <w:r>
        <w:t>SSI</w:t>
      </w:r>
      <w:r>
        <w:rPr>
          <w:spacing w:val="-2"/>
        </w:rPr>
        <w:t xml:space="preserve"> </w:t>
      </w:r>
      <w:r>
        <w:t>payment.</w:t>
      </w:r>
      <w:r>
        <w:rPr>
          <w:spacing w:val="36"/>
        </w:rPr>
        <w:t xml:space="preserve"> </w:t>
      </w:r>
      <w:r>
        <w:t>Close coordination is required between the applicant, Fiscal Service, SSA, and the</w:t>
      </w:r>
      <w:r>
        <w:rPr>
          <w:spacing w:val="-1"/>
        </w:rPr>
        <w:t xml:space="preserve"> </w:t>
      </w:r>
      <w:r>
        <w:t>state</w:t>
      </w:r>
      <w:r>
        <w:rPr>
          <w:spacing w:val="-1"/>
        </w:rPr>
        <w:t xml:space="preserve"> </w:t>
      </w:r>
      <w:r>
        <w:t>involved. For additional background</w:t>
      </w:r>
      <w:r>
        <w:rPr>
          <w:spacing w:val="-1"/>
        </w:rPr>
        <w:t xml:space="preserve"> </w:t>
      </w:r>
      <w:r>
        <w:t>information on</w:t>
      </w:r>
      <w:r>
        <w:rPr>
          <w:spacing w:val="-1"/>
        </w:rPr>
        <w:t xml:space="preserve"> </w:t>
      </w:r>
      <w:r>
        <w:t>state</w:t>
      </w:r>
      <w:r>
        <w:rPr>
          <w:spacing w:val="-8"/>
        </w:rPr>
        <w:t xml:space="preserve"> </w:t>
      </w:r>
      <w:r>
        <w:t xml:space="preserve">issued supplemental SSI payments, please visit, </w:t>
      </w:r>
      <w:hyperlink r:id="rId13">
        <w:r>
          <w:rPr>
            <w:color w:val="08186F"/>
            <w:u w:val="single" w:color="08186F"/>
          </w:rPr>
          <w:t>https://www.ssa.gov/ssi/text-</w:t>
        </w:r>
      </w:hyperlink>
      <w:r>
        <w:rPr>
          <w:color w:val="08186F"/>
        </w:rPr>
        <w:t xml:space="preserve"> </w:t>
      </w:r>
      <w:hyperlink r:id="rId14">
        <w:r>
          <w:rPr>
            <w:color w:val="08186F"/>
            <w:spacing w:val="-2"/>
            <w:u w:val="single" w:color="08186F"/>
          </w:rPr>
          <w:t>benefits-ussi.htm.</w:t>
        </w:r>
      </w:hyperlink>
    </w:p>
    <w:p w14:paraId="5CFC594D" w14:textId="77777777" w:rsidR="0065090D" w:rsidRDefault="00000000">
      <w:pPr>
        <w:pStyle w:val="ListParagraph"/>
        <w:numPr>
          <w:ilvl w:val="4"/>
          <w:numId w:val="44"/>
        </w:numPr>
        <w:tabs>
          <w:tab w:val="left" w:pos="3030"/>
        </w:tabs>
        <w:ind w:left="3030" w:right="1239" w:hanging="537"/>
        <w:jc w:val="left"/>
      </w:pPr>
      <w:r>
        <w:t>Federal Non-Treasury Disbursed Payments.</w:t>
      </w:r>
      <w:r>
        <w:rPr>
          <w:spacing w:val="40"/>
        </w:rPr>
        <w:t xml:space="preserve"> </w:t>
      </w:r>
      <w:r>
        <w:t>The applicant must accommodate and explain how it will process payments from benefit agencies that do not disburse payments through Fiscal Service, otherwise known as Non-Treasury Disbursed Payments.</w:t>
      </w:r>
      <w:r>
        <w:rPr>
          <w:spacing w:val="40"/>
        </w:rPr>
        <w:t xml:space="preserve"> </w:t>
      </w:r>
      <w:r>
        <w:t>Specifically, the applicant must</w:t>
      </w:r>
      <w:r>
        <w:rPr>
          <w:spacing w:val="-4"/>
        </w:rPr>
        <w:t xml:space="preserve"> </w:t>
      </w:r>
      <w:r>
        <w:t>describe</w:t>
      </w:r>
      <w:r>
        <w:rPr>
          <w:spacing w:val="-3"/>
        </w:rPr>
        <w:t xml:space="preserve"> </w:t>
      </w:r>
      <w:r>
        <w:t>how</w:t>
      </w:r>
      <w:r>
        <w:rPr>
          <w:spacing w:val="-5"/>
        </w:rPr>
        <w:t xml:space="preserve"> </w:t>
      </w:r>
      <w:r>
        <w:t>payment</w:t>
      </w:r>
      <w:r>
        <w:rPr>
          <w:spacing w:val="-4"/>
        </w:rPr>
        <w:t xml:space="preserve"> </w:t>
      </w:r>
      <w:r>
        <w:t>processing</w:t>
      </w:r>
      <w:r>
        <w:rPr>
          <w:spacing w:val="-4"/>
        </w:rPr>
        <w:t xml:space="preserve"> </w:t>
      </w:r>
      <w:r>
        <w:t>will</w:t>
      </w:r>
      <w:r>
        <w:rPr>
          <w:spacing w:val="-4"/>
        </w:rPr>
        <w:t xml:space="preserve"> </w:t>
      </w:r>
      <w:r>
        <w:t>be</w:t>
      </w:r>
      <w:r>
        <w:rPr>
          <w:spacing w:val="-5"/>
        </w:rPr>
        <w:t xml:space="preserve"> </w:t>
      </w:r>
      <w:r>
        <w:t>configured</w:t>
      </w:r>
      <w:r>
        <w:rPr>
          <w:spacing w:val="-4"/>
        </w:rPr>
        <w:t xml:space="preserve"> </w:t>
      </w:r>
      <w:r>
        <w:t>to</w:t>
      </w:r>
      <w:r>
        <w:rPr>
          <w:spacing w:val="-4"/>
        </w:rPr>
        <w:t xml:space="preserve"> </w:t>
      </w:r>
      <w:r>
        <w:t>accept</w:t>
      </w:r>
      <w:r>
        <w:rPr>
          <w:spacing w:val="-4"/>
        </w:rPr>
        <w:t xml:space="preserve"> </w:t>
      </w:r>
      <w:r>
        <w:t>ACH payments from a non-Treasury source.</w:t>
      </w:r>
    </w:p>
    <w:p w14:paraId="57FAC22D" w14:textId="77777777" w:rsidR="0065090D" w:rsidRDefault="00000000">
      <w:pPr>
        <w:pStyle w:val="ListParagraph"/>
        <w:numPr>
          <w:ilvl w:val="4"/>
          <w:numId w:val="44"/>
        </w:numPr>
        <w:tabs>
          <w:tab w:val="left" w:pos="3029"/>
        </w:tabs>
        <w:spacing w:before="2"/>
        <w:ind w:left="3029" w:right="1270" w:hanging="597"/>
        <w:jc w:val="left"/>
      </w:pPr>
      <w:r>
        <w:t>Fiscal</w:t>
      </w:r>
      <w:r>
        <w:rPr>
          <w:spacing w:val="-5"/>
        </w:rPr>
        <w:t xml:space="preserve"> </w:t>
      </w:r>
      <w:r>
        <w:t>Service</w:t>
      </w:r>
      <w:r>
        <w:rPr>
          <w:spacing w:val="-5"/>
        </w:rPr>
        <w:t xml:space="preserve"> </w:t>
      </w:r>
      <w:r>
        <w:t>may</w:t>
      </w:r>
      <w:r>
        <w:rPr>
          <w:spacing w:val="-5"/>
        </w:rPr>
        <w:t xml:space="preserve"> </w:t>
      </w:r>
      <w:r>
        <w:t>consider</w:t>
      </w:r>
      <w:r>
        <w:rPr>
          <w:spacing w:val="-5"/>
        </w:rPr>
        <w:t xml:space="preserve"> </w:t>
      </w:r>
      <w:r>
        <w:t>allowing</w:t>
      </w:r>
      <w:r>
        <w:rPr>
          <w:spacing w:val="-5"/>
        </w:rPr>
        <w:t xml:space="preserve"> </w:t>
      </w:r>
      <w:r>
        <w:t>other</w:t>
      </w:r>
      <w:r>
        <w:rPr>
          <w:spacing w:val="-5"/>
        </w:rPr>
        <w:t xml:space="preserve"> </w:t>
      </w:r>
      <w:r>
        <w:t>payments</w:t>
      </w:r>
      <w:r>
        <w:rPr>
          <w:spacing w:val="-4"/>
        </w:rPr>
        <w:t xml:space="preserve"> </w:t>
      </w:r>
      <w:r>
        <w:t>disbursed</w:t>
      </w:r>
      <w:r>
        <w:rPr>
          <w:spacing w:val="-5"/>
        </w:rPr>
        <w:t xml:space="preserve"> </w:t>
      </w:r>
      <w:r>
        <w:t>by</w:t>
      </w:r>
      <w:r>
        <w:rPr>
          <w:spacing w:val="-5"/>
        </w:rPr>
        <w:t xml:space="preserve"> </w:t>
      </w:r>
      <w:r>
        <w:t>Fiscal Service to payees (such as tax refund payments) to be loaded onto the Direct Express</w:t>
      </w:r>
      <w:r>
        <w:rPr>
          <w:spacing w:val="40"/>
        </w:rPr>
        <w:t xml:space="preserve"> </w:t>
      </w:r>
      <w:r>
        <w:t>account.</w:t>
      </w:r>
      <w:r>
        <w:rPr>
          <w:spacing w:val="40"/>
        </w:rPr>
        <w:t xml:space="preserve"> </w:t>
      </w:r>
      <w:r>
        <w:t>Applicants should describe their capability to accept non-benefit payments onto the account.</w:t>
      </w:r>
    </w:p>
    <w:p w14:paraId="49F82511" w14:textId="77777777" w:rsidR="0065090D" w:rsidRDefault="0065090D">
      <w:pPr>
        <w:pStyle w:val="BodyText"/>
        <w:spacing w:before="11"/>
        <w:rPr>
          <w:sz w:val="21"/>
        </w:rPr>
      </w:pPr>
    </w:p>
    <w:p w14:paraId="4FB2EC85" w14:textId="77777777" w:rsidR="0065090D" w:rsidRDefault="00000000">
      <w:pPr>
        <w:pStyle w:val="ListParagraph"/>
        <w:numPr>
          <w:ilvl w:val="3"/>
          <w:numId w:val="44"/>
        </w:numPr>
        <w:tabs>
          <w:tab w:val="left" w:pos="2301"/>
        </w:tabs>
        <w:ind w:right="1461"/>
        <w:jc w:val="left"/>
      </w:pPr>
      <w:r>
        <w:t>Accountholder’s</w:t>
      </w:r>
      <w:r>
        <w:rPr>
          <w:spacing w:val="-6"/>
        </w:rPr>
        <w:t xml:space="preserve"> </w:t>
      </w:r>
      <w:r>
        <w:t>ability</w:t>
      </w:r>
      <w:r>
        <w:rPr>
          <w:spacing w:val="-9"/>
        </w:rPr>
        <w:t xml:space="preserve"> </w:t>
      </w:r>
      <w:r>
        <w:t>to</w:t>
      </w:r>
      <w:r>
        <w:rPr>
          <w:spacing w:val="-9"/>
        </w:rPr>
        <w:t xml:space="preserve"> </w:t>
      </w:r>
      <w:r>
        <w:t>use</w:t>
      </w:r>
      <w:r>
        <w:rPr>
          <w:spacing w:val="-8"/>
        </w:rPr>
        <w:t xml:space="preserve"> </w:t>
      </w:r>
      <w:r>
        <w:t>the</w:t>
      </w:r>
      <w:r>
        <w:rPr>
          <w:spacing w:val="-10"/>
        </w:rPr>
        <w:t xml:space="preserve"> </w:t>
      </w:r>
      <w:r>
        <w:t>prepaid</w:t>
      </w:r>
      <w:r>
        <w:rPr>
          <w:spacing w:val="-3"/>
        </w:rPr>
        <w:t xml:space="preserve"> </w:t>
      </w:r>
      <w:r>
        <w:t>account</w:t>
      </w:r>
      <w:r>
        <w:rPr>
          <w:spacing w:val="-3"/>
        </w:rPr>
        <w:t xml:space="preserve"> </w:t>
      </w:r>
      <w:r>
        <w:t>product</w:t>
      </w:r>
      <w:r>
        <w:rPr>
          <w:spacing w:val="-7"/>
        </w:rPr>
        <w:t xml:space="preserve"> </w:t>
      </w:r>
      <w:r>
        <w:t>to</w:t>
      </w:r>
      <w:r>
        <w:rPr>
          <w:spacing w:val="-9"/>
        </w:rPr>
        <w:t xml:space="preserve"> </w:t>
      </w:r>
      <w:r>
        <w:t>pay</w:t>
      </w:r>
      <w:r>
        <w:rPr>
          <w:spacing w:val="-5"/>
        </w:rPr>
        <w:t xml:space="preserve"> </w:t>
      </w:r>
      <w:r>
        <w:t>rent</w:t>
      </w:r>
      <w:r>
        <w:rPr>
          <w:spacing w:val="-8"/>
        </w:rPr>
        <w:t xml:space="preserve"> </w:t>
      </w:r>
      <w:r>
        <w:t>and</w:t>
      </w:r>
      <w:r>
        <w:rPr>
          <w:spacing w:val="-7"/>
        </w:rPr>
        <w:t xml:space="preserve"> </w:t>
      </w:r>
      <w:r>
        <w:t>other bills or</w:t>
      </w:r>
      <w:r>
        <w:rPr>
          <w:spacing w:val="-1"/>
        </w:rPr>
        <w:t xml:space="preserve"> </w:t>
      </w:r>
      <w:r>
        <w:t>to transfer</w:t>
      </w:r>
      <w:r>
        <w:rPr>
          <w:spacing w:val="-1"/>
        </w:rPr>
        <w:t xml:space="preserve"> </w:t>
      </w:r>
      <w:r>
        <w:t>money; including any existing experience with utility or mortgage/rental assistance programs administered by Housing and Urban Development (HUD) or another agency if applicable.</w:t>
      </w:r>
    </w:p>
    <w:p w14:paraId="1E288103" w14:textId="77777777" w:rsidR="0065090D" w:rsidRDefault="00000000">
      <w:pPr>
        <w:pStyle w:val="ListParagraph"/>
        <w:numPr>
          <w:ilvl w:val="3"/>
          <w:numId w:val="44"/>
        </w:numPr>
        <w:tabs>
          <w:tab w:val="left" w:pos="2300"/>
        </w:tabs>
        <w:spacing w:before="180"/>
        <w:ind w:left="2300" w:hanging="262"/>
        <w:jc w:val="left"/>
      </w:pPr>
      <w:r>
        <w:rPr>
          <w:spacing w:val="-4"/>
        </w:rPr>
        <w:t>Accountholder’s</w:t>
      </w:r>
      <w:r>
        <w:rPr>
          <w:spacing w:val="-1"/>
        </w:rPr>
        <w:t xml:space="preserve"> </w:t>
      </w:r>
      <w:r>
        <w:rPr>
          <w:spacing w:val="-4"/>
        </w:rPr>
        <w:t>name</w:t>
      </w:r>
      <w:r>
        <w:rPr>
          <w:spacing w:val="2"/>
        </w:rPr>
        <w:t xml:space="preserve"> </w:t>
      </w:r>
      <w:r>
        <w:rPr>
          <w:spacing w:val="-4"/>
        </w:rPr>
        <w:t>embossed</w:t>
      </w:r>
      <w:r>
        <w:rPr>
          <w:spacing w:val="5"/>
        </w:rPr>
        <w:t xml:space="preserve"> </w:t>
      </w:r>
      <w:r>
        <w:rPr>
          <w:spacing w:val="-4"/>
        </w:rPr>
        <w:t>on</w:t>
      </w:r>
      <w:r>
        <w:rPr>
          <w:spacing w:val="3"/>
        </w:rPr>
        <w:t xml:space="preserve"> </w:t>
      </w:r>
      <w:r>
        <w:rPr>
          <w:spacing w:val="-4"/>
        </w:rPr>
        <w:t>physical</w:t>
      </w:r>
      <w:r>
        <w:rPr>
          <w:spacing w:val="-7"/>
        </w:rPr>
        <w:t xml:space="preserve"> </w:t>
      </w:r>
      <w:r>
        <w:rPr>
          <w:spacing w:val="-4"/>
        </w:rPr>
        <w:t>card.</w:t>
      </w:r>
    </w:p>
    <w:p w14:paraId="12EA09A3" w14:textId="77777777" w:rsidR="0065090D" w:rsidRDefault="00000000">
      <w:pPr>
        <w:pStyle w:val="ListParagraph"/>
        <w:numPr>
          <w:ilvl w:val="3"/>
          <w:numId w:val="44"/>
        </w:numPr>
        <w:tabs>
          <w:tab w:val="left" w:pos="2300"/>
        </w:tabs>
        <w:spacing w:before="180"/>
        <w:ind w:left="2300" w:hanging="262"/>
        <w:jc w:val="left"/>
      </w:pPr>
      <w:r>
        <w:rPr>
          <w:spacing w:val="-2"/>
        </w:rPr>
        <w:t>Account-related</w:t>
      </w:r>
      <w:r>
        <w:rPr>
          <w:spacing w:val="-4"/>
        </w:rPr>
        <w:t xml:space="preserve"> </w:t>
      </w:r>
      <w:r>
        <w:rPr>
          <w:spacing w:val="-2"/>
        </w:rPr>
        <w:t>security</w:t>
      </w:r>
      <w:r>
        <w:rPr>
          <w:spacing w:val="-4"/>
        </w:rPr>
        <w:t xml:space="preserve"> </w:t>
      </w:r>
      <w:r>
        <w:rPr>
          <w:spacing w:val="-2"/>
        </w:rPr>
        <w:t>features.</w:t>
      </w:r>
    </w:p>
    <w:p w14:paraId="378078E0" w14:textId="77777777" w:rsidR="0065090D" w:rsidRDefault="00000000">
      <w:pPr>
        <w:pStyle w:val="ListParagraph"/>
        <w:numPr>
          <w:ilvl w:val="3"/>
          <w:numId w:val="44"/>
        </w:numPr>
        <w:tabs>
          <w:tab w:val="left" w:pos="2300"/>
          <w:tab w:val="left" w:pos="2302"/>
        </w:tabs>
        <w:spacing w:before="180"/>
        <w:ind w:left="2302" w:right="1374" w:hanging="264"/>
        <w:jc w:val="left"/>
      </w:pPr>
      <w:r>
        <w:t>Mobile application that will potentially handle account management functions, such</w:t>
      </w:r>
      <w:r>
        <w:rPr>
          <w:spacing w:val="-7"/>
        </w:rPr>
        <w:t xml:space="preserve"> </w:t>
      </w:r>
      <w:r>
        <w:t>as</w:t>
      </w:r>
      <w:r>
        <w:rPr>
          <w:spacing w:val="-8"/>
        </w:rPr>
        <w:t xml:space="preserve"> </w:t>
      </w:r>
      <w:r>
        <w:t>the</w:t>
      </w:r>
      <w:r>
        <w:rPr>
          <w:spacing w:val="-8"/>
        </w:rPr>
        <w:t xml:space="preserve"> </w:t>
      </w:r>
      <w:r>
        <w:t>ability</w:t>
      </w:r>
      <w:r>
        <w:rPr>
          <w:spacing w:val="-8"/>
        </w:rPr>
        <w:t xml:space="preserve"> </w:t>
      </w:r>
      <w:r>
        <w:t>to</w:t>
      </w:r>
      <w:r>
        <w:rPr>
          <w:spacing w:val="-5"/>
        </w:rPr>
        <w:t xml:space="preserve"> </w:t>
      </w:r>
      <w:r>
        <w:t>check</w:t>
      </w:r>
      <w:r>
        <w:rPr>
          <w:spacing w:val="-4"/>
        </w:rPr>
        <w:t xml:space="preserve"> </w:t>
      </w:r>
      <w:r>
        <w:t>balances,</w:t>
      </w:r>
      <w:r>
        <w:rPr>
          <w:spacing w:val="-4"/>
        </w:rPr>
        <w:t xml:space="preserve"> </w:t>
      </w:r>
      <w:r>
        <w:t>lock/unlock</w:t>
      </w:r>
      <w:r>
        <w:rPr>
          <w:spacing w:val="-5"/>
        </w:rPr>
        <w:t xml:space="preserve"> </w:t>
      </w:r>
      <w:r>
        <w:t>account,</w:t>
      </w:r>
      <w:r>
        <w:rPr>
          <w:spacing w:val="-4"/>
        </w:rPr>
        <w:t xml:space="preserve"> </w:t>
      </w:r>
      <w:r>
        <w:t>change</w:t>
      </w:r>
      <w:r>
        <w:rPr>
          <w:spacing w:val="-5"/>
        </w:rPr>
        <w:t xml:space="preserve"> </w:t>
      </w:r>
      <w:r>
        <w:t>address,</w:t>
      </w:r>
      <w:r>
        <w:rPr>
          <w:spacing w:val="-4"/>
        </w:rPr>
        <w:t xml:space="preserve"> </w:t>
      </w:r>
      <w:r>
        <w:t>order replacement cards, and track transactions.</w:t>
      </w:r>
    </w:p>
    <w:p w14:paraId="56A9E7DD" w14:textId="77777777" w:rsidR="0065090D" w:rsidRDefault="0065090D">
      <w:pPr>
        <w:sectPr w:rsidR="0065090D" w:rsidSect="002073A6">
          <w:pgSz w:w="12240" w:h="15840"/>
          <w:pgMar w:top="1280" w:right="640" w:bottom="1320" w:left="840" w:header="0" w:footer="1058" w:gutter="0"/>
          <w:cols w:space="720"/>
        </w:sectPr>
      </w:pPr>
    </w:p>
    <w:p w14:paraId="4F30F5DB" w14:textId="77777777" w:rsidR="0065090D" w:rsidRDefault="00000000">
      <w:pPr>
        <w:pStyle w:val="ListParagraph"/>
        <w:numPr>
          <w:ilvl w:val="3"/>
          <w:numId w:val="44"/>
        </w:numPr>
        <w:tabs>
          <w:tab w:val="left" w:pos="2301"/>
        </w:tabs>
        <w:spacing w:before="79"/>
        <w:ind w:right="1253"/>
        <w:jc w:val="left"/>
      </w:pPr>
      <w:r>
        <w:lastRenderedPageBreak/>
        <w:t>Website that will potentially handle account management functions, such as the ability</w:t>
      </w:r>
      <w:r>
        <w:rPr>
          <w:spacing w:val="-8"/>
        </w:rPr>
        <w:t xml:space="preserve"> </w:t>
      </w:r>
      <w:r>
        <w:t>to</w:t>
      </w:r>
      <w:r>
        <w:rPr>
          <w:spacing w:val="-4"/>
        </w:rPr>
        <w:t xml:space="preserve"> </w:t>
      </w:r>
      <w:r>
        <w:t>check</w:t>
      </w:r>
      <w:r>
        <w:rPr>
          <w:spacing w:val="-4"/>
        </w:rPr>
        <w:t xml:space="preserve"> </w:t>
      </w:r>
      <w:r>
        <w:t>balances,</w:t>
      </w:r>
      <w:r>
        <w:rPr>
          <w:spacing w:val="-4"/>
        </w:rPr>
        <w:t xml:space="preserve"> </w:t>
      </w:r>
      <w:r>
        <w:t>lock/unlock</w:t>
      </w:r>
      <w:r>
        <w:rPr>
          <w:spacing w:val="-5"/>
        </w:rPr>
        <w:t xml:space="preserve"> </w:t>
      </w:r>
      <w:r>
        <w:t>account,</w:t>
      </w:r>
      <w:r>
        <w:rPr>
          <w:spacing w:val="-4"/>
        </w:rPr>
        <w:t xml:space="preserve"> </w:t>
      </w:r>
      <w:r>
        <w:t>change</w:t>
      </w:r>
      <w:r>
        <w:rPr>
          <w:spacing w:val="-6"/>
        </w:rPr>
        <w:t xml:space="preserve"> </w:t>
      </w:r>
      <w:r>
        <w:t>address,</w:t>
      </w:r>
      <w:r>
        <w:rPr>
          <w:spacing w:val="-4"/>
        </w:rPr>
        <w:t xml:space="preserve"> </w:t>
      </w:r>
      <w:r>
        <w:t>order</w:t>
      </w:r>
      <w:r>
        <w:rPr>
          <w:spacing w:val="-4"/>
        </w:rPr>
        <w:t xml:space="preserve"> </w:t>
      </w:r>
      <w:r>
        <w:t>replacement cards, and track transactions.</w:t>
      </w:r>
    </w:p>
    <w:p w14:paraId="2454B3F8" w14:textId="77777777" w:rsidR="0065090D" w:rsidRDefault="00000000">
      <w:pPr>
        <w:pStyle w:val="ListParagraph"/>
        <w:numPr>
          <w:ilvl w:val="3"/>
          <w:numId w:val="44"/>
        </w:numPr>
        <w:tabs>
          <w:tab w:val="left" w:pos="2300"/>
        </w:tabs>
        <w:spacing w:before="181"/>
        <w:ind w:left="2300" w:hanging="262"/>
        <w:jc w:val="left"/>
      </w:pPr>
      <w:r>
        <w:t>Europay,</w:t>
      </w:r>
      <w:r>
        <w:rPr>
          <w:spacing w:val="-9"/>
        </w:rPr>
        <w:t xml:space="preserve"> </w:t>
      </w:r>
      <w:r>
        <w:t>Mastercard</w:t>
      </w:r>
      <w:r>
        <w:rPr>
          <w:spacing w:val="-8"/>
        </w:rPr>
        <w:t xml:space="preserve"> </w:t>
      </w:r>
      <w:r>
        <w:t>and</w:t>
      </w:r>
      <w:r>
        <w:rPr>
          <w:spacing w:val="-7"/>
        </w:rPr>
        <w:t xml:space="preserve"> </w:t>
      </w:r>
      <w:r>
        <w:t>Visa</w:t>
      </w:r>
      <w:r>
        <w:rPr>
          <w:spacing w:val="-9"/>
        </w:rPr>
        <w:t xml:space="preserve"> </w:t>
      </w:r>
      <w:r>
        <w:t>(EMV)/PIN</w:t>
      </w:r>
      <w:r>
        <w:rPr>
          <w:spacing w:val="-13"/>
        </w:rPr>
        <w:t xml:space="preserve"> </w:t>
      </w:r>
      <w:r>
        <w:t>and</w:t>
      </w:r>
      <w:r>
        <w:rPr>
          <w:spacing w:val="-12"/>
        </w:rPr>
        <w:t xml:space="preserve"> </w:t>
      </w:r>
      <w:r>
        <w:t>chip</w:t>
      </w:r>
      <w:r>
        <w:rPr>
          <w:spacing w:val="-13"/>
        </w:rPr>
        <w:t xml:space="preserve"> </w:t>
      </w:r>
      <w:r>
        <w:t>capabilities</w:t>
      </w:r>
      <w:r>
        <w:rPr>
          <w:spacing w:val="-14"/>
        </w:rPr>
        <w:t xml:space="preserve"> </w:t>
      </w:r>
      <w:r>
        <w:t>for</w:t>
      </w:r>
      <w:r>
        <w:rPr>
          <w:spacing w:val="-13"/>
        </w:rPr>
        <w:t xml:space="preserve"> </w:t>
      </w:r>
      <w:r>
        <w:t>all</w:t>
      </w:r>
      <w:r>
        <w:rPr>
          <w:spacing w:val="-12"/>
        </w:rPr>
        <w:t xml:space="preserve"> </w:t>
      </w:r>
      <w:r>
        <w:rPr>
          <w:spacing w:val="-2"/>
        </w:rPr>
        <w:t>cards.</w:t>
      </w:r>
    </w:p>
    <w:p w14:paraId="6088E9AA" w14:textId="77777777" w:rsidR="0065090D" w:rsidRDefault="00000000">
      <w:pPr>
        <w:pStyle w:val="ListParagraph"/>
        <w:numPr>
          <w:ilvl w:val="3"/>
          <w:numId w:val="44"/>
        </w:numPr>
        <w:tabs>
          <w:tab w:val="left" w:pos="2301"/>
        </w:tabs>
        <w:spacing w:before="179"/>
        <w:ind w:right="1296"/>
        <w:jc w:val="left"/>
      </w:pPr>
      <w:r>
        <w:t>Any</w:t>
      </w:r>
      <w:r>
        <w:rPr>
          <w:spacing w:val="-10"/>
        </w:rPr>
        <w:t xml:space="preserve"> </w:t>
      </w:r>
      <w:r>
        <w:t>other</w:t>
      </w:r>
      <w:r>
        <w:rPr>
          <w:spacing w:val="-8"/>
        </w:rPr>
        <w:t xml:space="preserve"> </w:t>
      </w:r>
      <w:r>
        <w:t>features</w:t>
      </w:r>
      <w:r>
        <w:rPr>
          <w:spacing w:val="-11"/>
        </w:rPr>
        <w:t xml:space="preserve"> </w:t>
      </w:r>
      <w:r>
        <w:t>that</w:t>
      </w:r>
      <w:r>
        <w:rPr>
          <w:spacing w:val="-8"/>
        </w:rPr>
        <w:t xml:space="preserve"> </w:t>
      </w:r>
      <w:r>
        <w:t>improve</w:t>
      </w:r>
      <w:r>
        <w:rPr>
          <w:spacing w:val="-11"/>
        </w:rPr>
        <w:t xml:space="preserve"> </w:t>
      </w:r>
      <w:r>
        <w:t>the</w:t>
      </w:r>
      <w:r>
        <w:rPr>
          <w:spacing w:val="-11"/>
        </w:rPr>
        <w:t xml:space="preserve"> </w:t>
      </w:r>
      <w:r>
        <w:t>customer</w:t>
      </w:r>
      <w:r>
        <w:rPr>
          <w:spacing w:val="-8"/>
        </w:rPr>
        <w:t xml:space="preserve"> </w:t>
      </w:r>
      <w:r>
        <w:t>experience</w:t>
      </w:r>
      <w:r>
        <w:rPr>
          <w:spacing w:val="-8"/>
        </w:rPr>
        <w:t xml:space="preserve"> </w:t>
      </w:r>
      <w:r>
        <w:t>and/or</w:t>
      </w:r>
      <w:r>
        <w:rPr>
          <w:spacing w:val="-8"/>
        </w:rPr>
        <w:t xml:space="preserve"> </w:t>
      </w:r>
      <w:r>
        <w:t>improve</w:t>
      </w:r>
      <w:r>
        <w:rPr>
          <w:spacing w:val="-11"/>
        </w:rPr>
        <w:t xml:space="preserve"> </w:t>
      </w:r>
      <w:r>
        <w:t xml:space="preserve">program </w:t>
      </w:r>
      <w:r>
        <w:rPr>
          <w:spacing w:val="-2"/>
        </w:rPr>
        <w:t>efficiencies.</w:t>
      </w:r>
    </w:p>
    <w:p w14:paraId="7F78FDEA" w14:textId="77777777" w:rsidR="0065090D" w:rsidRDefault="00000000">
      <w:pPr>
        <w:pStyle w:val="ListParagraph"/>
        <w:numPr>
          <w:ilvl w:val="3"/>
          <w:numId w:val="44"/>
        </w:numPr>
        <w:tabs>
          <w:tab w:val="left" w:pos="2301"/>
        </w:tabs>
        <w:spacing w:before="180"/>
        <w:ind w:right="1210"/>
        <w:jc w:val="left"/>
      </w:pPr>
      <w:r>
        <w:t>Access</w:t>
      </w:r>
      <w:r>
        <w:rPr>
          <w:spacing w:val="-4"/>
        </w:rPr>
        <w:t xml:space="preserve"> </w:t>
      </w:r>
      <w:r>
        <w:t>to</w:t>
      </w:r>
      <w:r>
        <w:rPr>
          <w:spacing w:val="-4"/>
        </w:rPr>
        <w:t xml:space="preserve"> </w:t>
      </w:r>
      <w:r>
        <w:t>funds</w:t>
      </w:r>
      <w:r>
        <w:rPr>
          <w:spacing w:val="-4"/>
        </w:rPr>
        <w:t xml:space="preserve"> </w:t>
      </w:r>
      <w:r>
        <w:t>through</w:t>
      </w:r>
      <w:r>
        <w:rPr>
          <w:spacing w:val="-4"/>
        </w:rPr>
        <w:t xml:space="preserve"> </w:t>
      </w:r>
      <w:r>
        <w:t>digital</w:t>
      </w:r>
      <w:r>
        <w:rPr>
          <w:spacing w:val="-4"/>
        </w:rPr>
        <w:t xml:space="preserve"> </w:t>
      </w:r>
      <w:r>
        <w:t>wallets</w:t>
      </w:r>
      <w:r>
        <w:rPr>
          <w:spacing w:val="-4"/>
        </w:rPr>
        <w:t xml:space="preserve"> </w:t>
      </w:r>
      <w:r>
        <w:t>and</w:t>
      </w:r>
      <w:r>
        <w:rPr>
          <w:spacing w:val="-4"/>
        </w:rPr>
        <w:t xml:space="preserve"> </w:t>
      </w:r>
      <w:r>
        <w:t>other</w:t>
      </w:r>
      <w:r>
        <w:rPr>
          <w:spacing w:val="-4"/>
        </w:rPr>
        <w:t xml:space="preserve"> </w:t>
      </w:r>
      <w:r>
        <w:t>non-traditional</w:t>
      </w:r>
      <w:r>
        <w:rPr>
          <w:spacing w:val="-4"/>
        </w:rPr>
        <w:t xml:space="preserve"> </w:t>
      </w:r>
      <w:r>
        <w:t>accounts,</w:t>
      </w:r>
      <w:r>
        <w:rPr>
          <w:spacing w:val="-4"/>
        </w:rPr>
        <w:t xml:space="preserve"> </w:t>
      </w:r>
      <w:r>
        <w:t>such</w:t>
      </w:r>
      <w:r>
        <w:rPr>
          <w:spacing w:val="-4"/>
        </w:rPr>
        <w:t xml:space="preserve"> </w:t>
      </w:r>
      <w:r>
        <w:t>as subscription services</w:t>
      </w:r>
    </w:p>
    <w:p w14:paraId="5FB1EE12" w14:textId="77777777" w:rsidR="0065090D" w:rsidRDefault="00000000">
      <w:pPr>
        <w:pStyle w:val="ListParagraph"/>
        <w:numPr>
          <w:ilvl w:val="2"/>
          <w:numId w:val="44"/>
        </w:numPr>
        <w:tabs>
          <w:tab w:val="left" w:pos="1138"/>
        </w:tabs>
        <w:spacing w:before="181"/>
        <w:ind w:right="1243"/>
        <w:jc w:val="left"/>
        <w:rPr>
          <w:sz w:val="20"/>
        </w:rPr>
      </w:pPr>
      <w:r>
        <w:rPr>
          <w:u w:val="single"/>
        </w:rPr>
        <w:t>Innovation:</w:t>
      </w:r>
      <w:r>
        <w:rPr>
          <w:spacing w:val="40"/>
        </w:rPr>
        <w:t xml:space="preserve"> </w:t>
      </w:r>
      <w:r>
        <w:t>Applicants should describe their experience in innovation and provide specific examples</w:t>
      </w:r>
      <w:r>
        <w:rPr>
          <w:spacing w:val="-4"/>
        </w:rPr>
        <w:t xml:space="preserve"> </w:t>
      </w:r>
      <w:r>
        <w:t>in</w:t>
      </w:r>
      <w:r>
        <w:rPr>
          <w:spacing w:val="-3"/>
        </w:rPr>
        <w:t xml:space="preserve"> </w:t>
      </w:r>
      <w:r>
        <w:t>connection</w:t>
      </w:r>
      <w:r>
        <w:rPr>
          <w:spacing w:val="-3"/>
        </w:rPr>
        <w:t xml:space="preserve"> </w:t>
      </w:r>
      <w:r>
        <w:t>with</w:t>
      </w:r>
      <w:r>
        <w:rPr>
          <w:spacing w:val="-3"/>
        </w:rPr>
        <w:t xml:space="preserve"> </w:t>
      </w:r>
      <w:r>
        <w:t>prepaid</w:t>
      </w:r>
      <w:r>
        <w:rPr>
          <w:spacing w:val="-3"/>
        </w:rPr>
        <w:t xml:space="preserve"> </w:t>
      </w:r>
      <w:r>
        <w:t>account</w:t>
      </w:r>
      <w:r>
        <w:rPr>
          <w:spacing w:val="-5"/>
        </w:rPr>
        <w:t xml:space="preserve"> </w:t>
      </w:r>
      <w:r>
        <w:t>programs</w:t>
      </w:r>
      <w:r>
        <w:rPr>
          <w:spacing w:val="-4"/>
        </w:rPr>
        <w:t xml:space="preserve"> </w:t>
      </w:r>
      <w:r>
        <w:t>or</w:t>
      </w:r>
      <w:r>
        <w:rPr>
          <w:spacing w:val="-3"/>
        </w:rPr>
        <w:t xml:space="preserve"> </w:t>
      </w:r>
      <w:r>
        <w:t>otherwise.</w:t>
      </w:r>
      <w:r>
        <w:rPr>
          <w:spacing w:val="-3"/>
        </w:rPr>
        <w:t xml:space="preserve"> </w:t>
      </w:r>
      <w:r>
        <w:t>The</w:t>
      </w:r>
      <w:r>
        <w:rPr>
          <w:spacing w:val="-4"/>
        </w:rPr>
        <w:t xml:space="preserve"> </w:t>
      </w:r>
      <w:r>
        <w:t>applicant</w:t>
      </w:r>
      <w:r>
        <w:rPr>
          <w:spacing w:val="-3"/>
        </w:rPr>
        <w:t xml:space="preserve"> </w:t>
      </w:r>
      <w:r>
        <w:t>should</w:t>
      </w:r>
      <w:r>
        <w:rPr>
          <w:spacing w:val="-3"/>
        </w:rPr>
        <w:t xml:space="preserve"> </w:t>
      </w:r>
      <w:r>
        <w:t>also describe how they would use innovation to advance electronic payment capabilities and improve customer service and the overall customer experience.</w:t>
      </w:r>
    </w:p>
    <w:p w14:paraId="48071051" w14:textId="77777777" w:rsidR="0065090D" w:rsidRDefault="0065090D">
      <w:pPr>
        <w:pStyle w:val="BodyText"/>
        <w:spacing w:before="1"/>
      </w:pPr>
    </w:p>
    <w:p w14:paraId="5209BCDB" w14:textId="77777777" w:rsidR="0065090D" w:rsidRDefault="00000000">
      <w:pPr>
        <w:pStyle w:val="ListParagraph"/>
        <w:numPr>
          <w:ilvl w:val="2"/>
          <w:numId w:val="44"/>
        </w:numPr>
        <w:tabs>
          <w:tab w:val="left" w:pos="1136"/>
          <w:tab w:val="left" w:pos="1138"/>
        </w:tabs>
        <w:ind w:right="1725"/>
        <w:jc w:val="left"/>
        <w:rPr>
          <w:sz w:val="20"/>
        </w:rPr>
      </w:pPr>
      <w:r>
        <w:rPr>
          <w:u w:val="single"/>
        </w:rPr>
        <w:t>Enrollment</w:t>
      </w:r>
      <w:r>
        <w:rPr>
          <w:spacing w:val="-4"/>
          <w:u w:val="single"/>
        </w:rPr>
        <w:t xml:space="preserve"> </w:t>
      </w:r>
      <w:r>
        <w:rPr>
          <w:u w:val="single"/>
        </w:rPr>
        <w:t>and</w:t>
      </w:r>
      <w:r>
        <w:rPr>
          <w:spacing w:val="-4"/>
          <w:u w:val="single"/>
        </w:rPr>
        <w:t xml:space="preserve"> </w:t>
      </w:r>
      <w:r>
        <w:rPr>
          <w:u w:val="single"/>
        </w:rPr>
        <w:t>Card</w:t>
      </w:r>
      <w:r>
        <w:rPr>
          <w:spacing w:val="-7"/>
          <w:u w:val="single"/>
        </w:rPr>
        <w:t xml:space="preserve"> </w:t>
      </w:r>
      <w:r>
        <w:rPr>
          <w:u w:val="single"/>
        </w:rPr>
        <w:t>Distribution/Management:</w:t>
      </w:r>
      <w:r>
        <w:rPr>
          <w:spacing w:val="-8"/>
        </w:rPr>
        <w:t xml:space="preserve"> </w:t>
      </w:r>
      <w:r>
        <w:t>A</w:t>
      </w:r>
      <w:r>
        <w:rPr>
          <w:spacing w:val="-9"/>
        </w:rPr>
        <w:t xml:space="preserve"> </w:t>
      </w:r>
      <w:r>
        <w:t>description</w:t>
      </w:r>
      <w:r>
        <w:rPr>
          <w:spacing w:val="-7"/>
        </w:rPr>
        <w:t xml:space="preserve"> </w:t>
      </w:r>
      <w:r>
        <w:t>of</w:t>
      </w:r>
      <w:r>
        <w:rPr>
          <w:spacing w:val="-10"/>
        </w:rPr>
        <w:t xml:space="preserve"> </w:t>
      </w:r>
      <w:r>
        <w:t>the</w:t>
      </w:r>
      <w:r>
        <w:rPr>
          <w:spacing w:val="-11"/>
        </w:rPr>
        <w:t xml:space="preserve"> </w:t>
      </w:r>
      <w:r>
        <w:t>proposed</w:t>
      </w:r>
      <w:r>
        <w:rPr>
          <w:spacing w:val="-9"/>
        </w:rPr>
        <w:t xml:space="preserve"> </w:t>
      </w:r>
      <w:r>
        <w:t>process</w:t>
      </w:r>
      <w:r>
        <w:rPr>
          <w:spacing w:val="-8"/>
        </w:rPr>
        <w:t xml:space="preserve"> </w:t>
      </w:r>
      <w:r>
        <w:t>for issuing cards and managing issued cards.</w:t>
      </w:r>
      <w:r>
        <w:rPr>
          <w:spacing w:val="40"/>
        </w:rPr>
        <w:t xml:space="preserve"> </w:t>
      </w:r>
      <w:r>
        <w:t>The description should address the following:</w:t>
      </w:r>
    </w:p>
    <w:p w14:paraId="5A9EF7B2" w14:textId="77777777" w:rsidR="0065090D" w:rsidRDefault="0065090D">
      <w:pPr>
        <w:pStyle w:val="BodyText"/>
      </w:pPr>
    </w:p>
    <w:p w14:paraId="1F915536" w14:textId="77777777" w:rsidR="0065090D" w:rsidRDefault="00000000">
      <w:pPr>
        <w:pStyle w:val="ListParagraph"/>
        <w:numPr>
          <w:ilvl w:val="3"/>
          <w:numId w:val="44"/>
        </w:numPr>
        <w:tabs>
          <w:tab w:val="left" w:pos="2300"/>
        </w:tabs>
        <w:ind w:left="2300" w:hanging="262"/>
        <w:jc w:val="left"/>
      </w:pPr>
      <w:r>
        <w:rPr>
          <w:spacing w:val="-2"/>
        </w:rPr>
        <w:t>Enrollments:</w:t>
      </w:r>
    </w:p>
    <w:p w14:paraId="257EC186" w14:textId="77777777" w:rsidR="0065090D" w:rsidRDefault="0065090D">
      <w:pPr>
        <w:pStyle w:val="BodyText"/>
        <w:spacing w:before="11"/>
        <w:rPr>
          <w:sz w:val="21"/>
        </w:rPr>
      </w:pPr>
    </w:p>
    <w:p w14:paraId="0AD30168" w14:textId="77777777" w:rsidR="0065090D" w:rsidRDefault="00000000">
      <w:pPr>
        <w:pStyle w:val="ListParagraph"/>
        <w:numPr>
          <w:ilvl w:val="4"/>
          <w:numId w:val="44"/>
        </w:numPr>
        <w:tabs>
          <w:tab w:val="left" w:pos="3077"/>
        </w:tabs>
        <w:ind w:left="3077" w:right="1266" w:hanging="360"/>
        <w:jc w:val="left"/>
        <w:rPr>
          <w:sz w:val="20"/>
        </w:rPr>
      </w:pPr>
      <w:r>
        <w:t>“New enrollments” refers to the process that takes place when a federal benefit</w:t>
      </w:r>
      <w:r>
        <w:rPr>
          <w:spacing w:val="-4"/>
        </w:rPr>
        <w:t xml:space="preserve"> </w:t>
      </w:r>
      <w:r>
        <w:t>payment</w:t>
      </w:r>
      <w:r>
        <w:rPr>
          <w:spacing w:val="-4"/>
        </w:rPr>
        <w:t xml:space="preserve"> </w:t>
      </w:r>
      <w:r>
        <w:t>recipient</w:t>
      </w:r>
      <w:r>
        <w:rPr>
          <w:spacing w:val="-4"/>
        </w:rPr>
        <w:t xml:space="preserve"> </w:t>
      </w:r>
      <w:r>
        <w:t>first</w:t>
      </w:r>
      <w:r>
        <w:rPr>
          <w:spacing w:val="-4"/>
        </w:rPr>
        <w:t xml:space="preserve"> </w:t>
      </w:r>
      <w:r>
        <w:t>elects</w:t>
      </w:r>
      <w:r>
        <w:rPr>
          <w:spacing w:val="-5"/>
        </w:rPr>
        <w:t xml:space="preserve"> </w:t>
      </w:r>
      <w:r>
        <w:t>to</w:t>
      </w:r>
      <w:r>
        <w:rPr>
          <w:spacing w:val="-4"/>
        </w:rPr>
        <w:t xml:space="preserve"> </w:t>
      </w:r>
      <w:r>
        <w:t>receive</w:t>
      </w:r>
      <w:r>
        <w:rPr>
          <w:spacing w:val="-5"/>
        </w:rPr>
        <w:t xml:space="preserve"> </w:t>
      </w:r>
      <w:r>
        <w:t>their</w:t>
      </w:r>
      <w:r>
        <w:rPr>
          <w:spacing w:val="-4"/>
        </w:rPr>
        <w:t xml:space="preserve"> </w:t>
      </w:r>
      <w:r>
        <w:t>payments</w:t>
      </w:r>
      <w:r>
        <w:rPr>
          <w:spacing w:val="-5"/>
        </w:rPr>
        <w:t xml:space="preserve"> </w:t>
      </w:r>
      <w:r>
        <w:t>via</w:t>
      </w:r>
      <w:r>
        <w:rPr>
          <w:spacing w:val="-3"/>
        </w:rPr>
        <w:t xml:space="preserve"> </w:t>
      </w:r>
      <w:r>
        <w:t>Direct Express (see subsection b below). Currently benefit</w:t>
      </w:r>
      <w:r>
        <w:rPr>
          <w:spacing w:val="-6"/>
        </w:rPr>
        <w:t xml:space="preserve"> </w:t>
      </w:r>
      <w:r>
        <w:t>paying</w:t>
      </w:r>
      <w:r>
        <w:rPr>
          <w:spacing w:val="-4"/>
        </w:rPr>
        <w:t xml:space="preserve"> </w:t>
      </w:r>
      <w:r>
        <w:t>agencies</w:t>
      </w:r>
      <w:r>
        <w:rPr>
          <w:spacing w:val="-6"/>
        </w:rPr>
        <w:t xml:space="preserve"> </w:t>
      </w:r>
      <w:r>
        <w:t>and the Federal Reserve Bank of Dallas (FRB-Dallas) (Treasury’s fiscal agent), receive all new enrollments either directly from the new cardholder or through paying agencies. New enrollments are currently processed following one of two processes:</w:t>
      </w:r>
    </w:p>
    <w:p w14:paraId="5BE9B072" w14:textId="77777777" w:rsidR="0065090D" w:rsidRDefault="00000000">
      <w:pPr>
        <w:pStyle w:val="ListParagraph"/>
        <w:numPr>
          <w:ilvl w:val="5"/>
          <w:numId w:val="44"/>
        </w:numPr>
        <w:tabs>
          <w:tab w:val="left" w:pos="4591"/>
          <w:tab w:val="left" w:pos="4593"/>
        </w:tabs>
        <w:spacing w:before="1"/>
        <w:ind w:right="1299" w:hanging="263"/>
      </w:pPr>
      <w:r>
        <w:t>SSA uses a prenote, in the form of an ACH Corporate Trade</w:t>
      </w:r>
      <w:r>
        <w:rPr>
          <w:spacing w:val="-5"/>
        </w:rPr>
        <w:t xml:space="preserve"> </w:t>
      </w:r>
      <w:r>
        <w:t>Exchange</w:t>
      </w:r>
      <w:r>
        <w:rPr>
          <w:spacing w:val="-5"/>
        </w:rPr>
        <w:t xml:space="preserve"> </w:t>
      </w:r>
      <w:r>
        <w:t>(CTX)</w:t>
      </w:r>
      <w:r>
        <w:rPr>
          <w:spacing w:val="-4"/>
        </w:rPr>
        <w:t xml:space="preserve"> </w:t>
      </w:r>
      <w:r>
        <w:t>file</w:t>
      </w:r>
      <w:r>
        <w:rPr>
          <w:spacing w:val="-3"/>
        </w:rPr>
        <w:t xml:space="preserve"> </w:t>
      </w:r>
      <w:r>
        <w:t>and</w:t>
      </w:r>
      <w:r>
        <w:rPr>
          <w:spacing w:val="-4"/>
        </w:rPr>
        <w:t xml:space="preserve"> </w:t>
      </w:r>
      <w:r>
        <w:t>addenda</w:t>
      </w:r>
      <w:r>
        <w:rPr>
          <w:spacing w:val="-6"/>
        </w:rPr>
        <w:t xml:space="preserve"> </w:t>
      </w:r>
      <w:r>
        <w:t>to</w:t>
      </w:r>
      <w:r>
        <w:rPr>
          <w:spacing w:val="-4"/>
        </w:rPr>
        <w:t xml:space="preserve"> </w:t>
      </w:r>
      <w:r>
        <w:t>provide</w:t>
      </w:r>
      <w:r>
        <w:rPr>
          <w:spacing w:val="-5"/>
        </w:rPr>
        <w:t xml:space="preserve"> </w:t>
      </w:r>
      <w:r>
        <w:t>the Financial Agent with the information to set up card accounts, process card production, and mail cards to beneficiaries. Applicants</w:t>
      </w:r>
      <w:r>
        <w:rPr>
          <w:spacing w:val="-1"/>
        </w:rPr>
        <w:t xml:space="preserve"> </w:t>
      </w:r>
      <w:r>
        <w:t>will be</w:t>
      </w:r>
      <w:r>
        <w:rPr>
          <w:spacing w:val="-1"/>
        </w:rPr>
        <w:t xml:space="preserve"> </w:t>
      </w:r>
      <w:r>
        <w:t>expected to be</w:t>
      </w:r>
      <w:r>
        <w:rPr>
          <w:spacing w:val="-2"/>
        </w:rPr>
        <w:t xml:space="preserve"> </w:t>
      </w:r>
      <w:r>
        <w:t>able</w:t>
      </w:r>
      <w:r>
        <w:rPr>
          <w:spacing w:val="-1"/>
        </w:rPr>
        <w:t xml:space="preserve"> </w:t>
      </w:r>
      <w:r>
        <w:t>to receive, process, reconcile and acknowledge such pre- notes; or;</w:t>
      </w:r>
    </w:p>
    <w:p w14:paraId="2F22F210" w14:textId="77777777" w:rsidR="0065090D" w:rsidRDefault="00000000">
      <w:pPr>
        <w:pStyle w:val="ListParagraph"/>
        <w:numPr>
          <w:ilvl w:val="5"/>
          <w:numId w:val="44"/>
        </w:numPr>
        <w:tabs>
          <w:tab w:val="left" w:pos="4591"/>
          <w:tab w:val="left" w:pos="4593"/>
        </w:tabs>
        <w:ind w:right="1520" w:hanging="263"/>
      </w:pPr>
      <w:r>
        <w:t>FRB-Dallas uses a web-based portal to provide this enrollment information to the Financial Agent. The Financial Agent then, through an Automated Enrollment Entry (ENR), provides to the federal payment</w:t>
      </w:r>
      <w:r>
        <w:rPr>
          <w:spacing w:val="-7"/>
        </w:rPr>
        <w:t xml:space="preserve"> </w:t>
      </w:r>
      <w:r>
        <w:t>agency</w:t>
      </w:r>
      <w:r>
        <w:rPr>
          <w:spacing w:val="-7"/>
        </w:rPr>
        <w:t xml:space="preserve"> </w:t>
      </w:r>
      <w:r>
        <w:t>routing</w:t>
      </w:r>
      <w:r>
        <w:rPr>
          <w:spacing w:val="-7"/>
        </w:rPr>
        <w:t xml:space="preserve"> </w:t>
      </w:r>
      <w:r>
        <w:t>and</w:t>
      </w:r>
      <w:r>
        <w:rPr>
          <w:spacing w:val="-7"/>
        </w:rPr>
        <w:t xml:space="preserve"> </w:t>
      </w:r>
      <w:r>
        <w:t>account</w:t>
      </w:r>
      <w:r>
        <w:rPr>
          <w:spacing w:val="-7"/>
        </w:rPr>
        <w:t xml:space="preserve"> </w:t>
      </w:r>
      <w:r>
        <w:t>information</w:t>
      </w:r>
      <w:r>
        <w:rPr>
          <w:spacing w:val="-7"/>
        </w:rPr>
        <w:t xml:space="preserve"> </w:t>
      </w:r>
      <w:r>
        <w:t>for assignment to the accountholder. Applicants will be expected</w:t>
      </w:r>
      <w:r>
        <w:rPr>
          <w:spacing w:val="-8"/>
        </w:rPr>
        <w:t xml:space="preserve"> </w:t>
      </w:r>
      <w:r>
        <w:t>to</w:t>
      </w:r>
      <w:r>
        <w:rPr>
          <w:spacing w:val="-8"/>
        </w:rPr>
        <w:t xml:space="preserve"> </w:t>
      </w:r>
      <w:r>
        <w:t>be</w:t>
      </w:r>
      <w:r>
        <w:rPr>
          <w:spacing w:val="-9"/>
        </w:rPr>
        <w:t xml:space="preserve"> </w:t>
      </w:r>
      <w:r>
        <w:t>able</w:t>
      </w:r>
      <w:r>
        <w:rPr>
          <w:spacing w:val="-9"/>
        </w:rPr>
        <w:t xml:space="preserve"> </w:t>
      </w:r>
      <w:r>
        <w:t>to</w:t>
      </w:r>
      <w:r>
        <w:rPr>
          <w:spacing w:val="-8"/>
        </w:rPr>
        <w:t xml:space="preserve"> </w:t>
      </w:r>
      <w:r>
        <w:t>receive,</w:t>
      </w:r>
      <w:r>
        <w:rPr>
          <w:spacing w:val="-9"/>
        </w:rPr>
        <w:t xml:space="preserve"> </w:t>
      </w:r>
      <w:r>
        <w:t>process,</w:t>
      </w:r>
      <w:r>
        <w:rPr>
          <w:spacing w:val="-5"/>
        </w:rPr>
        <w:t xml:space="preserve"> </w:t>
      </w:r>
      <w:r>
        <w:t>reconcile</w:t>
      </w:r>
      <w:r>
        <w:rPr>
          <w:spacing w:val="-6"/>
        </w:rPr>
        <w:t xml:space="preserve"> </w:t>
      </w:r>
      <w:r>
        <w:t>and acknowledge such ENRs.</w:t>
      </w:r>
    </w:p>
    <w:p w14:paraId="6AAD11D2" w14:textId="77777777" w:rsidR="0065090D" w:rsidRDefault="0065090D">
      <w:pPr>
        <w:pStyle w:val="BodyText"/>
      </w:pPr>
    </w:p>
    <w:p w14:paraId="0C91A678" w14:textId="77777777" w:rsidR="0065090D" w:rsidRDefault="00000000">
      <w:pPr>
        <w:pStyle w:val="ListParagraph"/>
        <w:numPr>
          <w:ilvl w:val="4"/>
          <w:numId w:val="44"/>
        </w:numPr>
        <w:tabs>
          <w:tab w:val="left" w:pos="3029"/>
          <w:tab w:val="left" w:pos="3082"/>
        </w:tabs>
        <w:ind w:left="3029" w:right="1420" w:hanging="537"/>
        <w:jc w:val="left"/>
      </w:pPr>
      <w:r>
        <w:tab/>
        <w:t>The</w:t>
      </w:r>
      <w:r>
        <w:rPr>
          <w:spacing w:val="-5"/>
        </w:rPr>
        <w:t xml:space="preserve"> </w:t>
      </w:r>
      <w:r>
        <w:t>applicant</w:t>
      </w:r>
      <w:r>
        <w:rPr>
          <w:spacing w:val="-4"/>
        </w:rPr>
        <w:t xml:space="preserve"> </w:t>
      </w:r>
      <w:r>
        <w:t>will</w:t>
      </w:r>
      <w:r>
        <w:rPr>
          <w:spacing w:val="-4"/>
        </w:rPr>
        <w:t xml:space="preserve"> </w:t>
      </w:r>
      <w:r>
        <w:t>be</w:t>
      </w:r>
      <w:r>
        <w:rPr>
          <w:spacing w:val="-5"/>
        </w:rPr>
        <w:t xml:space="preserve"> </w:t>
      </w:r>
      <w:r>
        <w:t>responsible</w:t>
      </w:r>
      <w:r>
        <w:rPr>
          <w:spacing w:val="-5"/>
        </w:rPr>
        <w:t xml:space="preserve"> </w:t>
      </w:r>
      <w:r>
        <w:t>for</w:t>
      </w:r>
      <w:r>
        <w:rPr>
          <w:spacing w:val="-4"/>
        </w:rPr>
        <w:t xml:space="preserve"> </w:t>
      </w:r>
      <w:r>
        <w:t>re-issuing</w:t>
      </w:r>
      <w:r>
        <w:rPr>
          <w:spacing w:val="-4"/>
        </w:rPr>
        <w:t xml:space="preserve"> </w:t>
      </w:r>
      <w:r>
        <w:t>cards</w:t>
      </w:r>
      <w:r>
        <w:rPr>
          <w:spacing w:val="-5"/>
        </w:rPr>
        <w:t xml:space="preserve"> </w:t>
      </w:r>
      <w:r>
        <w:t>in</w:t>
      </w:r>
      <w:r>
        <w:rPr>
          <w:spacing w:val="-4"/>
        </w:rPr>
        <w:t xml:space="preserve"> </w:t>
      </w:r>
      <w:r>
        <w:t>situations</w:t>
      </w:r>
      <w:r>
        <w:rPr>
          <w:spacing w:val="-6"/>
        </w:rPr>
        <w:t xml:space="preserve"> </w:t>
      </w:r>
      <w:r>
        <w:t>such as the following:</w:t>
      </w:r>
    </w:p>
    <w:p w14:paraId="4AAC02C4" w14:textId="77777777" w:rsidR="0065090D" w:rsidRDefault="0065090D">
      <w:pPr>
        <w:pStyle w:val="BodyText"/>
      </w:pPr>
    </w:p>
    <w:p w14:paraId="43F2E362" w14:textId="77777777" w:rsidR="0065090D" w:rsidRDefault="00000000">
      <w:pPr>
        <w:pStyle w:val="ListParagraph"/>
        <w:numPr>
          <w:ilvl w:val="5"/>
          <w:numId w:val="44"/>
        </w:numPr>
        <w:tabs>
          <w:tab w:val="left" w:pos="4591"/>
        </w:tabs>
        <w:spacing w:before="1"/>
        <w:ind w:left="4591" w:hanging="261"/>
      </w:pPr>
      <w:r>
        <w:t>A</w:t>
      </w:r>
      <w:r>
        <w:rPr>
          <w:spacing w:val="-6"/>
        </w:rPr>
        <w:t xml:space="preserve"> </w:t>
      </w:r>
      <w:r>
        <w:t>card</w:t>
      </w:r>
      <w:r>
        <w:rPr>
          <w:spacing w:val="-5"/>
        </w:rPr>
        <w:t xml:space="preserve"> </w:t>
      </w:r>
      <w:r>
        <w:t>has</w:t>
      </w:r>
      <w:r>
        <w:rPr>
          <w:spacing w:val="-7"/>
        </w:rPr>
        <w:t xml:space="preserve"> </w:t>
      </w:r>
      <w:r>
        <w:t>been</w:t>
      </w:r>
      <w:r>
        <w:rPr>
          <w:spacing w:val="-3"/>
        </w:rPr>
        <w:t xml:space="preserve"> </w:t>
      </w:r>
      <w:r>
        <w:t>lost</w:t>
      </w:r>
      <w:r>
        <w:rPr>
          <w:spacing w:val="-4"/>
        </w:rPr>
        <w:t xml:space="preserve"> </w:t>
      </w:r>
      <w:r>
        <w:t>or</w:t>
      </w:r>
      <w:r>
        <w:rPr>
          <w:spacing w:val="-4"/>
        </w:rPr>
        <w:t xml:space="preserve"> </w:t>
      </w:r>
      <w:r>
        <w:rPr>
          <w:spacing w:val="-2"/>
        </w:rPr>
        <w:t>stolen.</w:t>
      </w:r>
    </w:p>
    <w:p w14:paraId="5809F9B2" w14:textId="77777777" w:rsidR="0065090D" w:rsidRDefault="00000000">
      <w:pPr>
        <w:pStyle w:val="ListParagraph"/>
        <w:numPr>
          <w:ilvl w:val="5"/>
          <w:numId w:val="44"/>
        </w:numPr>
        <w:tabs>
          <w:tab w:val="left" w:pos="4590"/>
          <w:tab w:val="left" w:pos="4592"/>
        </w:tabs>
        <w:ind w:left="4592" w:right="1918" w:hanging="263"/>
      </w:pPr>
      <w:r>
        <w:t>The</w:t>
      </w:r>
      <w:r>
        <w:rPr>
          <w:spacing w:val="-8"/>
        </w:rPr>
        <w:t xml:space="preserve"> </w:t>
      </w:r>
      <w:r>
        <w:t>cardholder</w:t>
      </w:r>
      <w:r>
        <w:rPr>
          <w:spacing w:val="-8"/>
        </w:rPr>
        <w:t xml:space="preserve"> </w:t>
      </w:r>
      <w:r>
        <w:t>has</w:t>
      </w:r>
      <w:r>
        <w:rPr>
          <w:spacing w:val="-7"/>
        </w:rPr>
        <w:t xml:space="preserve"> </w:t>
      </w:r>
      <w:r>
        <w:t>experienced</w:t>
      </w:r>
      <w:r>
        <w:rPr>
          <w:spacing w:val="-6"/>
        </w:rPr>
        <w:t xml:space="preserve"> </w:t>
      </w:r>
      <w:r>
        <w:t>fraud</w:t>
      </w:r>
      <w:r>
        <w:rPr>
          <w:spacing w:val="-7"/>
        </w:rPr>
        <w:t xml:space="preserve"> </w:t>
      </w:r>
      <w:r>
        <w:t>on</w:t>
      </w:r>
      <w:r>
        <w:rPr>
          <w:spacing w:val="-7"/>
        </w:rPr>
        <w:t xml:space="preserve"> </w:t>
      </w:r>
      <w:r>
        <w:t>his/her account and needs a new card issued.</w:t>
      </w:r>
    </w:p>
    <w:p w14:paraId="11BD0C5D" w14:textId="77777777" w:rsidR="0065090D" w:rsidRDefault="00000000">
      <w:pPr>
        <w:pStyle w:val="ListParagraph"/>
        <w:numPr>
          <w:ilvl w:val="5"/>
          <w:numId w:val="44"/>
        </w:numPr>
        <w:tabs>
          <w:tab w:val="left" w:pos="4590"/>
        </w:tabs>
        <w:spacing w:line="252" w:lineRule="exact"/>
        <w:ind w:left="4590" w:hanging="261"/>
      </w:pPr>
      <w:r>
        <w:t>Expired</w:t>
      </w:r>
      <w:r>
        <w:rPr>
          <w:spacing w:val="-8"/>
        </w:rPr>
        <w:t xml:space="preserve"> </w:t>
      </w:r>
      <w:r>
        <w:rPr>
          <w:spacing w:val="-2"/>
        </w:rPr>
        <w:t>cards.</w:t>
      </w:r>
    </w:p>
    <w:p w14:paraId="1C901870" w14:textId="77777777" w:rsidR="0065090D" w:rsidRDefault="0065090D">
      <w:pPr>
        <w:spacing w:line="252" w:lineRule="exact"/>
        <w:sectPr w:rsidR="0065090D" w:rsidSect="002073A6">
          <w:pgSz w:w="12240" w:h="15840"/>
          <w:pgMar w:top="1280" w:right="640" w:bottom="1320" w:left="840" w:header="0" w:footer="1058" w:gutter="0"/>
          <w:cols w:space="720"/>
        </w:sectPr>
      </w:pPr>
    </w:p>
    <w:p w14:paraId="5F06538E" w14:textId="77777777" w:rsidR="0065090D" w:rsidRDefault="00000000">
      <w:pPr>
        <w:pStyle w:val="BodyText"/>
        <w:spacing w:before="79"/>
        <w:ind w:left="1782" w:right="1296"/>
      </w:pPr>
      <w:r>
        <w:lastRenderedPageBreak/>
        <w:t>Applicants must describe how they will perform identity validation in such circumstances</w:t>
      </w:r>
      <w:r>
        <w:rPr>
          <w:spacing w:val="-4"/>
        </w:rPr>
        <w:t xml:space="preserve"> </w:t>
      </w:r>
      <w:r>
        <w:t>keeping</w:t>
      </w:r>
      <w:r>
        <w:rPr>
          <w:spacing w:val="-4"/>
        </w:rPr>
        <w:t xml:space="preserve"> </w:t>
      </w:r>
      <w:r>
        <w:t>in</w:t>
      </w:r>
      <w:r>
        <w:rPr>
          <w:spacing w:val="-4"/>
        </w:rPr>
        <w:t xml:space="preserve"> </w:t>
      </w:r>
      <w:r>
        <w:t>mind</w:t>
      </w:r>
      <w:r>
        <w:rPr>
          <w:spacing w:val="-4"/>
        </w:rPr>
        <w:t xml:space="preserve"> </w:t>
      </w:r>
      <w:r>
        <w:t>that</w:t>
      </w:r>
      <w:r>
        <w:rPr>
          <w:spacing w:val="-4"/>
        </w:rPr>
        <w:t xml:space="preserve"> </w:t>
      </w:r>
      <w:r>
        <w:t>some</w:t>
      </w:r>
      <w:r>
        <w:rPr>
          <w:spacing w:val="-4"/>
        </w:rPr>
        <w:t xml:space="preserve"> </w:t>
      </w:r>
      <w:r>
        <w:t>Direct</w:t>
      </w:r>
      <w:r>
        <w:rPr>
          <w:spacing w:val="-4"/>
        </w:rPr>
        <w:t xml:space="preserve"> </w:t>
      </w:r>
      <w:r>
        <w:t>Express</w:t>
      </w:r>
      <w:r>
        <w:rPr>
          <w:spacing w:val="33"/>
        </w:rPr>
        <w:t xml:space="preserve"> </w:t>
      </w:r>
      <w:r>
        <w:t>accountholders</w:t>
      </w:r>
      <w:r>
        <w:rPr>
          <w:spacing w:val="-4"/>
        </w:rPr>
        <w:t xml:space="preserve"> </w:t>
      </w:r>
      <w:r>
        <w:t>may</w:t>
      </w:r>
      <w:r>
        <w:rPr>
          <w:spacing w:val="-4"/>
        </w:rPr>
        <w:t xml:space="preserve"> </w:t>
      </w:r>
      <w:r>
        <w:t>not appear in commercially available databases.</w:t>
      </w:r>
    </w:p>
    <w:p w14:paraId="10C06ABF" w14:textId="77777777" w:rsidR="0065090D" w:rsidRDefault="0065090D">
      <w:pPr>
        <w:pStyle w:val="BodyText"/>
        <w:rPr>
          <w:sz w:val="23"/>
        </w:rPr>
      </w:pPr>
    </w:p>
    <w:p w14:paraId="40CBD40A" w14:textId="77777777" w:rsidR="0065090D" w:rsidRDefault="00000000">
      <w:pPr>
        <w:pStyle w:val="ListParagraph"/>
        <w:numPr>
          <w:ilvl w:val="4"/>
          <w:numId w:val="44"/>
        </w:numPr>
        <w:tabs>
          <w:tab w:val="left" w:pos="3030"/>
        </w:tabs>
        <w:ind w:left="3030" w:right="1730" w:hanging="598"/>
        <w:jc w:val="left"/>
      </w:pPr>
      <w:r>
        <w:t>Enrollments must allow, for single and/or representative payee beneficiaries, multiple benefits onto a single debit card, as well as payments for multiple beneficiaries onto a single debit card. More information</w:t>
      </w:r>
      <w:r>
        <w:rPr>
          <w:spacing w:val="-5"/>
        </w:rPr>
        <w:t xml:space="preserve"> </w:t>
      </w:r>
      <w:r>
        <w:t>on</w:t>
      </w:r>
      <w:r>
        <w:rPr>
          <w:spacing w:val="-5"/>
        </w:rPr>
        <w:t xml:space="preserve"> </w:t>
      </w:r>
      <w:r>
        <w:t>SSA’s</w:t>
      </w:r>
      <w:r>
        <w:rPr>
          <w:spacing w:val="-6"/>
        </w:rPr>
        <w:t xml:space="preserve"> </w:t>
      </w:r>
      <w:r>
        <w:t>Representative</w:t>
      </w:r>
      <w:r>
        <w:rPr>
          <w:spacing w:val="-6"/>
        </w:rPr>
        <w:t xml:space="preserve"> </w:t>
      </w:r>
      <w:r>
        <w:t>Payee</w:t>
      </w:r>
      <w:r>
        <w:rPr>
          <w:spacing w:val="-6"/>
        </w:rPr>
        <w:t xml:space="preserve"> </w:t>
      </w:r>
      <w:r>
        <w:t>program</w:t>
      </w:r>
      <w:r>
        <w:rPr>
          <w:spacing w:val="-6"/>
        </w:rPr>
        <w:t xml:space="preserve"> </w:t>
      </w:r>
      <w:r>
        <w:t>is</w:t>
      </w:r>
      <w:r>
        <w:rPr>
          <w:spacing w:val="-6"/>
        </w:rPr>
        <w:t xml:space="preserve"> </w:t>
      </w:r>
      <w:r>
        <w:t>available</w:t>
      </w:r>
      <w:r>
        <w:rPr>
          <w:spacing w:val="-6"/>
        </w:rPr>
        <w:t xml:space="preserve"> </w:t>
      </w:r>
      <w:r>
        <w:t xml:space="preserve">at: </w:t>
      </w:r>
      <w:r>
        <w:rPr>
          <w:spacing w:val="-2"/>
        </w:rPr>
        <w:t>https</w:t>
      </w:r>
      <w:hyperlink r:id="rId15">
        <w:r>
          <w:rPr>
            <w:spacing w:val="-2"/>
          </w:rPr>
          <w:t>://w</w:t>
        </w:r>
      </w:hyperlink>
      <w:r>
        <w:rPr>
          <w:spacing w:val="-2"/>
        </w:rPr>
        <w:t>ww</w:t>
      </w:r>
      <w:hyperlink r:id="rId16">
        <w:r>
          <w:rPr>
            <w:spacing w:val="-2"/>
          </w:rPr>
          <w:t>.s</w:t>
        </w:r>
      </w:hyperlink>
      <w:r>
        <w:rPr>
          <w:spacing w:val="-2"/>
        </w:rPr>
        <w:t>s</w:t>
      </w:r>
      <w:hyperlink r:id="rId17">
        <w:r>
          <w:rPr>
            <w:spacing w:val="-2"/>
          </w:rPr>
          <w:t>a.gov/payee/index.htm</w:t>
        </w:r>
      </w:hyperlink>
    </w:p>
    <w:p w14:paraId="66925561" w14:textId="77777777" w:rsidR="0065090D" w:rsidRDefault="0065090D">
      <w:pPr>
        <w:pStyle w:val="BodyText"/>
        <w:spacing w:before="1"/>
      </w:pPr>
    </w:p>
    <w:p w14:paraId="16E24A99" w14:textId="77777777" w:rsidR="0065090D" w:rsidRDefault="00000000">
      <w:pPr>
        <w:pStyle w:val="ListParagraph"/>
        <w:numPr>
          <w:ilvl w:val="4"/>
          <w:numId w:val="44"/>
        </w:numPr>
        <w:tabs>
          <w:tab w:val="left" w:pos="3030"/>
        </w:tabs>
        <w:spacing w:before="1"/>
        <w:ind w:left="3030" w:right="1292" w:hanging="586"/>
        <w:jc w:val="left"/>
      </w:pPr>
      <w:r>
        <w:t>Applicant may be expected to develop, in conjunction and coordination with the FRB-Dallas, a web-based portal utilized for sharing and processing enrollment information between the two entities.</w:t>
      </w:r>
      <w:r>
        <w:rPr>
          <w:spacing w:val="40"/>
        </w:rPr>
        <w:t xml:space="preserve"> </w:t>
      </w:r>
      <w:r>
        <w:t>This portal will</w:t>
      </w:r>
      <w:r>
        <w:rPr>
          <w:spacing w:val="-4"/>
        </w:rPr>
        <w:t xml:space="preserve"> </w:t>
      </w:r>
      <w:r>
        <w:t>allow</w:t>
      </w:r>
      <w:r>
        <w:rPr>
          <w:spacing w:val="-5"/>
        </w:rPr>
        <w:t xml:space="preserve"> </w:t>
      </w:r>
      <w:r>
        <w:t>FRB-Dallas</w:t>
      </w:r>
      <w:r>
        <w:rPr>
          <w:spacing w:val="-5"/>
        </w:rPr>
        <w:t xml:space="preserve"> </w:t>
      </w:r>
      <w:r>
        <w:t>call</w:t>
      </w:r>
      <w:r>
        <w:rPr>
          <w:spacing w:val="-3"/>
        </w:rPr>
        <w:t xml:space="preserve"> </w:t>
      </w:r>
      <w:r>
        <w:t>center</w:t>
      </w:r>
      <w:r>
        <w:rPr>
          <w:spacing w:val="-4"/>
        </w:rPr>
        <w:t xml:space="preserve"> </w:t>
      </w:r>
      <w:r>
        <w:t>agents</w:t>
      </w:r>
      <w:r>
        <w:rPr>
          <w:spacing w:val="-3"/>
        </w:rPr>
        <w:t xml:space="preserve"> </w:t>
      </w:r>
      <w:r>
        <w:t>to</w:t>
      </w:r>
      <w:r>
        <w:rPr>
          <w:spacing w:val="-4"/>
        </w:rPr>
        <w:t xml:space="preserve"> </w:t>
      </w:r>
      <w:r>
        <w:t>enter</w:t>
      </w:r>
      <w:r>
        <w:rPr>
          <w:spacing w:val="-4"/>
        </w:rPr>
        <w:t xml:space="preserve"> </w:t>
      </w:r>
      <w:r>
        <w:t>enrollment</w:t>
      </w:r>
      <w:r>
        <w:rPr>
          <w:spacing w:val="-8"/>
        </w:rPr>
        <w:t xml:space="preserve"> </w:t>
      </w:r>
      <w:r>
        <w:t>data</w:t>
      </w:r>
      <w:r>
        <w:rPr>
          <w:spacing w:val="-8"/>
        </w:rPr>
        <w:t xml:space="preserve"> </w:t>
      </w:r>
      <w:r>
        <w:t>into</w:t>
      </w:r>
      <w:r>
        <w:rPr>
          <w:spacing w:val="-7"/>
        </w:rPr>
        <w:t xml:space="preserve"> </w:t>
      </w:r>
      <w:r>
        <w:t>the applicant’s system, so that a debit card may be initiated in real time.</w:t>
      </w:r>
    </w:p>
    <w:p w14:paraId="025499B1" w14:textId="77777777" w:rsidR="0065090D" w:rsidRDefault="0065090D">
      <w:pPr>
        <w:pStyle w:val="BodyText"/>
        <w:spacing w:before="1"/>
      </w:pPr>
    </w:p>
    <w:p w14:paraId="0298C112" w14:textId="77777777" w:rsidR="0065090D" w:rsidRDefault="00000000">
      <w:pPr>
        <w:pStyle w:val="ListParagraph"/>
        <w:numPr>
          <w:ilvl w:val="4"/>
          <w:numId w:val="44"/>
        </w:numPr>
        <w:tabs>
          <w:tab w:val="left" w:pos="3030"/>
        </w:tabs>
        <w:ind w:left="3030" w:hanging="525"/>
        <w:jc w:val="left"/>
      </w:pPr>
      <w:r>
        <w:t>Applicant</w:t>
      </w:r>
      <w:r>
        <w:rPr>
          <w:spacing w:val="-11"/>
        </w:rPr>
        <w:t xml:space="preserve"> </w:t>
      </w:r>
      <w:r>
        <w:t>may</w:t>
      </w:r>
      <w:r>
        <w:rPr>
          <w:spacing w:val="-11"/>
        </w:rPr>
        <w:t xml:space="preserve"> </w:t>
      </w:r>
      <w:r>
        <w:t>also</w:t>
      </w:r>
      <w:r>
        <w:rPr>
          <w:spacing w:val="-13"/>
        </w:rPr>
        <w:t xml:space="preserve"> </w:t>
      </w:r>
      <w:r>
        <w:t>interact</w:t>
      </w:r>
      <w:r>
        <w:rPr>
          <w:spacing w:val="-10"/>
        </w:rPr>
        <w:t xml:space="preserve"> </w:t>
      </w:r>
      <w:r>
        <w:t>with</w:t>
      </w:r>
      <w:r>
        <w:rPr>
          <w:spacing w:val="-10"/>
        </w:rPr>
        <w:t xml:space="preserve"> </w:t>
      </w:r>
      <w:r>
        <w:t>FRB-Dallas</w:t>
      </w:r>
      <w:r>
        <w:rPr>
          <w:spacing w:val="-12"/>
        </w:rPr>
        <w:t xml:space="preserve"> </w:t>
      </w:r>
      <w:r>
        <w:t>for</w:t>
      </w:r>
      <w:r>
        <w:rPr>
          <w:spacing w:val="-11"/>
        </w:rPr>
        <w:t xml:space="preserve"> </w:t>
      </w:r>
      <w:r>
        <w:t>the</w:t>
      </w:r>
      <w:r>
        <w:rPr>
          <w:spacing w:val="-14"/>
        </w:rPr>
        <w:t xml:space="preserve"> </w:t>
      </w:r>
      <w:r>
        <w:rPr>
          <w:spacing w:val="-2"/>
        </w:rPr>
        <w:t>following:</w:t>
      </w:r>
    </w:p>
    <w:p w14:paraId="393371A2" w14:textId="77777777" w:rsidR="0065090D" w:rsidRDefault="0065090D">
      <w:pPr>
        <w:pStyle w:val="BodyText"/>
        <w:spacing w:before="11"/>
        <w:rPr>
          <w:sz w:val="21"/>
        </w:rPr>
      </w:pPr>
    </w:p>
    <w:p w14:paraId="059B3721" w14:textId="77777777" w:rsidR="0065090D" w:rsidRDefault="00000000">
      <w:pPr>
        <w:pStyle w:val="ListParagraph"/>
        <w:numPr>
          <w:ilvl w:val="5"/>
          <w:numId w:val="44"/>
        </w:numPr>
        <w:tabs>
          <w:tab w:val="left" w:pos="4591"/>
          <w:tab w:val="left" w:pos="4593"/>
        </w:tabs>
        <w:ind w:right="1562" w:hanging="263"/>
      </w:pPr>
      <w:r>
        <w:t>Development</w:t>
      </w:r>
      <w:r>
        <w:rPr>
          <w:spacing w:val="-4"/>
        </w:rPr>
        <w:t xml:space="preserve"> </w:t>
      </w:r>
      <w:r>
        <w:t>of</w:t>
      </w:r>
      <w:r>
        <w:rPr>
          <w:spacing w:val="-5"/>
        </w:rPr>
        <w:t xml:space="preserve"> </w:t>
      </w:r>
      <w:r>
        <w:t>a</w:t>
      </w:r>
      <w:r>
        <w:rPr>
          <w:spacing w:val="-6"/>
        </w:rPr>
        <w:t xml:space="preserve"> </w:t>
      </w:r>
      <w:r>
        <w:t>solution</w:t>
      </w:r>
      <w:r>
        <w:rPr>
          <w:spacing w:val="-6"/>
        </w:rPr>
        <w:t xml:space="preserve"> </w:t>
      </w:r>
      <w:r>
        <w:t>to</w:t>
      </w:r>
      <w:r>
        <w:rPr>
          <w:spacing w:val="-5"/>
        </w:rPr>
        <w:t xml:space="preserve"> </w:t>
      </w:r>
      <w:r>
        <w:t>distribute</w:t>
      </w:r>
      <w:r>
        <w:rPr>
          <w:spacing w:val="-6"/>
        </w:rPr>
        <w:t xml:space="preserve"> </w:t>
      </w:r>
      <w:r>
        <w:t>a</w:t>
      </w:r>
      <w:r>
        <w:rPr>
          <w:spacing w:val="-7"/>
        </w:rPr>
        <w:t xml:space="preserve"> </w:t>
      </w:r>
      <w:r>
        <w:t>potentially high volume of unsolicited prepaid debit cards that individuals can call to activate.</w:t>
      </w:r>
    </w:p>
    <w:p w14:paraId="2E9EB2AC" w14:textId="77777777" w:rsidR="0065090D" w:rsidRDefault="00000000">
      <w:pPr>
        <w:pStyle w:val="ListParagraph"/>
        <w:numPr>
          <w:ilvl w:val="5"/>
          <w:numId w:val="44"/>
        </w:numPr>
        <w:tabs>
          <w:tab w:val="left" w:pos="4591"/>
          <w:tab w:val="left" w:pos="4593"/>
        </w:tabs>
        <w:ind w:right="1332" w:hanging="263"/>
      </w:pPr>
      <w:r>
        <w:t>Customer</w:t>
      </w:r>
      <w:r>
        <w:rPr>
          <w:spacing w:val="-6"/>
        </w:rPr>
        <w:t xml:space="preserve"> </w:t>
      </w:r>
      <w:r>
        <w:t>service</w:t>
      </w:r>
      <w:r>
        <w:rPr>
          <w:spacing w:val="-7"/>
        </w:rPr>
        <w:t xml:space="preserve"> </w:t>
      </w:r>
      <w:r>
        <w:t>issues.</w:t>
      </w:r>
      <w:r>
        <w:rPr>
          <w:spacing w:val="-6"/>
        </w:rPr>
        <w:t xml:space="preserve"> </w:t>
      </w:r>
      <w:r>
        <w:t>To</w:t>
      </w:r>
      <w:r>
        <w:rPr>
          <w:spacing w:val="-6"/>
        </w:rPr>
        <w:t xml:space="preserve"> </w:t>
      </w:r>
      <w:r>
        <w:t>resolve</w:t>
      </w:r>
      <w:r>
        <w:rPr>
          <w:spacing w:val="-7"/>
        </w:rPr>
        <w:t xml:space="preserve"> </w:t>
      </w:r>
      <w:r>
        <w:t>complex</w:t>
      </w:r>
      <w:r>
        <w:rPr>
          <w:spacing w:val="-6"/>
        </w:rPr>
        <w:t xml:space="preserve"> </w:t>
      </w:r>
      <w:r>
        <w:t xml:space="preserve">customer issues, the applicant will need to provide escalation </w:t>
      </w:r>
      <w:r>
        <w:rPr>
          <w:spacing w:val="-2"/>
        </w:rPr>
        <w:t>options.</w:t>
      </w:r>
    </w:p>
    <w:p w14:paraId="1939477B" w14:textId="77777777" w:rsidR="0065090D" w:rsidRDefault="00000000">
      <w:pPr>
        <w:pStyle w:val="ListParagraph"/>
        <w:numPr>
          <w:ilvl w:val="5"/>
          <w:numId w:val="44"/>
        </w:numPr>
        <w:tabs>
          <w:tab w:val="left" w:pos="4591"/>
          <w:tab w:val="left" w:pos="4593"/>
        </w:tabs>
        <w:ind w:right="1303" w:hanging="263"/>
      </w:pPr>
      <w:r>
        <w:t>The applicant may have further interaction with FRB- Dallas</w:t>
      </w:r>
      <w:r>
        <w:rPr>
          <w:spacing w:val="-4"/>
        </w:rPr>
        <w:t xml:space="preserve"> </w:t>
      </w:r>
      <w:r>
        <w:t>and</w:t>
      </w:r>
      <w:r>
        <w:rPr>
          <w:spacing w:val="-5"/>
        </w:rPr>
        <w:t xml:space="preserve"> </w:t>
      </w:r>
      <w:r>
        <w:t>the</w:t>
      </w:r>
      <w:r>
        <w:rPr>
          <w:spacing w:val="-6"/>
        </w:rPr>
        <w:t xml:space="preserve"> </w:t>
      </w:r>
      <w:r>
        <w:t>federal</w:t>
      </w:r>
      <w:r>
        <w:rPr>
          <w:spacing w:val="-5"/>
        </w:rPr>
        <w:t xml:space="preserve"> </w:t>
      </w:r>
      <w:r>
        <w:t>paying</w:t>
      </w:r>
      <w:r>
        <w:rPr>
          <w:spacing w:val="-5"/>
        </w:rPr>
        <w:t xml:space="preserve"> </w:t>
      </w:r>
      <w:r>
        <w:t>agencies</w:t>
      </w:r>
      <w:r>
        <w:rPr>
          <w:spacing w:val="-6"/>
        </w:rPr>
        <w:t xml:space="preserve"> </w:t>
      </w:r>
      <w:r>
        <w:t>as</w:t>
      </w:r>
      <w:r>
        <w:rPr>
          <w:spacing w:val="-6"/>
        </w:rPr>
        <w:t xml:space="preserve"> </w:t>
      </w:r>
      <w:r>
        <w:t>new</w:t>
      </w:r>
      <w:r>
        <w:rPr>
          <w:spacing w:val="-6"/>
        </w:rPr>
        <w:t xml:space="preserve"> </w:t>
      </w:r>
      <w:r>
        <w:t>agencies become eligible for Treasury disbursements and programs are added to further promote the growth of electronic funds transfers of federal payments.</w:t>
      </w:r>
    </w:p>
    <w:p w14:paraId="4577E8BD" w14:textId="77777777" w:rsidR="0065090D" w:rsidRDefault="00000000">
      <w:pPr>
        <w:pStyle w:val="ListParagraph"/>
        <w:numPr>
          <w:ilvl w:val="5"/>
          <w:numId w:val="44"/>
        </w:numPr>
        <w:tabs>
          <w:tab w:val="left" w:pos="4591"/>
          <w:tab w:val="left" w:pos="4593"/>
        </w:tabs>
        <w:ind w:right="1325" w:hanging="263"/>
      </w:pPr>
      <w:r>
        <w:t>Telephone</w:t>
      </w:r>
      <w:r>
        <w:rPr>
          <w:spacing w:val="-7"/>
        </w:rPr>
        <w:t xml:space="preserve"> </w:t>
      </w:r>
      <w:r>
        <w:t>cooperation</w:t>
      </w:r>
      <w:r>
        <w:rPr>
          <w:spacing w:val="-6"/>
        </w:rPr>
        <w:t xml:space="preserve"> </w:t>
      </w:r>
      <w:r>
        <w:t>that</w:t>
      </w:r>
      <w:r>
        <w:rPr>
          <w:spacing w:val="-7"/>
        </w:rPr>
        <w:t xml:space="preserve"> </w:t>
      </w:r>
      <w:r>
        <w:t>will</w:t>
      </w:r>
      <w:r>
        <w:rPr>
          <w:spacing w:val="-6"/>
        </w:rPr>
        <w:t xml:space="preserve"> </w:t>
      </w:r>
      <w:r>
        <w:t>include</w:t>
      </w:r>
      <w:r>
        <w:rPr>
          <w:spacing w:val="-8"/>
        </w:rPr>
        <w:t xml:space="preserve"> </w:t>
      </w:r>
      <w:r>
        <w:t>providing</w:t>
      </w:r>
      <w:r>
        <w:rPr>
          <w:spacing w:val="-6"/>
        </w:rPr>
        <w:t xml:space="preserve"> </w:t>
      </w:r>
      <w:r>
        <w:t>toll- free numbers for proper call routing of maintenance, lost/stolen, and enrollment status customer inquiries.</w:t>
      </w:r>
    </w:p>
    <w:p w14:paraId="24287733" w14:textId="77777777" w:rsidR="0065090D" w:rsidRDefault="00000000">
      <w:pPr>
        <w:pStyle w:val="ListParagraph"/>
        <w:numPr>
          <w:ilvl w:val="5"/>
          <w:numId w:val="44"/>
        </w:numPr>
        <w:tabs>
          <w:tab w:val="left" w:pos="4591"/>
          <w:tab w:val="left" w:pos="4593"/>
        </w:tabs>
        <w:spacing w:before="1"/>
        <w:ind w:right="1221" w:hanging="263"/>
      </w:pPr>
      <w:r>
        <w:t>Applicant</w:t>
      </w:r>
      <w:r>
        <w:rPr>
          <w:spacing w:val="-4"/>
        </w:rPr>
        <w:t xml:space="preserve"> </w:t>
      </w:r>
      <w:r>
        <w:t>resources</w:t>
      </w:r>
      <w:r>
        <w:rPr>
          <w:spacing w:val="-5"/>
        </w:rPr>
        <w:t xml:space="preserve"> </w:t>
      </w:r>
      <w:r>
        <w:t>may</w:t>
      </w:r>
      <w:r>
        <w:rPr>
          <w:spacing w:val="-4"/>
        </w:rPr>
        <w:t xml:space="preserve"> </w:t>
      </w:r>
      <w:r>
        <w:t>need</w:t>
      </w:r>
      <w:r>
        <w:rPr>
          <w:spacing w:val="-4"/>
        </w:rPr>
        <w:t xml:space="preserve"> </w:t>
      </w:r>
      <w:r>
        <w:t>to</w:t>
      </w:r>
      <w:r>
        <w:rPr>
          <w:spacing w:val="-4"/>
        </w:rPr>
        <w:t xml:space="preserve"> </w:t>
      </w:r>
      <w:r>
        <w:t>be</w:t>
      </w:r>
      <w:r>
        <w:rPr>
          <w:spacing w:val="-5"/>
        </w:rPr>
        <w:t xml:space="preserve"> </w:t>
      </w:r>
      <w:r>
        <w:t>provided</w:t>
      </w:r>
      <w:r>
        <w:rPr>
          <w:spacing w:val="-4"/>
        </w:rPr>
        <w:t xml:space="preserve"> </w:t>
      </w:r>
      <w:r>
        <w:t>to</w:t>
      </w:r>
      <w:r>
        <w:rPr>
          <w:spacing w:val="-4"/>
        </w:rPr>
        <w:t xml:space="preserve"> </w:t>
      </w:r>
      <w:r>
        <w:t>work</w:t>
      </w:r>
      <w:r>
        <w:rPr>
          <w:spacing w:val="-5"/>
        </w:rPr>
        <w:t xml:space="preserve"> </w:t>
      </w:r>
      <w:r>
        <w:t xml:space="preserve">in conjunction with FRB-Dallas resources on specific </w:t>
      </w:r>
      <w:r>
        <w:rPr>
          <w:spacing w:val="-2"/>
        </w:rPr>
        <w:t>projects.</w:t>
      </w:r>
    </w:p>
    <w:p w14:paraId="3F719F84" w14:textId="77777777" w:rsidR="0065090D" w:rsidRDefault="0065090D">
      <w:pPr>
        <w:pStyle w:val="BodyText"/>
        <w:rPr>
          <w:sz w:val="23"/>
        </w:rPr>
      </w:pPr>
    </w:p>
    <w:p w14:paraId="05016971" w14:textId="77777777" w:rsidR="0065090D" w:rsidRDefault="00000000">
      <w:pPr>
        <w:pStyle w:val="ListParagraph"/>
        <w:numPr>
          <w:ilvl w:val="4"/>
          <w:numId w:val="44"/>
        </w:numPr>
        <w:tabs>
          <w:tab w:val="left" w:pos="3030"/>
        </w:tabs>
        <w:ind w:left="3030" w:right="1257" w:hanging="586"/>
        <w:jc w:val="left"/>
        <w:rPr>
          <w:color w:val="1C1C1C"/>
        </w:rPr>
      </w:pPr>
      <w:r>
        <w:rPr>
          <w:color w:val="1C1C1C"/>
        </w:rPr>
        <w:t>Alternatively,</w:t>
      </w:r>
      <w:r>
        <w:rPr>
          <w:color w:val="1C1C1C"/>
          <w:spacing w:val="-10"/>
        </w:rPr>
        <w:t xml:space="preserve"> </w:t>
      </w:r>
      <w:r>
        <w:rPr>
          <w:color w:val="1C1C1C"/>
        </w:rPr>
        <w:t>applicants</w:t>
      </w:r>
      <w:r>
        <w:rPr>
          <w:color w:val="1C1C1C"/>
          <w:spacing w:val="-10"/>
        </w:rPr>
        <w:t xml:space="preserve"> </w:t>
      </w:r>
      <w:r>
        <w:rPr>
          <w:color w:val="1C1C1C"/>
        </w:rPr>
        <w:t>may</w:t>
      </w:r>
      <w:r>
        <w:rPr>
          <w:color w:val="1C1C1C"/>
          <w:spacing w:val="-9"/>
        </w:rPr>
        <w:t xml:space="preserve"> </w:t>
      </w:r>
      <w:r>
        <w:rPr>
          <w:color w:val="1C1C1C"/>
        </w:rPr>
        <w:t>propose</w:t>
      </w:r>
      <w:r>
        <w:rPr>
          <w:color w:val="1C1C1C"/>
          <w:spacing w:val="-10"/>
        </w:rPr>
        <w:t xml:space="preserve"> </w:t>
      </w:r>
      <w:r>
        <w:rPr>
          <w:color w:val="1C1C1C"/>
        </w:rPr>
        <w:t>to</w:t>
      </w:r>
      <w:r>
        <w:rPr>
          <w:color w:val="1C1C1C"/>
          <w:spacing w:val="-8"/>
        </w:rPr>
        <w:t xml:space="preserve"> </w:t>
      </w:r>
      <w:r>
        <w:rPr>
          <w:color w:val="1C1C1C"/>
        </w:rPr>
        <w:t>receive</w:t>
      </w:r>
      <w:r>
        <w:rPr>
          <w:color w:val="1C1C1C"/>
          <w:spacing w:val="-11"/>
        </w:rPr>
        <w:t xml:space="preserve"> </w:t>
      </w:r>
      <w:r>
        <w:rPr>
          <w:color w:val="1C1C1C"/>
        </w:rPr>
        <w:t>new</w:t>
      </w:r>
      <w:r>
        <w:rPr>
          <w:color w:val="1C1C1C"/>
          <w:spacing w:val="-8"/>
        </w:rPr>
        <w:t xml:space="preserve"> </w:t>
      </w:r>
      <w:r>
        <w:rPr>
          <w:color w:val="1C1C1C"/>
        </w:rPr>
        <w:t>enrollments</w:t>
      </w:r>
      <w:r>
        <w:rPr>
          <w:color w:val="1C1C1C"/>
          <w:spacing w:val="-10"/>
        </w:rPr>
        <w:t xml:space="preserve"> </w:t>
      </w:r>
      <w:r>
        <w:rPr>
          <w:color w:val="1C1C1C"/>
        </w:rPr>
        <w:t>directly from customers or agencies without the involvement of FRB-Dallas. Applicants proposing to receive new enrollments directly should detail their plan for how they would receive and process new enrollments including how they would validate the identity of enrollees and should submit a pricing proposal.</w:t>
      </w:r>
    </w:p>
    <w:p w14:paraId="2236C967" w14:textId="77777777" w:rsidR="0065090D" w:rsidRDefault="0065090D">
      <w:pPr>
        <w:pStyle w:val="BodyText"/>
      </w:pPr>
    </w:p>
    <w:p w14:paraId="2AD9347C" w14:textId="77777777" w:rsidR="0065090D" w:rsidRDefault="00000000">
      <w:pPr>
        <w:pStyle w:val="ListParagraph"/>
        <w:numPr>
          <w:ilvl w:val="3"/>
          <w:numId w:val="44"/>
        </w:numPr>
        <w:tabs>
          <w:tab w:val="left" w:pos="2300"/>
        </w:tabs>
        <w:ind w:left="2300" w:hanging="262"/>
        <w:jc w:val="left"/>
      </w:pPr>
      <w:r>
        <w:t>Procedures</w:t>
      </w:r>
      <w:r>
        <w:rPr>
          <w:spacing w:val="-14"/>
        </w:rPr>
        <w:t xml:space="preserve"> </w:t>
      </w:r>
      <w:r>
        <w:t>for</w:t>
      </w:r>
      <w:r>
        <w:rPr>
          <w:spacing w:val="-13"/>
        </w:rPr>
        <w:t xml:space="preserve"> </w:t>
      </w:r>
      <w:r>
        <w:t>mailing</w:t>
      </w:r>
      <w:r>
        <w:rPr>
          <w:spacing w:val="-13"/>
        </w:rPr>
        <w:t xml:space="preserve"> </w:t>
      </w:r>
      <w:r>
        <w:t>cards</w:t>
      </w:r>
      <w:r>
        <w:rPr>
          <w:spacing w:val="-13"/>
        </w:rPr>
        <w:t xml:space="preserve"> </w:t>
      </w:r>
      <w:r>
        <w:t>to</w:t>
      </w:r>
      <w:r>
        <w:rPr>
          <w:spacing w:val="-12"/>
        </w:rPr>
        <w:t xml:space="preserve"> </w:t>
      </w:r>
      <w:r>
        <w:rPr>
          <w:spacing w:val="-2"/>
        </w:rPr>
        <w:t>accountholders.</w:t>
      </w:r>
    </w:p>
    <w:p w14:paraId="69BF3822" w14:textId="77777777" w:rsidR="0065090D" w:rsidRDefault="00000000">
      <w:pPr>
        <w:pStyle w:val="ListParagraph"/>
        <w:numPr>
          <w:ilvl w:val="3"/>
          <w:numId w:val="44"/>
        </w:numPr>
        <w:tabs>
          <w:tab w:val="left" w:pos="2307"/>
        </w:tabs>
        <w:spacing w:before="180"/>
        <w:ind w:left="2307" w:hanging="269"/>
        <w:jc w:val="left"/>
      </w:pPr>
      <w:r>
        <w:t>How</w:t>
      </w:r>
      <w:r>
        <w:rPr>
          <w:spacing w:val="-13"/>
        </w:rPr>
        <w:t xml:space="preserve"> </w:t>
      </w:r>
      <w:r>
        <w:t>cards</w:t>
      </w:r>
      <w:r>
        <w:rPr>
          <w:spacing w:val="-14"/>
        </w:rPr>
        <w:t xml:space="preserve"> </w:t>
      </w:r>
      <w:r>
        <w:t>will</w:t>
      </w:r>
      <w:r>
        <w:rPr>
          <w:spacing w:val="-11"/>
        </w:rPr>
        <w:t xml:space="preserve"> </w:t>
      </w:r>
      <w:r>
        <w:t>be</w:t>
      </w:r>
      <w:r>
        <w:rPr>
          <w:spacing w:val="-13"/>
        </w:rPr>
        <w:t xml:space="preserve"> </w:t>
      </w:r>
      <w:r>
        <w:t>reissued</w:t>
      </w:r>
      <w:r>
        <w:rPr>
          <w:spacing w:val="-9"/>
        </w:rPr>
        <w:t xml:space="preserve"> </w:t>
      </w:r>
      <w:r>
        <w:t>when</w:t>
      </w:r>
      <w:r>
        <w:rPr>
          <w:spacing w:val="-11"/>
        </w:rPr>
        <w:t xml:space="preserve"> </w:t>
      </w:r>
      <w:r>
        <w:t>an</w:t>
      </w:r>
      <w:r>
        <w:rPr>
          <w:spacing w:val="-10"/>
        </w:rPr>
        <w:t xml:space="preserve"> </w:t>
      </w:r>
      <w:r>
        <w:t>existing</w:t>
      </w:r>
      <w:r>
        <w:rPr>
          <w:spacing w:val="-14"/>
        </w:rPr>
        <w:t xml:space="preserve"> </w:t>
      </w:r>
      <w:r>
        <w:t>card</w:t>
      </w:r>
      <w:r>
        <w:rPr>
          <w:spacing w:val="-10"/>
        </w:rPr>
        <w:t xml:space="preserve"> </w:t>
      </w:r>
      <w:r>
        <w:rPr>
          <w:spacing w:val="-2"/>
        </w:rPr>
        <w:t>expires.</w:t>
      </w:r>
    </w:p>
    <w:p w14:paraId="67D96E4E" w14:textId="77777777" w:rsidR="0065090D" w:rsidRDefault="00000000">
      <w:pPr>
        <w:pStyle w:val="ListParagraph"/>
        <w:numPr>
          <w:ilvl w:val="3"/>
          <w:numId w:val="44"/>
        </w:numPr>
        <w:tabs>
          <w:tab w:val="left" w:pos="2308"/>
        </w:tabs>
        <w:spacing w:before="180"/>
        <w:ind w:left="2308" w:right="1649" w:hanging="270"/>
        <w:jc w:val="left"/>
      </w:pPr>
      <w:r>
        <w:t>How</w:t>
      </w:r>
      <w:r>
        <w:rPr>
          <w:spacing w:val="-7"/>
        </w:rPr>
        <w:t xml:space="preserve"> </w:t>
      </w:r>
      <w:r>
        <w:t>the</w:t>
      </w:r>
      <w:r>
        <w:rPr>
          <w:spacing w:val="-7"/>
        </w:rPr>
        <w:t xml:space="preserve"> </w:t>
      </w:r>
      <w:r>
        <w:t>applicant</w:t>
      </w:r>
      <w:r>
        <w:rPr>
          <w:spacing w:val="-7"/>
        </w:rPr>
        <w:t xml:space="preserve"> </w:t>
      </w:r>
      <w:r>
        <w:t>will</w:t>
      </w:r>
      <w:r>
        <w:rPr>
          <w:spacing w:val="-4"/>
        </w:rPr>
        <w:t xml:space="preserve"> </w:t>
      </w:r>
      <w:r>
        <w:t>define</w:t>
      </w:r>
      <w:r>
        <w:rPr>
          <w:spacing w:val="-8"/>
        </w:rPr>
        <w:t xml:space="preserve"> </w:t>
      </w:r>
      <w:r>
        <w:t>and</w:t>
      </w:r>
      <w:r>
        <w:rPr>
          <w:spacing w:val="-6"/>
        </w:rPr>
        <w:t xml:space="preserve"> </w:t>
      </w:r>
      <w:r>
        <w:t>handle</w:t>
      </w:r>
      <w:r>
        <w:rPr>
          <w:spacing w:val="-10"/>
        </w:rPr>
        <w:t xml:space="preserve"> </w:t>
      </w:r>
      <w:r>
        <w:t>“inactive”</w:t>
      </w:r>
      <w:r>
        <w:rPr>
          <w:spacing w:val="-7"/>
        </w:rPr>
        <w:t xml:space="preserve"> </w:t>
      </w:r>
      <w:r>
        <w:t>cards,</w:t>
      </w:r>
      <w:r>
        <w:rPr>
          <w:spacing w:val="-6"/>
        </w:rPr>
        <w:t xml:space="preserve"> </w:t>
      </w:r>
      <w:r>
        <w:t>for</w:t>
      </w:r>
      <w:r>
        <w:rPr>
          <w:spacing w:val="-7"/>
        </w:rPr>
        <w:t xml:space="preserve"> </w:t>
      </w:r>
      <w:r>
        <w:t>example,</w:t>
      </w:r>
      <w:r>
        <w:rPr>
          <w:spacing w:val="-6"/>
        </w:rPr>
        <w:t xml:space="preserve"> </w:t>
      </w:r>
      <w:r>
        <w:t>cards where there have been no deposits and/or withdrawals for a period of time, including how the applicant will handle the accounts of certain SSI payment recipients who may move in and out of the SSI program.</w:t>
      </w:r>
    </w:p>
    <w:p w14:paraId="1B698D24" w14:textId="77777777" w:rsidR="0065090D" w:rsidRDefault="0065090D">
      <w:pPr>
        <w:sectPr w:rsidR="0065090D" w:rsidSect="002073A6">
          <w:pgSz w:w="12240" w:h="15840"/>
          <w:pgMar w:top="1280" w:right="640" w:bottom="1320" w:left="840" w:header="0" w:footer="1058" w:gutter="0"/>
          <w:cols w:space="720"/>
        </w:sectPr>
      </w:pPr>
    </w:p>
    <w:p w14:paraId="3B5859A6" w14:textId="77777777" w:rsidR="0065090D" w:rsidRDefault="00000000">
      <w:pPr>
        <w:pStyle w:val="ListParagraph"/>
        <w:numPr>
          <w:ilvl w:val="3"/>
          <w:numId w:val="44"/>
        </w:numPr>
        <w:tabs>
          <w:tab w:val="left" w:pos="2308"/>
        </w:tabs>
        <w:spacing w:before="79"/>
        <w:ind w:left="2308" w:right="1337" w:hanging="270"/>
        <w:jc w:val="left"/>
      </w:pPr>
      <w:r>
        <w:lastRenderedPageBreak/>
        <w:t>Any</w:t>
      </w:r>
      <w:r>
        <w:rPr>
          <w:spacing w:val="-5"/>
        </w:rPr>
        <w:t xml:space="preserve"> </w:t>
      </w:r>
      <w:r>
        <w:t>alternatives</w:t>
      </w:r>
      <w:r>
        <w:rPr>
          <w:spacing w:val="-8"/>
        </w:rPr>
        <w:t xml:space="preserve"> </w:t>
      </w:r>
      <w:r>
        <w:t>to</w:t>
      </w:r>
      <w:r>
        <w:rPr>
          <w:spacing w:val="-5"/>
        </w:rPr>
        <w:t xml:space="preserve"> </w:t>
      </w:r>
      <w:r>
        <w:t>physical</w:t>
      </w:r>
      <w:r>
        <w:rPr>
          <w:spacing w:val="-5"/>
        </w:rPr>
        <w:t xml:space="preserve"> </w:t>
      </w:r>
      <w:r>
        <w:t>plastic</w:t>
      </w:r>
      <w:r>
        <w:rPr>
          <w:spacing w:val="-6"/>
        </w:rPr>
        <w:t xml:space="preserve"> </w:t>
      </w:r>
      <w:r>
        <w:t>cards</w:t>
      </w:r>
      <w:r>
        <w:rPr>
          <w:spacing w:val="-6"/>
        </w:rPr>
        <w:t xml:space="preserve"> </w:t>
      </w:r>
      <w:r>
        <w:t>(such</w:t>
      </w:r>
      <w:r>
        <w:rPr>
          <w:spacing w:val="-5"/>
        </w:rPr>
        <w:t xml:space="preserve"> </w:t>
      </w:r>
      <w:r>
        <w:t>as</w:t>
      </w:r>
      <w:r>
        <w:rPr>
          <w:spacing w:val="-6"/>
        </w:rPr>
        <w:t xml:space="preserve"> </w:t>
      </w:r>
      <w:r>
        <w:t>access</w:t>
      </w:r>
      <w:r>
        <w:rPr>
          <w:spacing w:val="-6"/>
        </w:rPr>
        <w:t xml:space="preserve"> </w:t>
      </w:r>
      <w:r>
        <w:t>to</w:t>
      </w:r>
      <w:r>
        <w:rPr>
          <w:spacing w:val="-5"/>
        </w:rPr>
        <w:t xml:space="preserve"> </w:t>
      </w:r>
      <w:r>
        <w:t>funds</w:t>
      </w:r>
      <w:r>
        <w:rPr>
          <w:spacing w:val="-6"/>
        </w:rPr>
        <w:t xml:space="preserve"> </w:t>
      </w:r>
      <w:r>
        <w:t>through</w:t>
      </w:r>
      <w:r>
        <w:rPr>
          <w:spacing w:val="-5"/>
        </w:rPr>
        <w:t xml:space="preserve"> </w:t>
      </w:r>
      <w:r>
        <w:t>virtual accounts, digital wallets and/or card-less access to or use of benefits) that meet the requirements herein including requirements related to security, privacy protection, and fraud prevention.</w:t>
      </w:r>
    </w:p>
    <w:p w14:paraId="4773F84A" w14:textId="77777777" w:rsidR="0065090D" w:rsidRDefault="00000000">
      <w:pPr>
        <w:pStyle w:val="ListParagraph"/>
        <w:numPr>
          <w:ilvl w:val="3"/>
          <w:numId w:val="44"/>
        </w:numPr>
        <w:tabs>
          <w:tab w:val="left" w:pos="2308"/>
        </w:tabs>
        <w:spacing w:before="180"/>
        <w:ind w:left="2308" w:right="1425" w:hanging="270"/>
        <w:jc w:val="left"/>
      </w:pPr>
      <w:r>
        <w:t>Identity authentication (“customer identification procedures” or “CIP” and “Know</w:t>
      </w:r>
      <w:r>
        <w:rPr>
          <w:spacing w:val="-7"/>
        </w:rPr>
        <w:t xml:space="preserve"> </w:t>
      </w:r>
      <w:r>
        <w:t>Your</w:t>
      </w:r>
      <w:r>
        <w:rPr>
          <w:spacing w:val="-6"/>
        </w:rPr>
        <w:t xml:space="preserve"> </w:t>
      </w:r>
      <w:r>
        <w:t>Customer”</w:t>
      </w:r>
      <w:r>
        <w:rPr>
          <w:spacing w:val="-7"/>
        </w:rPr>
        <w:t xml:space="preserve"> </w:t>
      </w:r>
      <w:r>
        <w:t>or</w:t>
      </w:r>
      <w:r>
        <w:rPr>
          <w:spacing w:val="-5"/>
        </w:rPr>
        <w:t xml:space="preserve"> </w:t>
      </w:r>
      <w:r>
        <w:t>“KYC”)</w:t>
      </w:r>
      <w:r>
        <w:rPr>
          <w:spacing w:val="-6"/>
        </w:rPr>
        <w:t xml:space="preserve"> </w:t>
      </w:r>
      <w:r>
        <w:t>procedures</w:t>
      </w:r>
      <w:r>
        <w:rPr>
          <w:spacing w:val="-7"/>
        </w:rPr>
        <w:t xml:space="preserve"> </w:t>
      </w:r>
      <w:r>
        <w:t>and</w:t>
      </w:r>
      <w:r>
        <w:rPr>
          <w:spacing w:val="-6"/>
        </w:rPr>
        <w:t xml:space="preserve"> </w:t>
      </w:r>
      <w:r>
        <w:t>compliance</w:t>
      </w:r>
      <w:r>
        <w:rPr>
          <w:spacing w:val="-11"/>
        </w:rPr>
        <w:t xml:space="preserve"> </w:t>
      </w:r>
      <w:r>
        <w:t>with</w:t>
      </w:r>
      <w:r>
        <w:rPr>
          <w:spacing w:val="-8"/>
        </w:rPr>
        <w:t xml:space="preserve"> </w:t>
      </w:r>
      <w:r>
        <w:t>the</w:t>
      </w:r>
      <w:r>
        <w:rPr>
          <w:spacing w:val="-7"/>
        </w:rPr>
        <w:t xml:space="preserve"> </w:t>
      </w:r>
      <w:r>
        <w:t>Patriot Act, Office of Foreign Asset Control and applicable Treasury regulations.</w:t>
      </w:r>
    </w:p>
    <w:p w14:paraId="4709178F" w14:textId="77777777" w:rsidR="0065090D" w:rsidRDefault="00000000">
      <w:pPr>
        <w:pStyle w:val="ListParagraph"/>
        <w:numPr>
          <w:ilvl w:val="3"/>
          <w:numId w:val="44"/>
        </w:numPr>
        <w:tabs>
          <w:tab w:val="left" w:pos="2307"/>
          <w:tab w:val="left" w:pos="2309"/>
        </w:tabs>
        <w:spacing w:before="180"/>
        <w:ind w:left="2309" w:right="1266" w:hanging="271"/>
        <w:jc w:val="left"/>
      </w:pPr>
      <w:r>
        <w:t>General description of cardholder materials to be provided to cardholders with each</w:t>
      </w:r>
      <w:r>
        <w:rPr>
          <w:spacing w:val="-7"/>
        </w:rPr>
        <w:t xml:space="preserve"> </w:t>
      </w:r>
      <w:r>
        <w:t>debit</w:t>
      </w:r>
      <w:r>
        <w:rPr>
          <w:spacing w:val="-4"/>
        </w:rPr>
        <w:t xml:space="preserve"> </w:t>
      </w:r>
      <w:r>
        <w:t>card</w:t>
      </w:r>
      <w:r>
        <w:rPr>
          <w:spacing w:val="-6"/>
        </w:rPr>
        <w:t xml:space="preserve"> </w:t>
      </w:r>
      <w:r>
        <w:t>(subject</w:t>
      </w:r>
      <w:r>
        <w:rPr>
          <w:spacing w:val="-6"/>
        </w:rPr>
        <w:t xml:space="preserve"> </w:t>
      </w:r>
      <w:r>
        <w:t>to</w:t>
      </w:r>
      <w:r>
        <w:rPr>
          <w:spacing w:val="-7"/>
        </w:rPr>
        <w:t xml:space="preserve"> </w:t>
      </w:r>
      <w:r>
        <w:t>government</w:t>
      </w:r>
      <w:r>
        <w:rPr>
          <w:spacing w:val="-6"/>
        </w:rPr>
        <w:t xml:space="preserve"> </w:t>
      </w:r>
      <w:r>
        <w:t>approval),</w:t>
      </w:r>
      <w:r>
        <w:rPr>
          <w:spacing w:val="-8"/>
        </w:rPr>
        <w:t xml:space="preserve"> </w:t>
      </w:r>
      <w:r>
        <w:t>including</w:t>
      </w:r>
      <w:r>
        <w:rPr>
          <w:spacing w:val="-5"/>
        </w:rPr>
        <w:t xml:space="preserve"> </w:t>
      </w:r>
      <w:r>
        <w:t>materials</w:t>
      </w:r>
      <w:r>
        <w:rPr>
          <w:spacing w:val="-8"/>
        </w:rPr>
        <w:t xml:space="preserve"> </w:t>
      </w:r>
      <w:r>
        <w:t>that</w:t>
      </w:r>
      <w:r>
        <w:rPr>
          <w:spacing w:val="-5"/>
        </w:rPr>
        <w:t xml:space="preserve"> </w:t>
      </w:r>
      <w:r>
        <w:t>explain to cardholders how to activate and use the card.</w:t>
      </w:r>
    </w:p>
    <w:p w14:paraId="42D99946" w14:textId="77777777" w:rsidR="0065090D" w:rsidRDefault="00000000">
      <w:pPr>
        <w:pStyle w:val="ListParagraph"/>
        <w:numPr>
          <w:ilvl w:val="3"/>
          <w:numId w:val="44"/>
        </w:numPr>
        <w:tabs>
          <w:tab w:val="left" w:pos="2307"/>
          <w:tab w:val="left" w:pos="2309"/>
        </w:tabs>
        <w:spacing w:before="180"/>
        <w:ind w:left="2309" w:right="1853" w:hanging="271"/>
        <w:jc w:val="left"/>
      </w:pPr>
      <w:r>
        <w:t>Cardholder</w:t>
      </w:r>
      <w:r>
        <w:rPr>
          <w:spacing w:val="-10"/>
        </w:rPr>
        <w:t xml:space="preserve"> </w:t>
      </w:r>
      <w:r>
        <w:t>activation</w:t>
      </w:r>
      <w:r>
        <w:rPr>
          <w:spacing w:val="-8"/>
        </w:rPr>
        <w:t xml:space="preserve"> </w:t>
      </w:r>
      <w:r>
        <w:t>and</w:t>
      </w:r>
      <w:r>
        <w:rPr>
          <w:spacing w:val="-9"/>
        </w:rPr>
        <w:t xml:space="preserve"> </w:t>
      </w:r>
      <w:r>
        <w:t>deactivation</w:t>
      </w:r>
      <w:r>
        <w:rPr>
          <w:spacing w:val="-9"/>
        </w:rPr>
        <w:t xml:space="preserve"> </w:t>
      </w:r>
      <w:r>
        <w:t>procedures,</w:t>
      </w:r>
      <w:r>
        <w:rPr>
          <w:spacing w:val="-10"/>
        </w:rPr>
        <w:t xml:space="preserve"> </w:t>
      </w:r>
      <w:r>
        <w:t>including</w:t>
      </w:r>
      <w:r>
        <w:rPr>
          <w:spacing w:val="-10"/>
        </w:rPr>
        <w:t xml:space="preserve"> </w:t>
      </w:r>
      <w:r>
        <w:t>how</w:t>
      </w:r>
      <w:r>
        <w:rPr>
          <w:spacing w:val="-9"/>
        </w:rPr>
        <w:t xml:space="preserve"> </w:t>
      </w:r>
      <w:r>
        <w:t>PINs</w:t>
      </w:r>
      <w:r>
        <w:rPr>
          <w:spacing w:val="-10"/>
        </w:rPr>
        <w:t xml:space="preserve"> </w:t>
      </w:r>
      <w:r>
        <w:t>are assigned and circumstances under which deactivation occurs.</w:t>
      </w:r>
    </w:p>
    <w:p w14:paraId="30D9E17B" w14:textId="77777777" w:rsidR="0065090D" w:rsidRDefault="00000000">
      <w:pPr>
        <w:pStyle w:val="ListParagraph"/>
        <w:numPr>
          <w:ilvl w:val="3"/>
          <w:numId w:val="44"/>
        </w:numPr>
        <w:tabs>
          <w:tab w:val="left" w:pos="2308"/>
        </w:tabs>
        <w:spacing w:before="180"/>
        <w:ind w:left="2308" w:right="1335" w:hanging="270"/>
        <w:jc w:val="left"/>
      </w:pPr>
      <w:r>
        <w:t>Payments to unpinned, inactive accounts.</w:t>
      </w:r>
      <w:r>
        <w:rPr>
          <w:spacing w:val="40"/>
        </w:rPr>
        <w:t xml:space="preserve"> </w:t>
      </w:r>
      <w:r>
        <w:t>There will be circumstances where payments are made to card accounts that are never activated by the recipients. Applicants</w:t>
      </w:r>
      <w:r>
        <w:rPr>
          <w:spacing w:val="-4"/>
        </w:rPr>
        <w:t xml:space="preserve"> </w:t>
      </w:r>
      <w:r>
        <w:t>must</w:t>
      </w:r>
      <w:r>
        <w:rPr>
          <w:spacing w:val="-3"/>
        </w:rPr>
        <w:t xml:space="preserve"> </w:t>
      </w:r>
      <w:r>
        <w:t>address</w:t>
      </w:r>
      <w:r>
        <w:rPr>
          <w:spacing w:val="-4"/>
        </w:rPr>
        <w:t xml:space="preserve"> </w:t>
      </w:r>
      <w:r>
        <w:t>how</w:t>
      </w:r>
      <w:r>
        <w:rPr>
          <w:spacing w:val="-4"/>
        </w:rPr>
        <w:t xml:space="preserve"> </w:t>
      </w:r>
      <w:r>
        <w:t>they</w:t>
      </w:r>
      <w:r>
        <w:rPr>
          <w:spacing w:val="-3"/>
        </w:rPr>
        <w:t xml:space="preserve"> </w:t>
      </w:r>
      <w:r>
        <w:t>would</w:t>
      </w:r>
      <w:r>
        <w:rPr>
          <w:spacing w:val="-3"/>
        </w:rPr>
        <w:t xml:space="preserve"> </w:t>
      </w:r>
      <w:r>
        <w:t>identify</w:t>
      </w:r>
      <w:r>
        <w:rPr>
          <w:spacing w:val="-4"/>
        </w:rPr>
        <w:t xml:space="preserve"> </w:t>
      </w:r>
      <w:r>
        <w:t>these</w:t>
      </w:r>
      <w:r>
        <w:rPr>
          <w:spacing w:val="-4"/>
        </w:rPr>
        <w:t xml:space="preserve"> </w:t>
      </w:r>
      <w:r>
        <w:t>cases</w:t>
      </w:r>
      <w:r>
        <w:rPr>
          <w:spacing w:val="-2"/>
        </w:rPr>
        <w:t xml:space="preserve"> </w:t>
      </w:r>
      <w:r>
        <w:t>and</w:t>
      </w:r>
      <w:r>
        <w:rPr>
          <w:spacing w:val="-3"/>
        </w:rPr>
        <w:t xml:space="preserve"> </w:t>
      </w:r>
      <w:r>
        <w:t>return</w:t>
      </w:r>
      <w:r>
        <w:rPr>
          <w:spacing w:val="-3"/>
        </w:rPr>
        <w:t xml:space="preserve"> </w:t>
      </w:r>
      <w:r>
        <w:t>funds</w:t>
      </w:r>
      <w:r>
        <w:rPr>
          <w:spacing w:val="-4"/>
        </w:rPr>
        <w:t xml:space="preserve"> </w:t>
      </w:r>
      <w:r>
        <w:t>to the government in an automated way that meets both the requirements of Fiscal Service and paying agencies.</w:t>
      </w:r>
    </w:p>
    <w:p w14:paraId="31ABF75D" w14:textId="77777777" w:rsidR="0065090D" w:rsidRDefault="00000000">
      <w:pPr>
        <w:pStyle w:val="ListParagraph"/>
        <w:numPr>
          <w:ilvl w:val="3"/>
          <w:numId w:val="44"/>
        </w:numPr>
        <w:tabs>
          <w:tab w:val="left" w:pos="2307"/>
        </w:tabs>
        <w:spacing w:before="180"/>
        <w:ind w:left="2307" w:right="1217" w:hanging="269"/>
        <w:jc w:val="left"/>
      </w:pPr>
      <w:r>
        <w:rPr>
          <w:color w:val="1C1C1C"/>
        </w:rPr>
        <w:t xml:space="preserve">The applicant must discuss how they can facilitate timely enrollments and proper timing of the </w:t>
      </w:r>
      <w:r>
        <w:t xml:space="preserve">issuance </w:t>
      </w:r>
      <w:r>
        <w:rPr>
          <w:color w:val="1C1C1C"/>
        </w:rPr>
        <w:t xml:space="preserve">of their card </w:t>
      </w:r>
      <w:r>
        <w:t xml:space="preserve">to </w:t>
      </w:r>
      <w:r>
        <w:rPr>
          <w:color w:val="1C1C1C"/>
        </w:rPr>
        <w:t xml:space="preserve">the recipient to prevent confusion and/or non-receipt of the subsequent payment. A </w:t>
      </w:r>
      <w:r>
        <w:t>Direct Express</w:t>
      </w:r>
      <w:r>
        <w:rPr>
          <w:spacing w:val="40"/>
        </w:rPr>
        <w:t xml:space="preserve"> </w:t>
      </w:r>
      <w:r>
        <w:rPr>
          <w:color w:val="1C1C1C"/>
        </w:rPr>
        <w:t>card is mailed to a recipient after the paying agency receives and confirms a prenote transaction in order to prevent erroneous enrollments and to ensure that the recipient receives the card shortly before receipt of their next payment. It is imperative that the recipient</w:t>
      </w:r>
      <w:r>
        <w:rPr>
          <w:color w:val="1C1C1C"/>
          <w:spacing w:val="-3"/>
        </w:rPr>
        <w:t xml:space="preserve"> </w:t>
      </w:r>
      <w:r>
        <w:rPr>
          <w:color w:val="1C1C1C"/>
        </w:rPr>
        <w:t>does</w:t>
      </w:r>
      <w:r>
        <w:rPr>
          <w:color w:val="1C1C1C"/>
          <w:spacing w:val="-4"/>
        </w:rPr>
        <w:t xml:space="preserve"> </w:t>
      </w:r>
      <w:r>
        <w:rPr>
          <w:color w:val="1C1C1C"/>
        </w:rPr>
        <w:t>not</w:t>
      </w:r>
      <w:r>
        <w:rPr>
          <w:color w:val="1C1C1C"/>
          <w:spacing w:val="-3"/>
        </w:rPr>
        <w:t xml:space="preserve"> </w:t>
      </w:r>
      <w:r>
        <w:rPr>
          <w:color w:val="1C1C1C"/>
        </w:rPr>
        <w:t>receive</w:t>
      </w:r>
      <w:r>
        <w:rPr>
          <w:color w:val="1C1C1C"/>
          <w:spacing w:val="-4"/>
        </w:rPr>
        <w:t xml:space="preserve"> </w:t>
      </w:r>
      <w:r>
        <w:rPr>
          <w:color w:val="1C1C1C"/>
        </w:rPr>
        <w:t>the</w:t>
      </w:r>
      <w:r>
        <w:rPr>
          <w:color w:val="1C1C1C"/>
          <w:spacing w:val="-4"/>
        </w:rPr>
        <w:t xml:space="preserve"> </w:t>
      </w:r>
      <w:r>
        <w:rPr>
          <w:color w:val="1C1C1C"/>
        </w:rPr>
        <w:t>card</w:t>
      </w:r>
      <w:r>
        <w:rPr>
          <w:color w:val="1C1C1C"/>
          <w:spacing w:val="-3"/>
        </w:rPr>
        <w:t xml:space="preserve"> </w:t>
      </w:r>
      <w:r>
        <w:rPr>
          <w:color w:val="1C1C1C"/>
        </w:rPr>
        <w:t>too</w:t>
      </w:r>
      <w:r>
        <w:rPr>
          <w:color w:val="1C1C1C"/>
          <w:spacing w:val="-3"/>
        </w:rPr>
        <w:t xml:space="preserve"> </w:t>
      </w:r>
      <w:r>
        <w:rPr>
          <w:color w:val="1C1C1C"/>
        </w:rPr>
        <w:t>early,</w:t>
      </w:r>
      <w:r>
        <w:rPr>
          <w:color w:val="1C1C1C"/>
          <w:spacing w:val="-3"/>
        </w:rPr>
        <w:t xml:space="preserve"> </w:t>
      </w:r>
      <w:r>
        <w:rPr>
          <w:color w:val="1C1C1C"/>
        </w:rPr>
        <w:t>and</w:t>
      </w:r>
      <w:r>
        <w:rPr>
          <w:color w:val="1C1C1C"/>
          <w:spacing w:val="-3"/>
        </w:rPr>
        <w:t xml:space="preserve"> </w:t>
      </w:r>
      <w:r>
        <w:rPr>
          <w:color w:val="1C1C1C"/>
        </w:rPr>
        <w:t>therefore</w:t>
      </w:r>
      <w:r>
        <w:rPr>
          <w:color w:val="1C1C1C"/>
          <w:spacing w:val="-4"/>
        </w:rPr>
        <w:t xml:space="preserve"> </w:t>
      </w:r>
      <w:r>
        <w:rPr>
          <w:color w:val="1C1C1C"/>
        </w:rPr>
        <w:t>it</w:t>
      </w:r>
      <w:r>
        <w:rPr>
          <w:color w:val="1C1C1C"/>
          <w:spacing w:val="-3"/>
        </w:rPr>
        <w:t xml:space="preserve"> </w:t>
      </w:r>
      <w:r>
        <w:rPr>
          <w:color w:val="1C1C1C"/>
        </w:rPr>
        <w:t>is</w:t>
      </w:r>
      <w:r>
        <w:rPr>
          <w:color w:val="1C1C1C"/>
          <w:spacing w:val="-4"/>
        </w:rPr>
        <w:t xml:space="preserve"> </w:t>
      </w:r>
      <w:r>
        <w:rPr>
          <w:color w:val="1C1C1C"/>
        </w:rPr>
        <w:t>not</w:t>
      </w:r>
      <w:r>
        <w:rPr>
          <w:color w:val="1C1C1C"/>
          <w:spacing w:val="-3"/>
        </w:rPr>
        <w:t xml:space="preserve"> </w:t>
      </w:r>
      <w:r>
        <w:rPr>
          <w:color w:val="1C1C1C"/>
        </w:rPr>
        <w:t>funded</w:t>
      </w:r>
      <w:r>
        <w:rPr>
          <w:color w:val="1C1C1C"/>
          <w:spacing w:val="-3"/>
        </w:rPr>
        <w:t xml:space="preserve"> </w:t>
      </w:r>
      <w:r>
        <w:rPr>
          <w:color w:val="1C1C1C"/>
        </w:rPr>
        <w:t>on</w:t>
      </w:r>
      <w:r>
        <w:rPr>
          <w:color w:val="1C1C1C"/>
          <w:spacing w:val="-3"/>
        </w:rPr>
        <w:t xml:space="preserve"> </w:t>
      </w:r>
      <w:r>
        <w:rPr>
          <w:color w:val="1C1C1C"/>
        </w:rPr>
        <w:t>their subsequent payment, nor can the card be issued after funds were added to the card, and therefore the recipient misses their payment.</w:t>
      </w:r>
    </w:p>
    <w:p w14:paraId="2D3D6FCC" w14:textId="77777777" w:rsidR="0065090D" w:rsidRDefault="00000000">
      <w:pPr>
        <w:pStyle w:val="ListParagraph"/>
        <w:numPr>
          <w:ilvl w:val="3"/>
          <w:numId w:val="44"/>
        </w:numPr>
        <w:tabs>
          <w:tab w:val="left" w:pos="2307"/>
        </w:tabs>
        <w:spacing w:before="181"/>
        <w:ind w:left="2307" w:hanging="269"/>
        <w:jc w:val="left"/>
      </w:pPr>
      <w:r>
        <w:rPr>
          <w:spacing w:val="-2"/>
        </w:rPr>
        <w:t>Procedures</w:t>
      </w:r>
      <w:r>
        <w:rPr>
          <w:spacing w:val="-3"/>
        </w:rPr>
        <w:t xml:space="preserve"> </w:t>
      </w:r>
      <w:r>
        <w:rPr>
          <w:spacing w:val="-2"/>
        </w:rPr>
        <w:t>and</w:t>
      </w:r>
      <w:r>
        <w:rPr>
          <w:spacing w:val="-8"/>
        </w:rPr>
        <w:t xml:space="preserve"> </w:t>
      </w:r>
      <w:r>
        <w:rPr>
          <w:spacing w:val="-2"/>
        </w:rPr>
        <w:t>timeframes</w:t>
      </w:r>
      <w:r>
        <w:rPr>
          <w:spacing w:val="-1"/>
        </w:rPr>
        <w:t xml:space="preserve"> </w:t>
      </w:r>
      <w:r>
        <w:rPr>
          <w:spacing w:val="-2"/>
        </w:rPr>
        <w:t>for</w:t>
      </w:r>
      <w:r>
        <w:rPr>
          <w:spacing w:val="-3"/>
        </w:rPr>
        <w:t xml:space="preserve"> </w:t>
      </w:r>
      <w:r>
        <w:rPr>
          <w:spacing w:val="-2"/>
        </w:rPr>
        <w:t>re-issuing</w:t>
      </w:r>
      <w:r>
        <w:rPr>
          <w:spacing w:val="-8"/>
        </w:rPr>
        <w:t xml:space="preserve"> </w:t>
      </w:r>
      <w:r>
        <w:rPr>
          <w:spacing w:val="-2"/>
        </w:rPr>
        <w:t>lost/stolen/destroyed</w:t>
      </w:r>
      <w:r>
        <w:rPr>
          <w:spacing w:val="-5"/>
        </w:rPr>
        <w:t xml:space="preserve"> </w:t>
      </w:r>
      <w:r>
        <w:rPr>
          <w:spacing w:val="-2"/>
        </w:rPr>
        <w:t>cards:</w:t>
      </w:r>
    </w:p>
    <w:p w14:paraId="28F6A3C0" w14:textId="77777777" w:rsidR="0065090D" w:rsidRDefault="00000000">
      <w:pPr>
        <w:pStyle w:val="ListParagraph"/>
        <w:numPr>
          <w:ilvl w:val="4"/>
          <w:numId w:val="44"/>
        </w:numPr>
        <w:tabs>
          <w:tab w:val="left" w:pos="2922"/>
          <w:tab w:val="left" w:pos="2924"/>
        </w:tabs>
        <w:spacing w:before="179"/>
        <w:ind w:right="1493"/>
        <w:jc w:val="both"/>
      </w:pPr>
      <w:r>
        <w:rPr>
          <w:color w:val="1C1C1C"/>
        </w:rPr>
        <w:t>Applicant</w:t>
      </w:r>
      <w:r>
        <w:rPr>
          <w:color w:val="1C1C1C"/>
          <w:spacing w:val="-5"/>
        </w:rPr>
        <w:t xml:space="preserve"> </w:t>
      </w:r>
      <w:r>
        <w:rPr>
          <w:color w:val="1C1C1C"/>
        </w:rPr>
        <w:t>will</w:t>
      </w:r>
      <w:r>
        <w:rPr>
          <w:color w:val="1C1C1C"/>
          <w:spacing w:val="-4"/>
        </w:rPr>
        <w:t xml:space="preserve"> </w:t>
      </w:r>
      <w:r>
        <w:t>replace</w:t>
      </w:r>
      <w:r>
        <w:rPr>
          <w:spacing w:val="-2"/>
        </w:rPr>
        <w:t xml:space="preserve"> </w:t>
      </w:r>
      <w:r>
        <w:t>lost/stolen</w:t>
      </w:r>
      <w:r>
        <w:rPr>
          <w:spacing w:val="-1"/>
        </w:rPr>
        <w:t xml:space="preserve"> </w:t>
      </w:r>
      <w:r>
        <w:t>cards</w:t>
      </w:r>
      <w:r>
        <w:rPr>
          <w:spacing w:val="-2"/>
        </w:rPr>
        <w:t xml:space="preserve"> </w:t>
      </w:r>
      <w:r>
        <w:t>reported</w:t>
      </w:r>
      <w:r>
        <w:rPr>
          <w:spacing w:val="-1"/>
        </w:rPr>
        <w:t xml:space="preserve"> </w:t>
      </w:r>
      <w:r>
        <w:t>by</w:t>
      </w:r>
      <w:r>
        <w:rPr>
          <w:spacing w:val="-1"/>
        </w:rPr>
        <w:t xml:space="preserve"> </w:t>
      </w:r>
      <w:r>
        <w:t>cardholders</w:t>
      </w:r>
      <w:r>
        <w:rPr>
          <w:spacing w:val="-2"/>
        </w:rPr>
        <w:t xml:space="preserve"> </w:t>
      </w:r>
      <w:r>
        <w:t>in</w:t>
      </w:r>
      <w:r>
        <w:rPr>
          <w:spacing w:val="-1"/>
        </w:rPr>
        <w:t xml:space="preserve"> </w:t>
      </w:r>
      <w:r>
        <w:t>cases where</w:t>
      </w:r>
      <w:r>
        <w:rPr>
          <w:spacing w:val="-1"/>
        </w:rPr>
        <w:t xml:space="preserve"> </w:t>
      </w:r>
      <w:r>
        <w:t>the</w:t>
      </w:r>
      <w:r>
        <w:rPr>
          <w:spacing w:val="-1"/>
        </w:rPr>
        <w:t xml:space="preserve"> </w:t>
      </w:r>
      <w:r>
        <w:t>cardholder</w:t>
      </w:r>
      <w:r>
        <w:rPr>
          <w:spacing w:val="-1"/>
        </w:rPr>
        <w:t xml:space="preserve"> </w:t>
      </w:r>
      <w:r>
        <w:t>has</w:t>
      </w:r>
      <w:r>
        <w:rPr>
          <w:spacing w:val="-1"/>
        </w:rPr>
        <w:t xml:space="preserve"> </w:t>
      </w:r>
      <w:r>
        <w:t>a</w:t>
      </w:r>
      <w:r>
        <w:rPr>
          <w:spacing w:val="-1"/>
        </w:rPr>
        <w:t xml:space="preserve"> </w:t>
      </w:r>
      <w:r>
        <w:t>zero balance and the</w:t>
      </w:r>
      <w:r>
        <w:rPr>
          <w:spacing w:val="-1"/>
        </w:rPr>
        <w:t xml:space="preserve"> </w:t>
      </w:r>
      <w:r>
        <w:t>fee</w:t>
      </w:r>
      <w:r>
        <w:rPr>
          <w:spacing w:val="-1"/>
        </w:rPr>
        <w:t xml:space="preserve"> </w:t>
      </w:r>
      <w:r>
        <w:t>for the</w:t>
      </w:r>
      <w:r>
        <w:rPr>
          <w:spacing w:val="-1"/>
        </w:rPr>
        <w:t xml:space="preserve"> </w:t>
      </w:r>
      <w:r>
        <w:t>replacement card cannot be collected until the cardholder's next payment is received (note:</w:t>
      </w:r>
      <w:r>
        <w:rPr>
          <w:spacing w:val="-3"/>
        </w:rPr>
        <w:t xml:space="preserve"> </w:t>
      </w:r>
      <w:r>
        <w:t>this</w:t>
      </w:r>
      <w:r>
        <w:rPr>
          <w:spacing w:val="-4"/>
        </w:rPr>
        <w:t xml:space="preserve"> </w:t>
      </w:r>
      <w:r>
        <w:t>applies</w:t>
      </w:r>
      <w:r>
        <w:rPr>
          <w:spacing w:val="-4"/>
        </w:rPr>
        <w:t xml:space="preserve"> </w:t>
      </w:r>
      <w:r>
        <w:t>to</w:t>
      </w:r>
      <w:r>
        <w:rPr>
          <w:spacing w:val="-3"/>
        </w:rPr>
        <w:t xml:space="preserve"> </w:t>
      </w:r>
      <w:r>
        <w:t>cases</w:t>
      </w:r>
      <w:r>
        <w:rPr>
          <w:spacing w:val="-2"/>
        </w:rPr>
        <w:t xml:space="preserve"> </w:t>
      </w:r>
      <w:r>
        <w:t>where</w:t>
      </w:r>
      <w:r>
        <w:rPr>
          <w:spacing w:val="-4"/>
        </w:rPr>
        <w:t xml:space="preserve"> </w:t>
      </w:r>
      <w:r>
        <w:t>the</w:t>
      </w:r>
      <w:r>
        <w:rPr>
          <w:spacing w:val="-4"/>
        </w:rPr>
        <w:t xml:space="preserve"> </w:t>
      </w:r>
      <w:r>
        <w:t>cardholder,</w:t>
      </w:r>
      <w:r>
        <w:rPr>
          <w:spacing w:val="-4"/>
        </w:rPr>
        <w:t xml:space="preserve"> </w:t>
      </w:r>
      <w:r>
        <w:t>per</w:t>
      </w:r>
      <w:r>
        <w:rPr>
          <w:spacing w:val="-3"/>
        </w:rPr>
        <w:t xml:space="preserve"> </w:t>
      </w:r>
      <w:r>
        <w:t>the</w:t>
      </w:r>
      <w:r>
        <w:rPr>
          <w:spacing w:val="-4"/>
        </w:rPr>
        <w:t xml:space="preserve"> </w:t>
      </w:r>
      <w:r>
        <w:t>fee</w:t>
      </w:r>
      <w:r>
        <w:rPr>
          <w:spacing w:val="-4"/>
        </w:rPr>
        <w:t xml:space="preserve"> </w:t>
      </w:r>
      <w:r>
        <w:t>structure,</w:t>
      </w:r>
      <w:r>
        <w:rPr>
          <w:spacing w:val="-3"/>
        </w:rPr>
        <w:t xml:space="preserve"> </w:t>
      </w:r>
      <w:r>
        <w:t>is required to pay for a replacement card).</w:t>
      </w:r>
    </w:p>
    <w:p w14:paraId="18F4D0E6" w14:textId="77777777" w:rsidR="0065090D" w:rsidRDefault="00000000">
      <w:pPr>
        <w:pStyle w:val="ListParagraph"/>
        <w:numPr>
          <w:ilvl w:val="4"/>
          <w:numId w:val="44"/>
        </w:numPr>
        <w:tabs>
          <w:tab w:val="left" w:pos="2922"/>
          <w:tab w:val="left" w:pos="2924"/>
        </w:tabs>
        <w:ind w:right="1914" w:hanging="538"/>
        <w:jc w:val="both"/>
      </w:pPr>
      <w:r>
        <w:t>Applicant</w:t>
      </w:r>
      <w:r>
        <w:rPr>
          <w:spacing w:val="-5"/>
        </w:rPr>
        <w:t xml:space="preserve"> </w:t>
      </w:r>
      <w:r>
        <w:t>will</w:t>
      </w:r>
      <w:r>
        <w:rPr>
          <w:spacing w:val="-5"/>
        </w:rPr>
        <w:t xml:space="preserve"> </w:t>
      </w:r>
      <w:r>
        <w:t>return</w:t>
      </w:r>
      <w:r>
        <w:rPr>
          <w:spacing w:val="-8"/>
        </w:rPr>
        <w:t xml:space="preserve"> </w:t>
      </w:r>
      <w:r>
        <w:rPr>
          <w:color w:val="1C1C1C"/>
        </w:rPr>
        <w:t>payments</w:t>
      </w:r>
      <w:r>
        <w:rPr>
          <w:color w:val="1C1C1C"/>
          <w:spacing w:val="-11"/>
        </w:rPr>
        <w:t xml:space="preserve"> </w:t>
      </w:r>
      <w:r>
        <w:rPr>
          <w:color w:val="1C1C1C"/>
        </w:rPr>
        <w:t>inaccessible</w:t>
      </w:r>
      <w:r>
        <w:rPr>
          <w:color w:val="1C1C1C"/>
          <w:spacing w:val="-11"/>
        </w:rPr>
        <w:t xml:space="preserve"> </w:t>
      </w:r>
      <w:r>
        <w:rPr>
          <w:color w:val="1C1C1C"/>
        </w:rPr>
        <w:t>due</w:t>
      </w:r>
      <w:r>
        <w:rPr>
          <w:color w:val="1C1C1C"/>
          <w:spacing w:val="-11"/>
        </w:rPr>
        <w:t xml:space="preserve"> </w:t>
      </w:r>
      <w:r>
        <w:rPr>
          <w:color w:val="1C1C1C"/>
        </w:rPr>
        <w:t>to</w:t>
      </w:r>
      <w:r>
        <w:rPr>
          <w:color w:val="1C1C1C"/>
          <w:spacing w:val="-10"/>
        </w:rPr>
        <w:t xml:space="preserve"> </w:t>
      </w:r>
      <w:r>
        <w:rPr>
          <w:color w:val="1C1C1C"/>
        </w:rPr>
        <w:t>a</w:t>
      </w:r>
      <w:r>
        <w:rPr>
          <w:color w:val="1C1C1C"/>
          <w:spacing w:val="-10"/>
        </w:rPr>
        <w:t xml:space="preserve"> </w:t>
      </w:r>
      <w:r>
        <w:rPr>
          <w:color w:val="1C1C1C"/>
        </w:rPr>
        <w:t>destroyed</w:t>
      </w:r>
      <w:r>
        <w:rPr>
          <w:color w:val="1C1C1C"/>
          <w:spacing w:val="-6"/>
        </w:rPr>
        <w:t xml:space="preserve"> </w:t>
      </w:r>
      <w:r>
        <w:rPr>
          <w:color w:val="1C1C1C"/>
        </w:rPr>
        <w:t>card through the ACH network.</w:t>
      </w:r>
    </w:p>
    <w:p w14:paraId="02FEBA5C" w14:textId="77777777" w:rsidR="0065090D" w:rsidRDefault="0065090D">
      <w:pPr>
        <w:pStyle w:val="BodyText"/>
      </w:pPr>
    </w:p>
    <w:p w14:paraId="014014BF" w14:textId="77777777" w:rsidR="0065090D" w:rsidRDefault="00000000">
      <w:pPr>
        <w:pStyle w:val="ListParagraph"/>
        <w:numPr>
          <w:ilvl w:val="3"/>
          <w:numId w:val="44"/>
        </w:numPr>
        <w:tabs>
          <w:tab w:val="left" w:pos="2307"/>
          <w:tab w:val="left" w:pos="2309"/>
        </w:tabs>
        <w:spacing w:before="1"/>
        <w:ind w:left="2309" w:right="1478" w:hanging="271"/>
        <w:jc w:val="left"/>
      </w:pPr>
      <w:r>
        <w:t>Innovative</w:t>
      </w:r>
      <w:r>
        <w:rPr>
          <w:spacing w:val="-14"/>
        </w:rPr>
        <w:t xml:space="preserve"> </w:t>
      </w:r>
      <w:r>
        <w:t>solutions</w:t>
      </w:r>
      <w:r>
        <w:rPr>
          <w:spacing w:val="-14"/>
        </w:rPr>
        <w:t xml:space="preserve"> </w:t>
      </w:r>
      <w:r>
        <w:t>and/or</w:t>
      </w:r>
      <w:r>
        <w:rPr>
          <w:spacing w:val="-14"/>
        </w:rPr>
        <w:t xml:space="preserve"> </w:t>
      </w:r>
      <w:r>
        <w:t>techniques</w:t>
      </w:r>
      <w:r>
        <w:rPr>
          <w:spacing w:val="-13"/>
        </w:rPr>
        <w:t xml:space="preserve"> </w:t>
      </w:r>
      <w:r>
        <w:t>for</w:t>
      </w:r>
      <w:r>
        <w:rPr>
          <w:spacing w:val="-14"/>
        </w:rPr>
        <w:t xml:space="preserve"> </w:t>
      </w:r>
      <w:r>
        <w:t>reducing</w:t>
      </w:r>
      <w:r>
        <w:rPr>
          <w:spacing w:val="-14"/>
        </w:rPr>
        <w:t xml:space="preserve"> </w:t>
      </w:r>
      <w:r>
        <w:t>the</w:t>
      </w:r>
      <w:r>
        <w:rPr>
          <w:spacing w:val="-14"/>
        </w:rPr>
        <w:t xml:space="preserve"> </w:t>
      </w:r>
      <w:r>
        <w:t>high</w:t>
      </w:r>
      <w:r>
        <w:rPr>
          <w:spacing w:val="-13"/>
        </w:rPr>
        <w:t xml:space="preserve"> </w:t>
      </w:r>
      <w:r>
        <w:t>volumes</w:t>
      </w:r>
      <w:r>
        <w:rPr>
          <w:spacing w:val="-14"/>
        </w:rPr>
        <w:t xml:space="preserve"> </w:t>
      </w:r>
      <w:r>
        <w:t>of</w:t>
      </w:r>
      <w:r>
        <w:rPr>
          <w:spacing w:val="-14"/>
        </w:rPr>
        <w:t xml:space="preserve"> </w:t>
      </w:r>
      <w:r>
        <w:t>lost</w:t>
      </w:r>
      <w:r>
        <w:rPr>
          <w:spacing w:val="-14"/>
        </w:rPr>
        <w:t xml:space="preserve"> </w:t>
      </w:r>
      <w:r>
        <w:t>and stolen cards through cardholder education or otherwise.</w:t>
      </w:r>
    </w:p>
    <w:p w14:paraId="12689525" w14:textId="77777777" w:rsidR="0065090D" w:rsidRDefault="00000000">
      <w:pPr>
        <w:pStyle w:val="ListParagraph"/>
        <w:numPr>
          <w:ilvl w:val="3"/>
          <w:numId w:val="44"/>
        </w:numPr>
        <w:tabs>
          <w:tab w:val="left" w:pos="2308"/>
        </w:tabs>
        <w:spacing w:before="179"/>
        <w:ind w:left="2308" w:right="1520" w:hanging="270"/>
        <w:jc w:val="both"/>
      </w:pPr>
      <w:r>
        <w:t>Innovative</w:t>
      </w:r>
      <w:r>
        <w:rPr>
          <w:spacing w:val="-4"/>
        </w:rPr>
        <w:t xml:space="preserve"> </w:t>
      </w:r>
      <w:r>
        <w:t>solutions</w:t>
      </w:r>
      <w:r>
        <w:rPr>
          <w:spacing w:val="-4"/>
        </w:rPr>
        <w:t xml:space="preserve"> </w:t>
      </w:r>
      <w:r>
        <w:t>to</w:t>
      </w:r>
      <w:r>
        <w:rPr>
          <w:spacing w:val="-4"/>
        </w:rPr>
        <w:t xml:space="preserve"> </w:t>
      </w:r>
      <w:r>
        <w:t>allow</w:t>
      </w:r>
      <w:r>
        <w:rPr>
          <w:spacing w:val="-4"/>
        </w:rPr>
        <w:t xml:space="preserve"> </w:t>
      </w:r>
      <w:r>
        <w:t>cash</w:t>
      </w:r>
      <w:r>
        <w:rPr>
          <w:spacing w:val="-3"/>
        </w:rPr>
        <w:t xml:space="preserve"> </w:t>
      </w:r>
      <w:r>
        <w:t>and</w:t>
      </w:r>
      <w:r>
        <w:rPr>
          <w:spacing w:val="-3"/>
        </w:rPr>
        <w:t xml:space="preserve"> </w:t>
      </w:r>
      <w:r>
        <w:t>virtual</w:t>
      </w:r>
      <w:r>
        <w:rPr>
          <w:spacing w:val="-3"/>
        </w:rPr>
        <w:t xml:space="preserve"> </w:t>
      </w:r>
      <w:r>
        <w:t>card</w:t>
      </w:r>
      <w:r>
        <w:rPr>
          <w:spacing w:val="-3"/>
        </w:rPr>
        <w:t xml:space="preserve"> </w:t>
      </w:r>
      <w:r>
        <w:t>access</w:t>
      </w:r>
      <w:r>
        <w:rPr>
          <w:spacing w:val="-4"/>
        </w:rPr>
        <w:t xml:space="preserve"> </w:t>
      </w:r>
      <w:r>
        <w:t>in</w:t>
      </w:r>
      <w:r>
        <w:rPr>
          <w:spacing w:val="-3"/>
        </w:rPr>
        <w:t xml:space="preserve"> </w:t>
      </w:r>
      <w:r>
        <w:t>situations</w:t>
      </w:r>
      <w:r>
        <w:rPr>
          <w:spacing w:val="-4"/>
        </w:rPr>
        <w:t xml:space="preserve"> </w:t>
      </w:r>
      <w:r>
        <w:t>where</w:t>
      </w:r>
      <w:r>
        <w:rPr>
          <w:spacing w:val="-3"/>
        </w:rPr>
        <w:t xml:space="preserve"> </w:t>
      </w:r>
      <w:r>
        <w:t>a recipient’s</w:t>
      </w:r>
      <w:r>
        <w:rPr>
          <w:spacing w:val="-4"/>
        </w:rPr>
        <w:t xml:space="preserve"> </w:t>
      </w:r>
      <w:r>
        <w:t>card</w:t>
      </w:r>
      <w:r>
        <w:rPr>
          <w:spacing w:val="-3"/>
        </w:rPr>
        <w:t xml:space="preserve"> </w:t>
      </w:r>
      <w:r>
        <w:t>is</w:t>
      </w:r>
      <w:r>
        <w:rPr>
          <w:spacing w:val="-4"/>
        </w:rPr>
        <w:t xml:space="preserve"> </w:t>
      </w:r>
      <w:r>
        <w:t>lost</w:t>
      </w:r>
      <w:r>
        <w:rPr>
          <w:spacing w:val="-3"/>
        </w:rPr>
        <w:t xml:space="preserve"> </w:t>
      </w:r>
      <w:r>
        <w:t>or</w:t>
      </w:r>
      <w:r>
        <w:rPr>
          <w:spacing w:val="-3"/>
        </w:rPr>
        <w:t xml:space="preserve"> </w:t>
      </w:r>
      <w:r>
        <w:t>stolen</w:t>
      </w:r>
      <w:r>
        <w:rPr>
          <w:spacing w:val="-3"/>
        </w:rPr>
        <w:t xml:space="preserve"> </w:t>
      </w:r>
      <w:r>
        <w:t>and</w:t>
      </w:r>
      <w:r>
        <w:rPr>
          <w:spacing w:val="-3"/>
        </w:rPr>
        <w:t xml:space="preserve"> </w:t>
      </w:r>
      <w:r>
        <w:t>not</w:t>
      </w:r>
      <w:r>
        <w:rPr>
          <w:spacing w:val="-4"/>
        </w:rPr>
        <w:t xml:space="preserve"> </w:t>
      </w:r>
      <w:r>
        <w:t>available</w:t>
      </w:r>
      <w:r>
        <w:rPr>
          <w:spacing w:val="-4"/>
        </w:rPr>
        <w:t xml:space="preserve"> </w:t>
      </w:r>
      <w:r>
        <w:t>for</w:t>
      </w:r>
      <w:r>
        <w:rPr>
          <w:spacing w:val="-3"/>
        </w:rPr>
        <w:t xml:space="preserve"> </w:t>
      </w:r>
      <w:r>
        <w:t>use.</w:t>
      </w:r>
      <w:r>
        <w:rPr>
          <w:spacing w:val="-3"/>
        </w:rPr>
        <w:t xml:space="preserve"> </w:t>
      </w:r>
      <w:r>
        <w:t>The</w:t>
      </w:r>
      <w:r>
        <w:rPr>
          <w:spacing w:val="-4"/>
        </w:rPr>
        <w:t xml:space="preserve"> </w:t>
      </w:r>
      <w:r>
        <w:t>applicant</w:t>
      </w:r>
      <w:r>
        <w:rPr>
          <w:spacing w:val="-3"/>
        </w:rPr>
        <w:t xml:space="preserve"> </w:t>
      </w:r>
      <w:r>
        <w:t>should explain</w:t>
      </w:r>
      <w:r>
        <w:rPr>
          <w:spacing w:val="-2"/>
        </w:rPr>
        <w:t xml:space="preserve"> </w:t>
      </w:r>
      <w:r>
        <w:t>how</w:t>
      </w:r>
      <w:r>
        <w:rPr>
          <w:spacing w:val="-3"/>
        </w:rPr>
        <w:t xml:space="preserve"> </w:t>
      </w:r>
      <w:r>
        <w:t>they</w:t>
      </w:r>
      <w:r>
        <w:rPr>
          <w:spacing w:val="-2"/>
        </w:rPr>
        <w:t xml:space="preserve"> </w:t>
      </w:r>
      <w:r>
        <w:t>would</w:t>
      </w:r>
      <w:r>
        <w:rPr>
          <w:spacing w:val="-3"/>
        </w:rPr>
        <w:t xml:space="preserve"> </w:t>
      </w:r>
      <w:r>
        <w:t>balance</w:t>
      </w:r>
      <w:r>
        <w:rPr>
          <w:spacing w:val="-3"/>
        </w:rPr>
        <w:t xml:space="preserve"> </w:t>
      </w:r>
      <w:r>
        <w:t>access</w:t>
      </w:r>
      <w:r>
        <w:rPr>
          <w:spacing w:val="-3"/>
        </w:rPr>
        <w:t xml:space="preserve"> </w:t>
      </w:r>
      <w:r>
        <w:t>to</w:t>
      </w:r>
      <w:r>
        <w:rPr>
          <w:spacing w:val="-2"/>
        </w:rPr>
        <w:t xml:space="preserve"> </w:t>
      </w:r>
      <w:r>
        <w:t>this</w:t>
      </w:r>
      <w:r>
        <w:rPr>
          <w:spacing w:val="-3"/>
        </w:rPr>
        <w:t xml:space="preserve"> </w:t>
      </w:r>
      <w:r>
        <w:t>virtual</w:t>
      </w:r>
      <w:r>
        <w:rPr>
          <w:spacing w:val="-2"/>
        </w:rPr>
        <w:t xml:space="preserve"> </w:t>
      </w:r>
      <w:r>
        <w:t>solution</w:t>
      </w:r>
      <w:r>
        <w:rPr>
          <w:spacing w:val="-2"/>
        </w:rPr>
        <w:t xml:space="preserve"> </w:t>
      </w:r>
      <w:r>
        <w:t>with</w:t>
      </w:r>
      <w:r>
        <w:rPr>
          <w:spacing w:val="-4"/>
        </w:rPr>
        <w:t xml:space="preserve"> </w:t>
      </w:r>
      <w:r>
        <w:t>the</w:t>
      </w:r>
      <w:r>
        <w:rPr>
          <w:spacing w:val="-3"/>
        </w:rPr>
        <w:t xml:space="preserve"> </w:t>
      </w:r>
      <w:r>
        <w:t>need</w:t>
      </w:r>
      <w:r>
        <w:rPr>
          <w:spacing w:val="-2"/>
        </w:rPr>
        <w:t xml:space="preserve"> </w:t>
      </w:r>
      <w:r>
        <w:t>to mitigate the risks of fraud and/or misuse.</w:t>
      </w:r>
    </w:p>
    <w:p w14:paraId="512E67EE" w14:textId="77777777" w:rsidR="0065090D" w:rsidRDefault="00000000">
      <w:pPr>
        <w:pStyle w:val="ListParagraph"/>
        <w:numPr>
          <w:ilvl w:val="3"/>
          <w:numId w:val="44"/>
        </w:numPr>
        <w:tabs>
          <w:tab w:val="left" w:pos="2307"/>
          <w:tab w:val="left" w:pos="2309"/>
        </w:tabs>
        <w:spacing w:before="181"/>
        <w:ind w:left="2309" w:right="1828" w:hanging="271"/>
        <w:jc w:val="left"/>
      </w:pPr>
      <w:r>
        <w:t>If</w:t>
      </w:r>
      <w:r>
        <w:rPr>
          <w:spacing w:val="-8"/>
        </w:rPr>
        <w:t xml:space="preserve"> </w:t>
      </w:r>
      <w:r>
        <w:t>not</w:t>
      </w:r>
      <w:r>
        <w:rPr>
          <w:spacing w:val="-4"/>
        </w:rPr>
        <w:t xml:space="preserve"> </w:t>
      </w:r>
      <w:r>
        <w:t>already</w:t>
      </w:r>
      <w:r>
        <w:rPr>
          <w:spacing w:val="-5"/>
        </w:rPr>
        <w:t xml:space="preserve"> </w:t>
      </w:r>
      <w:r>
        <w:t>described</w:t>
      </w:r>
      <w:r>
        <w:rPr>
          <w:spacing w:val="-8"/>
        </w:rPr>
        <w:t xml:space="preserve"> </w:t>
      </w:r>
      <w:r>
        <w:t>a</w:t>
      </w:r>
      <w:r>
        <w:rPr>
          <w:spacing w:val="-6"/>
        </w:rPr>
        <w:t xml:space="preserve"> </w:t>
      </w:r>
      <w:r>
        <w:t>description</w:t>
      </w:r>
      <w:r>
        <w:rPr>
          <w:spacing w:val="-6"/>
        </w:rPr>
        <w:t xml:space="preserve"> </w:t>
      </w:r>
      <w:r>
        <w:t>of</w:t>
      </w:r>
      <w:r>
        <w:rPr>
          <w:spacing w:val="-8"/>
        </w:rPr>
        <w:t xml:space="preserve"> </w:t>
      </w:r>
      <w:r>
        <w:t>the</w:t>
      </w:r>
      <w:r>
        <w:rPr>
          <w:spacing w:val="-7"/>
        </w:rPr>
        <w:t xml:space="preserve"> </w:t>
      </w:r>
      <w:r>
        <w:t>applicant's</w:t>
      </w:r>
      <w:r>
        <w:rPr>
          <w:spacing w:val="-7"/>
        </w:rPr>
        <w:t xml:space="preserve"> </w:t>
      </w:r>
      <w:r>
        <w:t>security</w:t>
      </w:r>
      <w:r>
        <w:rPr>
          <w:spacing w:val="-8"/>
        </w:rPr>
        <w:t xml:space="preserve"> </w:t>
      </w:r>
      <w:r>
        <w:t>and</w:t>
      </w:r>
      <w:r>
        <w:rPr>
          <w:spacing w:val="-7"/>
        </w:rPr>
        <w:t xml:space="preserve"> </w:t>
      </w:r>
      <w:r>
        <w:t>privacy protection procedures.</w:t>
      </w:r>
    </w:p>
    <w:p w14:paraId="7C55E4B7" w14:textId="77777777" w:rsidR="0065090D" w:rsidRDefault="0065090D">
      <w:pPr>
        <w:sectPr w:rsidR="0065090D" w:rsidSect="002073A6">
          <w:pgSz w:w="12240" w:h="15840"/>
          <w:pgMar w:top="1280" w:right="640" w:bottom="1320" w:left="840" w:header="0" w:footer="1058" w:gutter="0"/>
          <w:cols w:space="720"/>
        </w:sectPr>
      </w:pPr>
    </w:p>
    <w:p w14:paraId="063428EF" w14:textId="77777777" w:rsidR="0065090D" w:rsidRDefault="00000000">
      <w:pPr>
        <w:pStyle w:val="ListParagraph"/>
        <w:numPr>
          <w:ilvl w:val="2"/>
          <w:numId w:val="44"/>
        </w:numPr>
        <w:tabs>
          <w:tab w:val="left" w:pos="1136"/>
          <w:tab w:val="left" w:pos="1138"/>
        </w:tabs>
        <w:spacing w:before="79"/>
        <w:ind w:right="1270"/>
        <w:jc w:val="left"/>
        <w:rPr>
          <w:sz w:val="20"/>
        </w:rPr>
      </w:pPr>
      <w:r>
        <w:rPr>
          <w:u w:val="single"/>
        </w:rPr>
        <w:lastRenderedPageBreak/>
        <w:t>Card</w:t>
      </w:r>
      <w:r>
        <w:rPr>
          <w:spacing w:val="-7"/>
          <w:u w:val="single"/>
        </w:rPr>
        <w:t xml:space="preserve"> </w:t>
      </w:r>
      <w:r>
        <w:rPr>
          <w:u w:val="single"/>
        </w:rPr>
        <w:t>Funding:</w:t>
      </w:r>
      <w:r>
        <w:rPr>
          <w:spacing w:val="-9"/>
        </w:rPr>
        <w:t xml:space="preserve"> </w:t>
      </w:r>
      <w:r>
        <w:t>A</w:t>
      </w:r>
      <w:r>
        <w:rPr>
          <w:spacing w:val="-9"/>
        </w:rPr>
        <w:t xml:space="preserve"> </w:t>
      </w:r>
      <w:r>
        <w:t>description</w:t>
      </w:r>
      <w:r>
        <w:rPr>
          <w:spacing w:val="-8"/>
        </w:rPr>
        <w:t xml:space="preserve"> </w:t>
      </w:r>
      <w:r>
        <w:t>of</w:t>
      </w:r>
      <w:r>
        <w:rPr>
          <w:spacing w:val="-10"/>
        </w:rPr>
        <w:t xml:space="preserve"> </w:t>
      </w:r>
      <w:r>
        <w:t>the</w:t>
      </w:r>
      <w:r>
        <w:rPr>
          <w:spacing w:val="-10"/>
        </w:rPr>
        <w:t xml:space="preserve"> </w:t>
      </w:r>
      <w:r>
        <w:t>applicant's</w:t>
      </w:r>
      <w:r>
        <w:rPr>
          <w:spacing w:val="-11"/>
        </w:rPr>
        <w:t xml:space="preserve"> </w:t>
      </w:r>
      <w:r>
        <w:t>proposed</w:t>
      </w:r>
      <w:r>
        <w:rPr>
          <w:spacing w:val="-6"/>
        </w:rPr>
        <w:t xml:space="preserve"> </w:t>
      </w:r>
      <w:r>
        <w:t>card</w:t>
      </w:r>
      <w:r>
        <w:rPr>
          <w:spacing w:val="-8"/>
        </w:rPr>
        <w:t xml:space="preserve"> </w:t>
      </w:r>
      <w:r>
        <w:t>funding</w:t>
      </w:r>
      <w:r>
        <w:rPr>
          <w:spacing w:val="-9"/>
        </w:rPr>
        <w:t xml:space="preserve"> </w:t>
      </w:r>
      <w:r>
        <w:t>(initial</w:t>
      </w:r>
      <w:r>
        <w:rPr>
          <w:spacing w:val="-5"/>
        </w:rPr>
        <w:t xml:space="preserve"> </w:t>
      </w:r>
      <w:r>
        <w:t>load</w:t>
      </w:r>
      <w:r>
        <w:rPr>
          <w:spacing w:val="-8"/>
        </w:rPr>
        <w:t xml:space="preserve"> </w:t>
      </w:r>
      <w:r>
        <w:t>and</w:t>
      </w:r>
      <w:r>
        <w:rPr>
          <w:spacing w:val="-8"/>
        </w:rPr>
        <w:t xml:space="preserve"> </w:t>
      </w:r>
      <w:r>
        <w:t>recurring load) procedures via the ACH network.</w:t>
      </w:r>
    </w:p>
    <w:p w14:paraId="1A131465" w14:textId="77777777" w:rsidR="0065090D" w:rsidRDefault="0065090D">
      <w:pPr>
        <w:pStyle w:val="BodyText"/>
        <w:spacing w:before="2"/>
      </w:pPr>
    </w:p>
    <w:p w14:paraId="690229AD" w14:textId="77777777" w:rsidR="0065090D" w:rsidRDefault="00000000">
      <w:pPr>
        <w:pStyle w:val="ListParagraph"/>
        <w:numPr>
          <w:ilvl w:val="2"/>
          <w:numId w:val="44"/>
        </w:numPr>
        <w:tabs>
          <w:tab w:val="left" w:pos="1136"/>
          <w:tab w:val="left" w:pos="1138"/>
        </w:tabs>
        <w:ind w:right="1298"/>
        <w:jc w:val="left"/>
        <w:rPr>
          <w:sz w:val="20"/>
        </w:rPr>
      </w:pPr>
      <w:r>
        <w:rPr>
          <w:u w:val="single"/>
        </w:rPr>
        <w:t>Settlement Processing/Reconciliation:</w:t>
      </w:r>
      <w:r>
        <w:t xml:space="preserve"> </w:t>
      </w:r>
      <w:r>
        <w:rPr>
          <w:color w:val="1C1C1C"/>
        </w:rPr>
        <w:t>The applicant must make funds available to settle to accountholder accounts at precisely 12am CT on the payment date as a significant number of accountholders begin withdrawing funds and engaging in POS transactions at that exact moment</w:t>
      </w:r>
      <w:r>
        <w:rPr>
          <w:color w:val="1C1C1C"/>
          <w:spacing w:val="-2"/>
        </w:rPr>
        <w:t xml:space="preserve"> </w:t>
      </w:r>
      <w:r>
        <w:rPr>
          <w:color w:val="1C1C1C"/>
        </w:rPr>
        <w:t>(note</w:t>
      </w:r>
      <w:r>
        <w:rPr>
          <w:color w:val="1C1C1C"/>
          <w:spacing w:val="-3"/>
        </w:rPr>
        <w:t xml:space="preserve"> </w:t>
      </w:r>
      <w:r>
        <w:rPr>
          <w:color w:val="1C1C1C"/>
        </w:rPr>
        <w:t>that</w:t>
      </w:r>
      <w:r>
        <w:rPr>
          <w:color w:val="1C1C1C"/>
          <w:spacing w:val="-2"/>
        </w:rPr>
        <w:t xml:space="preserve"> </w:t>
      </w:r>
      <w:r>
        <w:rPr>
          <w:color w:val="1C1C1C"/>
        </w:rPr>
        <w:t>this</w:t>
      </w:r>
      <w:r>
        <w:rPr>
          <w:color w:val="1C1C1C"/>
          <w:spacing w:val="-3"/>
        </w:rPr>
        <w:t xml:space="preserve"> </w:t>
      </w:r>
      <w:r>
        <w:rPr>
          <w:color w:val="1C1C1C"/>
        </w:rPr>
        <w:t>is</w:t>
      </w:r>
      <w:r>
        <w:rPr>
          <w:color w:val="1C1C1C"/>
          <w:spacing w:val="-3"/>
        </w:rPr>
        <w:t xml:space="preserve"> </w:t>
      </w:r>
      <w:r>
        <w:rPr>
          <w:color w:val="1C1C1C"/>
        </w:rPr>
        <w:t>an</w:t>
      </w:r>
      <w:r>
        <w:rPr>
          <w:color w:val="1C1C1C"/>
          <w:spacing w:val="-3"/>
        </w:rPr>
        <w:t xml:space="preserve"> </w:t>
      </w:r>
      <w:r>
        <w:rPr>
          <w:color w:val="1C1C1C"/>
        </w:rPr>
        <w:t>exception</w:t>
      </w:r>
      <w:r>
        <w:rPr>
          <w:color w:val="1C1C1C"/>
          <w:spacing w:val="-2"/>
        </w:rPr>
        <w:t xml:space="preserve"> </w:t>
      </w:r>
      <w:r>
        <w:rPr>
          <w:color w:val="1C1C1C"/>
        </w:rPr>
        <w:t>outlined</w:t>
      </w:r>
      <w:r>
        <w:rPr>
          <w:color w:val="1C1C1C"/>
          <w:spacing w:val="-2"/>
        </w:rPr>
        <w:t xml:space="preserve"> </w:t>
      </w:r>
      <w:r>
        <w:rPr>
          <w:color w:val="1C1C1C"/>
        </w:rPr>
        <w:t>in</w:t>
      </w:r>
      <w:r>
        <w:rPr>
          <w:color w:val="1C1C1C"/>
          <w:spacing w:val="-3"/>
        </w:rPr>
        <w:t xml:space="preserve"> </w:t>
      </w:r>
      <w:r>
        <w:rPr>
          <w:color w:val="1C1C1C"/>
        </w:rPr>
        <w:t>31</w:t>
      </w:r>
      <w:r>
        <w:rPr>
          <w:color w:val="1C1C1C"/>
          <w:spacing w:val="-2"/>
        </w:rPr>
        <w:t xml:space="preserve"> </w:t>
      </w:r>
      <w:r>
        <w:rPr>
          <w:color w:val="1C1C1C"/>
        </w:rPr>
        <w:t>CFR</w:t>
      </w:r>
      <w:r>
        <w:rPr>
          <w:color w:val="1C1C1C"/>
          <w:spacing w:val="-2"/>
        </w:rPr>
        <w:t xml:space="preserve"> </w:t>
      </w:r>
      <w:r>
        <w:rPr>
          <w:color w:val="1C1C1C"/>
        </w:rPr>
        <w:t>Part</w:t>
      </w:r>
      <w:r>
        <w:rPr>
          <w:color w:val="1C1C1C"/>
          <w:spacing w:val="-2"/>
        </w:rPr>
        <w:t xml:space="preserve"> </w:t>
      </w:r>
      <w:r>
        <w:rPr>
          <w:color w:val="1C1C1C"/>
        </w:rPr>
        <w:t>210,</w:t>
      </w:r>
      <w:r>
        <w:rPr>
          <w:color w:val="1C1C1C"/>
          <w:spacing w:val="-3"/>
        </w:rPr>
        <w:t xml:space="preserve"> </w:t>
      </w:r>
      <w:r>
        <w:rPr>
          <w:color w:val="1C1C1C"/>
        </w:rPr>
        <w:t>which</w:t>
      </w:r>
      <w:r>
        <w:rPr>
          <w:color w:val="1C1C1C"/>
          <w:spacing w:val="-2"/>
        </w:rPr>
        <w:t xml:space="preserve"> </w:t>
      </w:r>
      <w:r>
        <w:rPr>
          <w:color w:val="1C1C1C"/>
        </w:rPr>
        <w:t>is</w:t>
      </w:r>
      <w:r>
        <w:rPr>
          <w:color w:val="1C1C1C"/>
          <w:spacing w:val="-3"/>
        </w:rPr>
        <w:t xml:space="preserve"> </w:t>
      </w:r>
      <w:r>
        <w:rPr>
          <w:color w:val="1C1C1C"/>
        </w:rPr>
        <w:t>earlier</w:t>
      </w:r>
      <w:r>
        <w:rPr>
          <w:color w:val="1C1C1C"/>
          <w:spacing w:val="-2"/>
        </w:rPr>
        <w:t xml:space="preserve"> </w:t>
      </w:r>
      <w:r>
        <w:rPr>
          <w:color w:val="1C1C1C"/>
        </w:rPr>
        <w:t>than</w:t>
      </w:r>
      <w:r>
        <w:rPr>
          <w:color w:val="1C1C1C"/>
          <w:spacing w:val="-2"/>
        </w:rPr>
        <w:t xml:space="preserve"> </w:t>
      </w:r>
      <w:r>
        <w:rPr>
          <w:color w:val="1C1C1C"/>
        </w:rPr>
        <w:t>ACH Rules requirements).</w:t>
      </w:r>
    </w:p>
    <w:p w14:paraId="1305BA87" w14:textId="77777777" w:rsidR="0065090D" w:rsidRDefault="0065090D">
      <w:pPr>
        <w:pStyle w:val="BodyText"/>
        <w:spacing w:before="1"/>
      </w:pPr>
    </w:p>
    <w:p w14:paraId="5DD17700" w14:textId="77777777" w:rsidR="0065090D" w:rsidRDefault="00000000">
      <w:pPr>
        <w:pStyle w:val="ListParagraph"/>
        <w:numPr>
          <w:ilvl w:val="2"/>
          <w:numId w:val="44"/>
        </w:numPr>
        <w:tabs>
          <w:tab w:val="left" w:pos="1136"/>
          <w:tab w:val="left" w:pos="1138"/>
        </w:tabs>
        <w:ind w:right="1245"/>
        <w:jc w:val="left"/>
        <w:rPr>
          <w:sz w:val="20"/>
        </w:rPr>
      </w:pPr>
      <w:r>
        <w:rPr>
          <w:u w:val="single"/>
        </w:rPr>
        <w:t>Post-Payment</w:t>
      </w:r>
      <w:r>
        <w:rPr>
          <w:spacing w:val="-2"/>
          <w:u w:val="single"/>
        </w:rPr>
        <w:t xml:space="preserve"> </w:t>
      </w:r>
      <w:r>
        <w:rPr>
          <w:u w:val="single"/>
        </w:rPr>
        <w:t>Activities:</w:t>
      </w:r>
      <w:r>
        <w:rPr>
          <w:spacing w:val="-2"/>
        </w:rPr>
        <w:t xml:space="preserve"> </w:t>
      </w:r>
      <w:r>
        <w:t>The</w:t>
      </w:r>
      <w:r>
        <w:rPr>
          <w:spacing w:val="-3"/>
        </w:rPr>
        <w:t xml:space="preserve"> </w:t>
      </w:r>
      <w:r>
        <w:t>applicant</w:t>
      </w:r>
      <w:r>
        <w:rPr>
          <w:spacing w:val="-2"/>
        </w:rPr>
        <w:t xml:space="preserve"> </w:t>
      </w:r>
      <w:r>
        <w:t>shall</w:t>
      </w:r>
      <w:r>
        <w:rPr>
          <w:spacing w:val="-2"/>
        </w:rPr>
        <w:t xml:space="preserve"> </w:t>
      </w:r>
      <w:r>
        <w:t>provide</w:t>
      </w:r>
      <w:r>
        <w:rPr>
          <w:spacing w:val="-3"/>
        </w:rPr>
        <w:t xml:space="preserve"> </w:t>
      </w:r>
      <w:r>
        <w:t>a</w:t>
      </w:r>
      <w:r>
        <w:rPr>
          <w:spacing w:val="-3"/>
        </w:rPr>
        <w:t xml:space="preserve"> </w:t>
      </w:r>
      <w:r>
        <w:t>general</w:t>
      </w:r>
      <w:r>
        <w:rPr>
          <w:spacing w:val="-2"/>
        </w:rPr>
        <w:t xml:space="preserve"> </w:t>
      </w:r>
      <w:r>
        <w:t>description</w:t>
      </w:r>
      <w:r>
        <w:rPr>
          <w:spacing w:val="-3"/>
        </w:rPr>
        <w:t xml:space="preserve"> </w:t>
      </w:r>
      <w:r>
        <w:t>of</w:t>
      </w:r>
      <w:r>
        <w:rPr>
          <w:spacing w:val="-2"/>
        </w:rPr>
        <w:t xml:space="preserve"> </w:t>
      </w:r>
      <w:r>
        <w:t>its</w:t>
      </w:r>
      <w:r>
        <w:rPr>
          <w:spacing w:val="-3"/>
        </w:rPr>
        <w:t xml:space="preserve"> </w:t>
      </w:r>
      <w:r>
        <w:t>ability</w:t>
      </w:r>
      <w:r>
        <w:rPr>
          <w:spacing w:val="-2"/>
        </w:rPr>
        <w:t xml:space="preserve"> </w:t>
      </w:r>
      <w:r>
        <w:t>to</w:t>
      </w:r>
      <w:r>
        <w:rPr>
          <w:spacing w:val="-2"/>
        </w:rPr>
        <w:t xml:space="preserve"> </w:t>
      </w:r>
      <w:r>
        <w:t>meet the obligations outlined in 31 CFR Part 210, addressing such post-payment activities as: ACH non-receipts, ACH Returns, ACH reclamations, and Automated Enrollments (ENR), including both their current and future-state processes. The applicant should speak to how they will address</w:t>
      </w:r>
      <w:r>
        <w:rPr>
          <w:spacing w:val="-4"/>
        </w:rPr>
        <w:t xml:space="preserve"> </w:t>
      </w:r>
      <w:r>
        <w:t>the</w:t>
      </w:r>
      <w:r>
        <w:rPr>
          <w:spacing w:val="-4"/>
        </w:rPr>
        <w:t xml:space="preserve"> </w:t>
      </w:r>
      <w:r>
        <w:t>potential</w:t>
      </w:r>
      <w:r>
        <w:rPr>
          <w:spacing w:val="-3"/>
        </w:rPr>
        <w:t xml:space="preserve"> </w:t>
      </w:r>
      <w:r>
        <w:t>liability</w:t>
      </w:r>
      <w:r>
        <w:rPr>
          <w:spacing w:val="-3"/>
        </w:rPr>
        <w:t xml:space="preserve"> </w:t>
      </w:r>
      <w:r>
        <w:t>and</w:t>
      </w:r>
      <w:r>
        <w:rPr>
          <w:spacing w:val="-3"/>
        </w:rPr>
        <w:t xml:space="preserve"> </w:t>
      </w:r>
      <w:r>
        <w:t>workload</w:t>
      </w:r>
      <w:r>
        <w:rPr>
          <w:spacing w:val="-3"/>
        </w:rPr>
        <w:t xml:space="preserve"> </w:t>
      </w:r>
      <w:r>
        <w:t>arising</w:t>
      </w:r>
      <w:r>
        <w:rPr>
          <w:spacing w:val="-3"/>
        </w:rPr>
        <w:t xml:space="preserve"> </w:t>
      </w:r>
      <w:r>
        <w:t>from</w:t>
      </w:r>
      <w:r>
        <w:rPr>
          <w:spacing w:val="-4"/>
        </w:rPr>
        <w:t xml:space="preserve"> </w:t>
      </w:r>
      <w:r>
        <w:t>post-payment</w:t>
      </w:r>
      <w:r>
        <w:rPr>
          <w:spacing w:val="-3"/>
        </w:rPr>
        <w:t xml:space="preserve"> </w:t>
      </w:r>
      <w:r>
        <w:t>activities</w:t>
      </w:r>
      <w:r>
        <w:rPr>
          <w:spacing w:val="-4"/>
        </w:rPr>
        <w:t xml:space="preserve"> </w:t>
      </w:r>
      <w:r>
        <w:t>as</w:t>
      </w:r>
      <w:r>
        <w:rPr>
          <w:spacing w:val="-4"/>
        </w:rPr>
        <w:t xml:space="preserve"> </w:t>
      </w:r>
      <w:r>
        <w:t>part</w:t>
      </w:r>
      <w:r>
        <w:rPr>
          <w:spacing w:val="-3"/>
        </w:rPr>
        <w:t xml:space="preserve"> </w:t>
      </w:r>
      <w:r>
        <w:t>of</w:t>
      </w:r>
      <w:r>
        <w:rPr>
          <w:spacing w:val="-3"/>
        </w:rPr>
        <w:t xml:space="preserve"> </w:t>
      </w:r>
      <w:r>
        <w:t>their pricing proposal. Additionally, applicants should address their ability to communicate with Fiscal Service and paying agencies via secured means to resolve exception items, including recovery of erroneous payments, non-receipt claims, and reclamations.</w:t>
      </w:r>
    </w:p>
    <w:p w14:paraId="47CF306A" w14:textId="77777777" w:rsidR="0065090D" w:rsidRDefault="0065090D">
      <w:pPr>
        <w:pStyle w:val="BodyText"/>
        <w:spacing w:before="1"/>
      </w:pPr>
    </w:p>
    <w:p w14:paraId="72811E2F" w14:textId="77777777" w:rsidR="0065090D" w:rsidRDefault="00000000">
      <w:pPr>
        <w:pStyle w:val="BodyText"/>
        <w:spacing w:line="482" w:lineRule="auto"/>
        <w:ind w:left="201" w:right="2145" w:hanging="2"/>
        <w:jc w:val="both"/>
      </w:pPr>
      <w:r>
        <w:rPr>
          <w:noProof/>
        </w:rPr>
        <mc:AlternateContent>
          <mc:Choice Requires="wps">
            <w:drawing>
              <wp:anchor distT="0" distB="0" distL="0" distR="0" simplePos="0" relativeHeight="15729152" behindDoc="0" locked="0" layoutInCell="1" allowOverlap="1" wp14:anchorId="70DA2330" wp14:editId="7B84D17C">
                <wp:simplePos x="0" y="0"/>
                <wp:positionH relativeFrom="page">
                  <wp:posOffset>622554</wp:posOffset>
                </wp:positionH>
                <wp:positionV relativeFrom="paragraph">
                  <wp:posOffset>483163</wp:posOffset>
                </wp:positionV>
                <wp:extent cx="5027295" cy="224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295" cy="2247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2453"/>
                              <w:gridCol w:w="2881"/>
                            </w:tblGrid>
                            <w:tr w:rsidR="0065090D" w14:paraId="22659609" w14:textId="77777777">
                              <w:trPr>
                                <w:trHeight w:val="334"/>
                              </w:trPr>
                              <w:tc>
                                <w:tcPr>
                                  <w:tcW w:w="2453" w:type="dxa"/>
                                </w:tcPr>
                                <w:p w14:paraId="4AC84A96" w14:textId="77777777" w:rsidR="0065090D" w:rsidRDefault="00000000">
                                  <w:pPr>
                                    <w:pStyle w:val="TableParagraph"/>
                                    <w:spacing w:before="80" w:line="234" w:lineRule="exact"/>
                                    <w:ind w:left="107"/>
                                  </w:pPr>
                                  <w:r>
                                    <w:t>2021</w:t>
                                  </w:r>
                                  <w:r>
                                    <w:rPr>
                                      <w:spacing w:val="-4"/>
                                    </w:rPr>
                                    <w:t xml:space="preserve"> </w:t>
                                  </w:r>
                                  <w:r>
                                    <w:t>–</w:t>
                                  </w:r>
                                  <w:r>
                                    <w:rPr>
                                      <w:spacing w:val="-3"/>
                                    </w:rPr>
                                    <w:t xml:space="preserve"> </w:t>
                                  </w:r>
                                  <w:r>
                                    <w:rPr>
                                      <w:spacing w:val="-2"/>
                                    </w:rPr>
                                    <w:t>31,733</w:t>
                                  </w:r>
                                </w:p>
                              </w:tc>
                              <w:tc>
                                <w:tcPr>
                                  <w:tcW w:w="2453" w:type="dxa"/>
                                </w:tcPr>
                                <w:p w14:paraId="00E2355C" w14:textId="77777777" w:rsidR="0065090D" w:rsidRDefault="00000000">
                                  <w:pPr>
                                    <w:pStyle w:val="TableParagraph"/>
                                    <w:spacing w:before="80" w:line="234" w:lineRule="exact"/>
                                    <w:ind w:left="106"/>
                                  </w:pPr>
                                  <w:r>
                                    <w:t>2022</w:t>
                                  </w:r>
                                  <w:r>
                                    <w:rPr>
                                      <w:spacing w:val="-4"/>
                                    </w:rPr>
                                    <w:t xml:space="preserve"> </w:t>
                                  </w:r>
                                  <w:r>
                                    <w:t>–</w:t>
                                  </w:r>
                                  <w:r>
                                    <w:rPr>
                                      <w:spacing w:val="-3"/>
                                    </w:rPr>
                                    <w:t xml:space="preserve"> </w:t>
                                  </w:r>
                                  <w:r>
                                    <w:rPr>
                                      <w:spacing w:val="-2"/>
                                    </w:rPr>
                                    <w:t>23,435</w:t>
                                  </w:r>
                                </w:p>
                              </w:tc>
                              <w:tc>
                                <w:tcPr>
                                  <w:tcW w:w="2881" w:type="dxa"/>
                                </w:tcPr>
                                <w:p w14:paraId="0125CE3C" w14:textId="77777777" w:rsidR="0065090D" w:rsidRDefault="00000000">
                                  <w:pPr>
                                    <w:pStyle w:val="TableParagraph"/>
                                    <w:spacing w:before="80" w:line="234" w:lineRule="exact"/>
                                    <w:ind w:left="106"/>
                                  </w:pPr>
                                  <w:r>
                                    <w:t>2023</w:t>
                                  </w:r>
                                  <w:r>
                                    <w:rPr>
                                      <w:spacing w:val="-13"/>
                                    </w:rPr>
                                    <w:t xml:space="preserve"> </w:t>
                                  </w:r>
                                  <w:r>
                                    <w:t>YTD-</w:t>
                                  </w:r>
                                  <w:r>
                                    <w:rPr>
                                      <w:spacing w:val="-2"/>
                                    </w:rPr>
                                    <w:t>25,591</w:t>
                                  </w:r>
                                </w:p>
                              </w:tc>
                            </w:tr>
                          </w:tbl>
                          <w:p w14:paraId="2E39AC20" w14:textId="77777777" w:rsidR="0065090D" w:rsidRDefault="0065090D">
                            <w:pPr>
                              <w:pStyle w:val="BodyText"/>
                            </w:pPr>
                          </w:p>
                        </w:txbxContent>
                      </wps:txbx>
                      <wps:bodyPr wrap="square" lIns="0" tIns="0" rIns="0" bIns="0" rtlCol="0">
                        <a:noAutofit/>
                      </wps:bodyPr>
                    </wps:wsp>
                  </a:graphicData>
                </a:graphic>
              </wp:anchor>
            </w:drawing>
          </mc:Choice>
          <mc:Fallback>
            <w:pict>
              <v:shape w14:anchorId="70DA2330" id="Textbox 3" o:spid="_x0000_s1045" type="#_x0000_t202" style="position:absolute;left:0;text-align:left;margin-left:49pt;margin-top:38.05pt;width:395.85pt;height:17.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2453"/>
                        <w:gridCol w:w="2881"/>
                      </w:tblGrid>
                      <w:tr w:rsidR="0065090D" w14:paraId="22659609" w14:textId="77777777">
                        <w:trPr>
                          <w:trHeight w:val="334"/>
                        </w:trPr>
                        <w:tc>
                          <w:tcPr>
                            <w:tcW w:w="2453" w:type="dxa"/>
                          </w:tcPr>
                          <w:p w14:paraId="4AC84A96" w14:textId="77777777" w:rsidR="0065090D" w:rsidRDefault="00000000">
                            <w:pPr>
                              <w:pStyle w:val="TableParagraph"/>
                              <w:spacing w:before="80" w:line="234" w:lineRule="exact"/>
                              <w:ind w:left="107"/>
                            </w:pPr>
                            <w:r>
                              <w:t>2021</w:t>
                            </w:r>
                            <w:r>
                              <w:rPr>
                                <w:spacing w:val="-4"/>
                              </w:rPr>
                              <w:t xml:space="preserve"> </w:t>
                            </w:r>
                            <w:r>
                              <w:t>–</w:t>
                            </w:r>
                            <w:r>
                              <w:rPr>
                                <w:spacing w:val="-3"/>
                              </w:rPr>
                              <w:t xml:space="preserve"> </w:t>
                            </w:r>
                            <w:r>
                              <w:rPr>
                                <w:spacing w:val="-2"/>
                              </w:rPr>
                              <w:t>31,733</w:t>
                            </w:r>
                          </w:p>
                        </w:tc>
                        <w:tc>
                          <w:tcPr>
                            <w:tcW w:w="2453" w:type="dxa"/>
                          </w:tcPr>
                          <w:p w14:paraId="00E2355C" w14:textId="77777777" w:rsidR="0065090D" w:rsidRDefault="00000000">
                            <w:pPr>
                              <w:pStyle w:val="TableParagraph"/>
                              <w:spacing w:before="80" w:line="234" w:lineRule="exact"/>
                              <w:ind w:left="106"/>
                            </w:pPr>
                            <w:r>
                              <w:t>2022</w:t>
                            </w:r>
                            <w:r>
                              <w:rPr>
                                <w:spacing w:val="-4"/>
                              </w:rPr>
                              <w:t xml:space="preserve"> </w:t>
                            </w:r>
                            <w:r>
                              <w:t>–</w:t>
                            </w:r>
                            <w:r>
                              <w:rPr>
                                <w:spacing w:val="-3"/>
                              </w:rPr>
                              <w:t xml:space="preserve"> </w:t>
                            </w:r>
                            <w:r>
                              <w:rPr>
                                <w:spacing w:val="-2"/>
                              </w:rPr>
                              <w:t>23,435</w:t>
                            </w:r>
                          </w:p>
                        </w:tc>
                        <w:tc>
                          <w:tcPr>
                            <w:tcW w:w="2881" w:type="dxa"/>
                          </w:tcPr>
                          <w:p w14:paraId="0125CE3C" w14:textId="77777777" w:rsidR="0065090D" w:rsidRDefault="00000000">
                            <w:pPr>
                              <w:pStyle w:val="TableParagraph"/>
                              <w:spacing w:before="80" w:line="234" w:lineRule="exact"/>
                              <w:ind w:left="106"/>
                            </w:pPr>
                            <w:r>
                              <w:t>2023</w:t>
                            </w:r>
                            <w:r>
                              <w:rPr>
                                <w:spacing w:val="-13"/>
                              </w:rPr>
                              <w:t xml:space="preserve"> </w:t>
                            </w:r>
                            <w:r>
                              <w:t>YTD-</w:t>
                            </w:r>
                            <w:r>
                              <w:rPr>
                                <w:spacing w:val="-2"/>
                              </w:rPr>
                              <w:t>25,591</w:t>
                            </w:r>
                          </w:p>
                        </w:tc>
                      </w:tr>
                    </w:tbl>
                    <w:p w14:paraId="2E39AC20" w14:textId="77777777" w:rsidR="0065090D" w:rsidRDefault="0065090D">
                      <w:pPr>
                        <w:pStyle w:val="BodyText"/>
                      </w:pPr>
                    </w:p>
                  </w:txbxContent>
                </v:textbox>
                <w10:wrap anchorx="page"/>
              </v:shape>
            </w:pict>
          </mc:Fallback>
        </mc:AlternateContent>
      </w:r>
      <w:r>
        <w:rPr>
          <w:color w:val="1C1C1C"/>
        </w:rPr>
        <w:t>Below</w:t>
      </w:r>
      <w:r>
        <w:rPr>
          <w:color w:val="1C1C1C"/>
          <w:spacing w:val="-7"/>
        </w:rPr>
        <w:t xml:space="preserve"> </w:t>
      </w:r>
      <w:r>
        <w:rPr>
          <w:color w:val="1C1C1C"/>
        </w:rPr>
        <w:t>are</w:t>
      </w:r>
      <w:r>
        <w:rPr>
          <w:color w:val="1C1C1C"/>
          <w:spacing w:val="-7"/>
        </w:rPr>
        <w:t xml:space="preserve"> </w:t>
      </w:r>
      <w:r>
        <w:rPr>
          <w:color w:val="1C1C1C"/>
        </w:rPr>
        <w:t>volumes</w:t>
      </w:r>
      <w:r>
        <w:rPr>
          <w:color w:val="1C1C1C"/>
          <w:spacing w:val="-6"/>
        </w:rPr>
        <w:t xml:space="preserve"> </w:t>
      </w:r>
      <w:r>
        <w:rPr>
          <w:color w:val="1C1C1C"/>
        </w:rPr>
        <w:t>of</w:t>
      </w:r>
      <w:r>
        <w:rPr>
          <w:color w:val="1C1C1C"/>
          <w:spacing w:val="-8"/>
        </w:rPr>
        <w:t xml:space="preserve"> </w:t>
      </w:r>
      <w:r>
        <w:rPr>
          <w:color w:val="1C1C1C"/>
        </w:rPr>
        <w:t>non-receipt</w:t>
      </w:r>
      <w:r>
        <w:rPr>
          <w:color w:val="1C1C1C"/>
          <w:spacing w:val="-7"/>
        </w:rPr>
        <w:t xml:space="preserve"> </w:t>
      </w:r>
      <w:r>
        <w:rPr>
          <w:color w:val="1C1C1C"/>
        </w:rPr>
        <w:t>and</w:t>
      </w:r>
      <w:r>
        <w:rPr>
          <w:color w:val="1C1C1C"/>
          <w:spacing w:val="-6"/>
        </w:rPr>
        <w:t xml:space="preserve"> </w:t>
      </w:r>
      <w:r>
        <w:rPr>
          <w:color w:val="1C1C1C"/>
        </w:rPr>
        <w:t>reclamations</w:t>
      </w:r>
      <w:r>
        <w:rPr>
          <w:color w:val="1C1C1C"/>
          <w:spacing w:val="-8"/>
        </w:rPr>
        <w:t xml:space="preserve"> </w:t>
      </w:r>
      <w:r>
        <w:rPr>
          <w:color w:val="1C1C1C"/>
        </w:rPr>
        <w:t>activity</w:t>
      </w:r>
      <w:r>
        <w:rPr>
          <w:color w:val="1C1C1C"/>
          <w:spacing w:val="-7"/>
        </w:rPr>
        <w:t xml:space="preserve"> </w:t>
      </w:r>
      <w:r>
        <w:rPr>
          <w:color w:val="1C1C1C"/>
        </w:rPr>
        <w:t>for</w:t>
      </w:r>
      <w:r>
        <w:rPr>
          <w:color w:val="1C1C1C"/>
          <w:spacing w:val="-8"/>
        </w:rPr>
        <w:t xml:space="preserve"> </w:t>
      </w:r>
      <w:r>
        <w:rPr>
          <w:color w:val="1C1C1C"/>
        </w:rPr>
        <w:t>the</w:t>
      </w:r>
      <w:r>
        <w:rPr>
          <w:color w:val="1C1C1C"/>
          <w:spacing w:val="-8"/>
        </w:rPr>
        <w:t xml:space="preserve"> </w:t>
      </w:r>
      <w:r>
        <w:rPr>
          <w:color w:val="1C1C1C"/>
        </w:rPr>
        <w:t>program</w:t>
      </w:r>
      <w:r>
        <w:rPr>
          <w:color w:val="1C1C1C"/>
          <w:spacing w:val="-7"/>
        </w:rPr>
        <w:t xml:space="preserve"> </w:t>
      </w:r>
      <w:r>
        <w:rPr>
          <w:color w:val="1C1C1C"/>
        </w:rPr>
        <w:t>from</w:t>
      </w:r>
      <w:r>
        <w:rPr>
          <w:color w:val="1C1C1C"/>
          <w:spacing w:val="-5"/>
        </w:rPr>
        <w:t xml:space="preserve"> </w:t>
      </w:r>
      <w:r>
        <w:rPr>
          <w:color w:val="1C1C1C"/>
        </w:rPr>
        <w:t>2021</w:t>
      </w:r>
      <w:r>
        <w:rPr>
          <w:color w:val="1C1C1C"/>
          <w:spacing w:val="-3"/>
        </w:rPr>
        <w:t xml:space="preserve"> </w:t>
      </w:r>
      <w:r>
        <w:rPr>
          <w:color w:val="1C1C1C"/>
        </w:rPr>
        <w:t>to</w:t>
      </w:r>
      <w:r>
        <w:rPr>
          <w:color w:val="1C1C1C"/>
          <w:spacing w:val="-3"/>
        </w:rPr>
        <w:t xml:space="preserve"> </w:t>
      </w:r>
      <w:r>
        <w:rPr>
          <w:color w:val="1C1C1C"/>
        </w:rPr>
        <w:t xml:space="preserve">2023: </w:t>
      </w:r>
      <w:r>
        <w:rPr>
          <w:color w:val="1C1C1C"/>
          <w:u w:val="single" w:color="1C1C1C"/>
        </w:rPr>
        <w:t>Direct Express Non-Receipt Volumes</w:t>
      </w:r>
    </w:p>
    <w:p w14:paraId="5E6FDC72" w14:textId="77777777" w:rsidR="0065090D" w:rsidRDefault="0065090D">
      <w:pPr>
        <w:pStyle w:val="BodyText"/>
        <w:spacing w:before="5"/>
        <w:rPr>
          <w:sz w:val="30"/>
        </w:rPr>
      </w:pPr>
    </w:p>
    <w:p w14:paraId="0468E67F" w14:textId="77777777" w:rsidR="0065090D" w:rsidRDefault="00000000">
      <w:pPr>
        <w:pStyle w:val="BodyText"/>
        <w:ind w:left="201"/>
        <w:jc w:val="both"/>
      </w:pPr>
      <w:r>
        <w:rPr>
          <w:color w:val="1C1C1C"/>
          <w:spacing w:val="-4"/>
          <w:u w:val="single" w:color="1C1C1C"/>
        </w:rPr>
        <w:t>Direct</w:t>
      </w:r>
      <w:r>
        <w:rPr>
          <w:color w:val="1C1C1C"/>
          <w:spacing w:val="3"/>
          <w:u w:val="single" w:color="1C1C1C"/>
        </w:rPr>
        <w:t xml:space="preserve"> </w:t>
      </w:r>
      <w:r>
        <w:rPr>
          <w:color w:val="1C1C1C"/>
          <w:spacing w:val="-4"/>
          <w:u w:val="single" w:color="1C1C1C"/>
        </w:rPr>
        <w:t>Express</w:t>
      </w:r>
      <w:r>
        <w:rPr>
          <w:color w:val="1C1C1C"/>
          <w:spacing w:val="2"/>
          <w:u w:val="single" w:color="1C1C1C"/>
        </w:rPr>
        <w:t xml:space="preserve"> </w:t>
      </w:r>
      <w:r>
        <w:rPr>
          <w:color w:val="1C1C1C"/>
          <w:spacing w:val="-4"/>
          <w:u w:val="single" w:color="1C1C1C"/>
        </w:rPr>
        <w:t>Reclamation</w:t>
      </w:r>
      <w:r>
        <w:rPr>
          <w:color w:val="1C1C1C"/>
          <w:spacing w:val="4"/>
          <w:u w:val="single" w:color="1C1C1C"/>
        </w:rPr>
        <w:t xml:space="preserve"> </w:t>
      </w:r>
      <w:r>
        <w:rPr>
          <w:color w:val="1C1C1C"/>
          <w:spacing w:val="-4"/>
          <w:u w:val="single" w:color="1C1C1C"/>
        </w:rPr>
        <w:t>Volume:</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2453"/>
        <w:gridCol w:w="2971"/>
      </w:tblGrid>
      <w:tr w:rsidR="0065090D" w14:paraId="6D04A71C" w14:textId="77777777">
        <w:trPr>
          <w:trHeight w:val="333"/>
        </w:trPr>
        <w:tc>
          <w:tcPr>
            <w:tcW w:w="2453" w:type="dxa"/>
          </w:tcPr>
          <w:p w14:paraId="475F4AE3" w14:textId="77777777" w:rsidR="0065090D" w:rsidRDefault="00000000">
            <w:pPr>
              <w:pStyle w:val="TableParagraph"/>
              <w:spacing w:before="80" w:line="233" w:lineRule="exact"/>
              <w:ind w:left="107"/>
            </w:pPr>
            <w:r>
              <w:t>2021</w:t>
            </w:r>
            <w:r>
              <w:rPr>
                <w:spacing w:val="-4"/>
              </w:rPr>
              <w:t xml:space="preserve"> </w:t>
            </w:r>
            <w:r>
              <w:t>–</w:t>
            </w:r>
            <w:r>
              <w:rPr>
                <w:spacing w:val="-3"/>
              </w:rPr>
              <w:t xml:space="preserve"> </w:t>
            </w:r>
            <w:r>
              <w:rPr>
                <w:spacing w:val="-2"/>
              </w:rPr>
              <w:t>33,019</w:t>
            </w:r>
          </w:p>
        </w:tc>
        <w:tc>
          <w:tcPr>
            <w:tcW w:w="2453" w:type="dxa"/>
          </w:tcPr>
          <w:p w14:paraId="2DC8BB83" w14:textId="77777777" w:rsidR="0065090D" w:rsidRDefault="00000000">
            <w:pPr>
              <w:pStyle w:val="TableParagraph"/>
              <w:spacing w:before="80" w:line="233" w:lineRule="exact"/>
              <w:ind w:left="106"/>
            </w:pPr>
            <w:r>
              <w:t>2022</w:t>
            </w:r>
            <w:r>
              <w:rPr>
                <w:spacing w:val="-4"/>
              </w:rPr>
              <w:t xml:space="preserve"> </w:t>
            </w:r>
            <w:r>
              <w:t>–</w:t>
            </w:r>
            <w:r>
              <w:rPr>
                <w:spacing w:val="-3"/>
              </w:rPr>
              <w:t xml:space="preserve"> </w:t>
            </w:r>
            <w:r>
              <w:rPr>
                <w:spacing w:val="-2"/>
              </w:rPr>
              <w:t>30,291</w:t>
            </w:r>
          </w:p>
        </w:tc>
        <w:tc>
          <w:tcPr>
            <w:tcW w:w="2971" w:type="dxa"/>
          </w:tcPr>
          <w:p w14:paraId="08CE4A4A" w14:textId="77777777" w:rsidR="0065090D" w:rsidRDefault="00000000">
            <w:pPr>
              <w:pStyle w:val="TableParagraph"/>
              <w:spacing w:before="80" w:line="233" w:lineRule="exact"/>
              <w:ind w:left="106"/>
            </w:pPr>
            <w:r>
              <w:t>2023</w:t>
            </w:r>
            <w:r>
              <w:rPr>
                <w:spacing w:val="-5"/>
              </w:rPr>
              <w:t xml:space="preserve"> </w:t>
            </w:r>
            <w:r>
              <w:t>YTD</w:t>
            </w:r>
            <w:r>
              <w:rPr>
                <w:spacing w:val="-5"/>
              </w:rPr>
              <w:t xml:space="preserve"> </w:t>
            </w:r>
            <w:r>
              <w:t>–</w:t>
            </w:r>
            <w:r>
              <w:rPr>
                <w:spacing w:val="-4"/>
              </w:rPr>
              <w:t xml:space="preserve"> </w:t>
            </w:r>
            <w:r>
              <w:rPr>
                <w:spacing w:val="-2"/>
              </w:rPr>
              <w:t>23,313</w:t>
            </w:r>
          </w:p>
        </w:tc>
      </w:tr>
    </w:tbl>
    <w:p w14:paraId="668BE025" w14:textId="77777777" w:rsidR="0065090D" w:rsidRDefault="0065090D">
      <w:pPr>
        <w:pStyle w:val="BodyText"/>
        <w:spacing w:before="11"/>
        <w:rPr>
          <w:sz w:val="21"/>
        </w:rPr>
      </w:pPr>
    </w:p>
    <w:p w14:paraId="1F22D8C4" w14:textId="77777777" w:rsidR="0065090D" w:rsidRDefault="00000000">
      <w:pPr>
        <w:pStyle w:val="BodyText"/>
        <w:ind w:left="200" w:right="1386"/>
        <w:jc w:val="both"/>
      </w:pPr>
      <w:r>
        <w:t>Please</w:t>
      </w:r>
      <w:r>
        <w:rPr>
          <w:spacing w:val="-1"/>
        </w:rPr>
        <w:t xml:space="preserve"> </w:t>
      </w:r>
      <w:r>
        <w:t>see</w:t>
      </w:r>
      <w:r>
        <w:rPr>
          <w:spacing w:val="-3"/>
        </w:rPr>
        <w:t xml:space="preserve"> </w:t>
      </w:r>
      <w:r>
        <w:t>Appendix</w:t>
      </w:r>
      <w:r>
        <w:rPr>
          <w:spacing w:val="-2"/>
        </w:rPr>
        <w:t xml:space="preserve"> </w:t>
      </w:r>
      <w:r>
        <w:t>A</w:t>
      </w:r>
      <w:r>
        <w:rPr>
          <w:spacing w:val="-3"/>
        </w:rPr>
        <w:t xml:space="preserve"> </w:t>
      </w:r>
      <w:r>
        <w:t>to</w:t>
      </w:r>
      <w:r>
        <w:rPr>
          <w:spacing w:val="-3"/>
        </w:rPr>
        <w:t xml:space="preserve"> </w:t>
      </w:r>
      <w:r>
        <w:t>learn</w:t>
      </w:r>
      <w:r>
        <w:rPr>
          <w:spacing w:val="-2"/>
        </w:rPr>
        <w:t xml:space="preserve"> </w:t>
      </w:r>
      <w:r>
        <w:t>more</w:t>
      </w:r>
      <w:r>
        <w:rPr>
          <w:spacing w:val="-3"/>
        </w:rPr>
        <w:t xml:space="preserve"> </w:t>
      </w:r>
      <w:r>
        <w:t>about</w:t>
      </w:r>
      <w:r>
        <w:rPr>
          <w:spacing w:val="-2"/>
        </w:rPr>
        <w:t xml:space="preserve"> </w:t>
      </w:r>
      <w:r>
        <w:t>federal</w:t>
      </w:r>
      <w:r>
        <w:rPr>
          <w:spacing w:val="-2"/>
        </w:rPr>
        <w:t xml:space="preserve"> </w:t>
      </w:r>
      <w:r>
        <w:t>government</w:t>
      </w:r>
      <w:r>
        <w:rPr>
          <w:spacing w:val="-2"/>
        </w:rPr>
        <w:t xml:space="preserve"> </w:t>
      </w:r>
      <w:r>
        <w:t>post-payment</w:t>
      </w:r>
      <w:r>
        <w:rPr>
          <w:spacing w:val="-2"/>
        </w:rPr>
        <w:t xml:space="preserve"> </w:t>
      </w:r>
      <w:r>
        <w:t>activities.</w:t>
      </w:r>
      <w:r>
        <w:rPr>
          <w:spacing w:val="36"/>
        </w:rPr>
        <w:t xml:space="preserve"> </w:t>
      </w:r>
      <w:r>
        <w:t>In</w:t>
      </w:r>
      <w:r>
        <w:rPr>
          <w:spacing w:val="-2"/>
        </w:rPr>
        <w:t xml:space="preserve"> </w:t>
      </w:r>
      <w:r>
        <w:t>addition,</w:t>
      </w:r>
      <w:r>
        <w:rPr>
          <w:spacing w:val="-5"/>
        </w:rPr>
        <w:t xml:space="preserve"> </w:t>
      </w:r>
      <w:r>
        <w:t>the regulatory</w:t>
      </w:r>
      <w:r>
        <w:rPr>
          <w:spacing w:val="-3"/>
        </w:rPr>
        <w:t xml:space="preserve"> </w:t>
      </w:r>
      <w:r>
        <w:t>requirements</w:t>
      </w:r>
      <w:r>
        <w:rPr>
          <w:spacing w:val="-6"/>
        </w:rPr>
        <w:t xml:space="preserve"> </w:t>
      </w:r>
      <w:r>
        <w:t>for</w:t>
      </w:r>
      <w:r>
        <w:rPr>
          <w:spacing w:val="-6"/>
        </w:rPr>
        <w:t xml:space="preserve"> </w:t>
      </w:r>
      <w:r>
        <w:t>processing</w:t>
      </w:r>
      <w:r>
        <w:rPr>
          <w:spacing w:val="-3"/>
        </w:rPr>
        <w:t xml:space="preserve"> </w:t>
      </w:r>
      <w:r>
        <w:t>federal</w:t>
      </w:r>
      <w:r>
        <w:rPr>
          <w:spacing w:val="-3"/>
        </w:rPr>
        <w:t xml:space="preserve"> </w:t>
      </w:r>
      <w:r>
        <w:t>government</w:t>
      </w:r>
      <w:r>
        <w:rPr>
          <w:spacing w:val="-3"/>
        </w:rPr>
        <w:t xml:space="preserve"> </w:t>
      </w:r>
      <w:r>
        <w:t>ACH</w:t>
      </w:r>
      <w:r>
        <w:rPr>
          <w:spacing w:val="-4"/>
        </w:rPr>
        <w:t xml:space="preserve"> </w:t>
      </w:r>
      <w:r>
        <w:t>payments</w:t>
      </w:r>
      <w:r>
        <w:rPr>
          <w:spacing w:val="-4"/>
        </w:rPr>
        <w:t xml:space="preserve"> </w:t>
      </w:r>
      <w:r>
        <w:t>can</w:t>
      </w:r>
      <w:r>
        <w:rPr>
          <w:spacing w:val="-3"/>
        </w:rPr>
        <w:t xml:space="preserve"> </w:t>
      </w:r>
      <w:r>
        <w:t>be</w:t>
      </w:r>
      <w:r>
        <w:rPr>
          <w:spacing w:val="-4"/>
        </w:rPr>
        <w:t xml:space="preserve"> </w:t>
      </w:r>
      <w:r>
        <w:t>found</w:t>
      </w:r>
      <w:r>
        <w:rPr>
          <w:spacing w:val="-3"/>
        </w:rPr>
        <w:t xml:space="preserve"> </w:t>
      </w:r>
      <w:r>
        <w:t>in</w:t>
      </w:r>
      <w:r>
        <w:rPr>
          <w:spacing w:val="-3"/>
        </w:rPr>
        <w:t xml:space="preserve"> </w:t>
      </w:r>
      <w:r>
        <w:t>31</w:t>
      </w:r>
      <w:r>
        <w:rPr>
          <w:spacing w:val="-4"/>
        </w:rPr>
        <w:t xml:space="preserve"> </w:t>
      </w:r>
      <w:r>
        <w:t>CFR</w:t>
      </w:r>
      <w:r>
        <w:rPr>
          <w:spacing w:val="-3"/>
        </w:rPr>
        <w:t xml:space="preserve"> </w:t>
      </w:r>
      <w:r>
        <w:t>Part 210 at: https://</w:t>
      </w:r>
      <w:hyperlink r:id="rId18">
        <w:r>
          <w:t>www.fiscal.treasury.gov/ach/</w:t>
        </w:r>
      </w:hyperlink>
      <w:r>
        <w:t xml:space="preserve"> and further explained in the </w:t>
      </w:r>
      <w:hyperlink r:id="rId19" w:anchor="%3A%7E%3Atext%3DThe%20Green%20Book%20is%20designed%2Cavailable%20in%20PDF%20format%20only">
        <w:r>
          <w:rPr>
            <w:color w:val="0000FF"/>
            <w:u w:val="single" w:color="0000FF"/>
          </w:rPr>
          <w:t>Green Book</w:t>
        </w:r>
        <w:r>
          <w:t>.</w:t>
        </w:r>
      </w:hyperlink>
    </w:p>
    <w:p w14:paraId="16E28B35" w14:textId="77777777" w:rsidR="0065090D" w:rsidRDefault="0065090D">
      <w:pPr>
        <w:pStyle w:val="BodyText"/>
        <w:spacing w:before="2"/>
        <w:rPr>
          <w:sz w:val="14"/>
        </w:rPr>
      </w:pPr>
    </w:p>
    <w:p w14:paraId="0C0325FB" w14:textId="77777777" w:rsidR="0065090D" w:rsidRDefault="00000000">
      <w:pPr>
        <w:pStyle w:val="ListParagraph"/>
        <w:numPr>
          <w:ilvl w:val="2"/>
          <w:numId w:val="44"/>
        </w:numPr>
        <w:tabs>
          <w:tab w:val="left" w:pos="1136"/>
        </w:tabs>
        <w:spacing w:before="91"/>
        <w:ind w:left="1136" w:hanging="268"/>
        <w:jc w:val="left"/>
        <w:rPr>
          <w:sz w:val="20"/>
        </w:rPr>
      </w:pPr>
      <w:r>
        <w:rPr>
          <w:spacing w:val="-2"/>
          <w:u w:val="single"/>
        </w:rPr>
        <w:t>Garnishments</w:t>
      </w:r>
      <w:r>
        <w:rPr>
          <w:b/>
          <w:spacing w:val="-2"/>
        </w:rPr>
        <w:t>:</w:t>
      </w:r>
      <w:r>
        <w:rPr>
          <w:b/>
          <w:spacing w:val="-4"/>
        </w:rPr>
        <w:t xml:space="preserve"> </w:t>
      </w:r>
      <w:r>
        <w:rPr>
          <w:spacing w:val="-2"/>
        </w:rPr>
        <w:t>Applicants</w:t>
      </w:r>
      <w:r>
        <w:rPr>
          <w:spacing w:val="-5"/>
        </w:rPr>
        <w:t xml:space="preserve"> </w:t>
      </w:r>
      <w:r>
        <w:rPr>
          <w:spacing w:val="-2"/>
        </w:rPr>
        <w:t>must comply</w:t>
      </w:r>
      <w:r>
        <w:rPr>
          <w:spacing w:val="-4"/>
        </w:rPr>
        <w:t xml:space="preserve"> </w:t>
      </w:r>
      <w:r>
        <w:rPr>
          <w:spacing w:val="-2"/>
        </w:rPr>
        <w:t>with</w:t>
      </w:r>
      <w:r>
        <w:rPr>
          <w:spacing w:val="-3"/>
        </w:rPr>
        <w:t xml:space="preserve"> </w:t>
      </w:r>
      <w:r>
        <w:rPr>
          <w:spacing w:val="-2"/>
        </w:rPr>
        <w:t>31</w:t>
      </w:r>
      <w:r>
        <w:rPr>
          <w:spacing w:val="-3"/>
        </w:rPr>
        <w:t xml:space="preserve"> </w:t>
      </w:r>
      <w:r>
        <w:rPr>
          <w:spacing w:val="-2"/>
        </w:rPr>
        <w:t>CFR Part</w:t>
      </w:r>
      <w:r>
        <w:rPr>
          <w:spacing w:val="-4"/>
        </w:rPr>
        <w:t xml:space="preserve"> 212.</w:t>
      </w:r>
    </w:p>
    <w:p w14:paraId="6FD4CAB9" w14:textId="77777777" w:rsidR="0065090D" w:rsidRDefault="0065090D">
      <w:pPr>
        <w:pStyle w:val="BodyText"/>
        <w:spacing w:before="3"/>
        <w:rPr>
          <w:sz w:val="14"/>
        </w:rPr>
      </w:pPr>
    </w:p>
    <w:p w14:paraId="5172126B" w14:textId="77777777" w:rsidR="0065090D" w:rsidRDefault="00000000">
      <w:pPr>
        <w:pStyle w:val="ListParagraph"/>
        <w:numPr>
          <w:ilvl w:val="2"/>
          <w:numId w:val="44"/>
        </w:numPr>
        <w:tabs>
          <w:tab w:val="left" w:pos="1136"/>
          <w:tab w:val="left" w:pos="1138"/>
        </w:tabs>
        <w:spacing w:before="91"/>
        <w:ind w:right="1329"/>
        <w:jc w:val="left"/>
        <w:rPr>
          <w:sz w:val="20"/>
        </w:rPr>
      </w:pPr>
      <w:r>
        <w:rPr>
          <w:u w:val="single"/>
        </w:rPr>
        <w:t>Set-Off:</w:t>
      </w:r>
      <w:r>
        <w:t xml:space="preserve"> A description of how the applicant's policies with respect to internal set-off for payment</w:t>
      </w:r>
      <w:r>
        <w:rPr>
          <w:spacing w:val="-3"/>
        </w:rPr>
        <w:t xml:space="preserve"> </w:t>
      </w:r>
      <w:r>
        <w:t>of</w:t>
      </w:r>
      <w:r>
        <w:rPr>
          <w:spacing w:val="-3"/>
        </w:rPr>
        <w:t xml:space="preserve"> </w:t>
      </w:r>
      <w:r>
        <w:t>accountholder</w:t>
      </w:r>
      <w:r>
        <w:rPr>
          <w:spacing w:val="-5"/>
        </w:rPr>
        <w:t xml:space="preserve"> </w:t>
      </w:r>
      <w:r>
        <w:t>fees,</w:t>
      </w:r>
      <w:r>
        <w:rPr>
          <w:spacing w:val="-3"/>
        </w:rPr>
        <w:t xml:space="preserve"> </w:t>
      </w:r>
      <w:r>
        <w:t>overdrafts,</w:t>
      </w:r>
      <w:r>
        <w:rPr>
          <w:spacing w:val="-3"/>
        </w:rPr>
        <w:t xml:space="preserve"> </w:t>
      </w:r>
      <w:r>
        <w:t>or</w:t>
      </w:r>
      <w:r>
        <w:rPr>
          <w:spacing w:val="-3"/>
        </w:rPr>
        <w:t xml:space="preserve"> </w:t>
      </w:r>
      <w:r>
        <w:t>other</w:t>
      </w:r>
      <w:r>
        <w:rPr>
          <w:spacing w:val="-3"/>
        </w:rPr>
        <w:t xml:space="preserve"> </w:t>
      </w:r>
      <w:r>
        <w:t>amounts</w:t>
      </w:r>
      <w:r>
        <w:rPr>
          <w:spacing w:val="-4"/>
        </w:rPr>
        <w:t xml:space="preserve"> </w:t>
      </w:r>
      <w:r>
        <w:t>owed</w:t>
      </w:r>
      <w:r>
        <w:rPr>
          <w:spacing w:val="-3"/>
        </w:rPr>
        <w:t xml:space="preserve"> </w:t>
      </w:r>
      <w:r>
        <w:t>by</w:t>
      </w:r>
      <w:r>
        <w:rPr>
          <w:spacing w:val="-3"/>
        </w:rPr>
        <w:t xml:space="preserve"> </w:t>
      </w:r>
      <w:r>
        <w:t>the</w:t>
      </w:r>
      <w:r>
        <w:rPr>
          <w:spacing w:val="-4"/>
        </w:rPr>
        <w:t xml:space="preserve"> </w:t>
      </w:r>
      <w:r>
        <w:t>accountholder</w:t>
      </w:r>
      <w:r>
        <w:rPr>
          <w:spacing w:val="-4"/>
        </w:rPr>
        <w:t xml:space="preserve"> </w:t>
      </w:r>
      <w:r>
        <w:t>to</w:t>
      </w:r>
      <w:r>
        <w:rPr>
          <w:spacing w:val="-3"/>
        </w:rPr>
        <w:t xml:space="preserve"> </w:t>
      </w:r>
      <w:r>
        <w:t>the applicant</w:t>
      </w:r>
      <w:r>
        <w:rPr>
          <w:spacing w:val="-5"/>
        </w:rPr>
        <w:t xml:space="preserve"> </w:t>
      </w:r>
      <w:r>
        <w:t>would</w:t>
      </w:r>
      <w:r>
        <w:rPr>
          <w:spacing w:val="-5"/>
        </w:rPr>
        <w:t xml:space="preserve"> </w:t>
      </w:r>
      <w:r>
        <w:t>apply</w:t>
      </w:r>
      <w:r>
        <w:rPr>
          <w:spacing w:val="-7"/>
        </w:rPr>
        <w:t xml:space="preserve"> </w:t>
      </w:r>
      <w:r>
        <w:t>to</w:t>
      </w:r>
      <w:r>
        <w:rPr>
          <w:spacing w:val="-7"/>
        </w:rPr>
        <w:t xml:space="preserve"> </w:t>
      </w:r>
      <w:r>
        <w:t>the</w:t>
      </w:r>
      <w:r>
        <w:rPr>
          <w:spacing w:val="-6"/>
        </w:rPr>
        <w:t xml:space="preserve"> </w:t>
      </w:r>
      <w:r>
        <w:t>proposed</w:t>
      </w:r>
      <w:r>
        <w:rPr>
          <w:spacing w:val="-3"/>
        </w:rPr>
        <w:t xml:space="preserve"> </w:t>
      </w:r>
      <w:r>
        <w:t>prepaid</w:t>
      </w:r>
      <w:r>
        <w:rPr>
          <w:spacing w:val="-2"/>
        </w:rPr>
        <w:t xml:space="preserve"> </w:t>
      </w:r>
      <w:r>
        <w:t>account</w:t>
      </w:r>
      <w:r>
        <w:rPr>
          <w:spacing w:val="-6"/>
        </w:rPr>
        <w:t xml:space="preserve"> </w:t>
      </w:r>
      <w:r>
        <w:t>product.</w:t>
      </w:r>
      <w:r>
        <w:rPr>
          <w:spacing w:val="36"/>
        </w:rPr>
        <w:t xml:space="preserve"> </w:t>
      </w:r>
      <w:r>
        <w:t>Set-offs</w:t>
      </w:r>
      <w:r>
        <w:rPr>
          <w:spacing w:val="-3"/>
        </w:rPr>
        <w:t xml:space="preserve"> </w:t>
      </w:r>
      <w:r>
        <w:t>for</w:t>
      </w:r>
      <w:r>
        <w:rPr>
          <w:spacing w:val="-5"/>
        </w:rPr>
        <w:t xml:space="preserve"> </w:t>
      </w:r>
      <w:r>
        <w:t>amounts</w:t>
      </w:r>
      <w:r>
        <w:rPr>
          <w:spacing w:val="-7"/>
        </w:rPr>
        <w:t xml:space="preserve"> </w:t>
      </w:r>
      <w:r>
        <w:t>owed</w:t>
      </w:r>
      <w:r>
        <w:rPr>
          <w:spacing w:val="-5"/>
        </w:rPr>
        <w:t xml:space="preserve"> </w:t>
      </w:r>
      <w:r>
        <w:t xml:space="preserve">by the accountholder to the applicant for activity unrelated to the prepaid account product are </w:t>
      </w:r>
      <w:r>
        <w:rPr>
          <w:spacing w:val="-2"/>
        </w:rPr>
        <w:t>prohibited.</w:t>
      </w:r>
    </w:p>
    <w:p w14:paraId="20396C6A" w14:textId="77777777" w:rsidR="0065090D" w:rsidRDefault="0065090D">
      <w:pPr>
        <w:pStyle w:val="BodyText"/>
        <w:spacing w:before="1"/>
      </w:pPr>
    </w:p>
    <w:p w14:paraId="5600D44E" w14:textId="77777777" w:rsidR="0065090D" w:rsidRDefault="00000000">
      <w:pPr>
        <w:pStyle w:val="ListParagraph"/>
        <w:numPr>
          <w:ilvl w:val="2"/>
          <w:numId w:val="44"/>
        </w:numPr>
        <w:tabs>
          <w:tab w:val="left" w:pos="1136"/>
          <w:tab w:val="left" w:pos="1138"/>
        </w:tabs>
        <w:ind w:right="1342"/>
        <w:jc w:val="left"/>
        <w:rPr>
          <w:sz w:val="20"/>
        </w:rPr>
      </w:pPr>
      <w:r>
        <w:rPr>
          <w:u w:val="single"/>
        </w:rPr>
        <w:t>Accountholder Customer Service</w:t>
      </w:r>
      <w:r>
        <w:rPr>
          <w:b/>
        </w:rPr>
        <w:t xml:space="preserve">: </w:t>
      </w:r>
      <w:r>
        <w:t>A description of how the applicant will meet Customer Service needs considering the needs of Direct Express accountholders, including the need for customer</w:t>
      </w:r>
      <w:r>
        <w:rPr>
          <w:spacing w:val="-3"/>
        </w:rPr>
        <w:t xml:space="preserve"> </w:t>
      </w:r>
      <w:r>
        <w:t>service</w:t>
      </w:r>
      <w:r>
        <w:rPr>
          <w:spacing w:val="-4"/>
        </w:rPr>
        <w:t xml:space="preserve"> </w:t>
      </w:r>
      <w:r>
        <w:t>to</w:t>
      </w:r>
      <w:r>
        <w:rPr>
          <w:spacing w:val="-3"/>
        </w:rPr>
        <w:t xml:space="preserve"> </w:t>
      </w:r>
      <w:r>
        <w:t>be</w:t>
      </w:r>
      <w:r>
        <w:rPr>
          <w:spacing w:val="-3"/>
        </w:rPr>
        <w:t xml:space="preserve"> </w:t>
      </w:r>
      <w:r>
        <w:t>available</w:t>
      </w:r>
      <w:r>
        <w:rPr>
          <w:spacing w:val="-4"/>
        </w:rPr>
        <w:t xml:space="preserve"> </w:t>
      </w:r>
      <w:r>
        <w:t>at</w:t>
      </w:r>
      <w:r>
        <w:rPr>
          <w:spacing w:val="-3"/>
        </w:rPr>
        <w:t xml:space="preserve"> </w:t>
      </w:r>
      <w:r>
        <w:t>the</w:t>
      </w:r>
      <w:r>
        <w:rPr>
          <w:spacing w:val="-4"/>
        </w:rPr>
        <w:t xml:space="preserve"> </w:t>
      </w:r>
      <w:r>
        <w:t>time</w:t>
      </w:r>
      <w:r>
        <w:rPr>
          <w:spacing w:val="-4"/>
        </w:rPr>
        <w:t xml:space="preserve"> </w:t>
      </w:r>
      <w:r>
        <w:t>of</w:t>
      </w:r>
      <w:r>
        <w:rPr>
          <w:spacing w:val="-3"/>
        </w:rPr>
        <w:t xml:space="preserve"> </w:t>
      </w:r>
      <w:r>
        <w:t>payment</w:t>
      </w:r>
      <w:r>
        <w:rPr>
          <w:spacing w:val="-3"/>
        </w:rPr>
        <w:t xml:space="preserve"> </w:t>
      </w:r>
      <w:r>
        <w:t>to</w:t>
      </w:r>
      <w:r>
        <w:rPr>
          <w:spacing w:val="-7"/>
        </w:rPr>
        <w:t xml:space="preserve"> </w:t>
      </w:r>
      <w:r>
        <w:t>the</w:t>
      </w:r>
      <w:r>
        <w:rPr>
          <w:spacing w:val="-7"/>
        </w:rPr>
        <w:t xml:space="preserve"> </w:t>
      </w:r>
      <w:r>
        <w:t>Direct</w:t>
      </w:r>
      <w:r>
        <w:rPr>
          <w:spacing w:val="-4"/>
        </w:rPr>
        <w:t xml:space="preserve"> </w:t>
      </w:r>
      <w:r>
        <w:t>Express</w:t>
      </w:r>
      <w:r>
        <w:rPr>
          <w:spacing w:val="18"/>
        </w:rPr>
        <w:t xml:space="preserve"> </w:t>
      </w:r>
      <w:r>
        <w:t>prepaid</w:t>
      </w:r>
      <w:r>
        <w:rPr>
          <w:spacing w:val="-3"/>
        </w:rPr>
        <w:t xml:space="preserve"> </w:t>
      </w:r>
      <w:r>
        <w:t>account. The description of the applicant's proposed accountholder customer services should include:</w:t>
      </w:r>
    </w:p>
    <w:p w14:paraId="78DD9E35" w14:textId="77777777" w:rsidR="0065090D" w:rsidRDefault="0065090D">
      <w:pPr>
        <w:pStyle w:val="BodyText"/>
      </w:pPr>
    </w:p>
    <w:p w14:paraId="690B4A57" w14:textId="77777777" w:rsidR="0065090D" w:rsidRDefault="00000000">
      <w:pPr>
        <w:pStyle w:val="ListParagraph"/>
        <w:numPr>
          <w:ilvl w:val="3"/>
          <w:numId w:val="44"/>
        </w:numPr>
        <w:tabs>
          <w:tab w:val="left" w:pos="2301"/>
        </w:tabs>
        <w:ind w:right="1235"/>
        <w:jc w:val="left"/>
      </w:pPr>
      <w:r>
        <w:t>Communication</w:t>
      </w:r>
      <w:r>
        <w:rPr>
          <w:spacing w:val="-5"/>
        </w:rPr>
        <w:t xml:space="preserve"> </w:t>
      </w:r>
      <w:r>
        <w:t>channels:</w:t>
      </w:r>
      <w:r>
        <w:rPr>
          <w:spacing w:val="-6"/>
        </w:rPr>
        <w:t xml:space="preserve"> </w:t>
      </w:r>
      <w:r>
        <w:t>Including</w:t>
      </w:r>
      <w:r>
        <w:rPr>
          <w:spacing w:val="-6"/>
        </w:rPr>
        <w:t xml:space="preserve"> </w:t>
      </w:r>
      <w:r>
        <w:t>Interactive</w:t>
      </w:r>
      <w:r>
        <w:rPr>
          <w:spacing w:val="-6"/>
        </w:rPr>
        <w:t xml:space="preserve"> </w:t>
      </w:r>
      <w:r>
        <w:t>Voice</w:t>
      </w:r>
      <w:r>
        <w:rPr>
          <w:spacing w:val="-6"/>
        </w:rPr>
        <w:t xml:space="preserve"> </w:t>
      </w:r>
      <w:r>
        <w:t>Response</w:t>
      </w:r>
      <w:r>
        <w:rPr>
          <w:spacing w:val="-6"/>
        </w:rPr>
        <w:t xml:space="preserve"> </w:t>
      </w:r>
      <w:r>
        <w:t>(IVR),</w:t>
      </w:r>
      <w:r>
        <w:rPr>
          <w:spacing w:val="-5"/>
        </w:rPr>
        <w:t xml:space="preserve"> </w:t>
      </w:r>
      <w:r>
        <w:t>Customer Service Representative (CSR), mobile application, text/email, online, or other innovative methods for communicating with accountholders and the types of transacting that can be done in each (e.g., balance, fraud disputes, secure online chat, etc.)</w:t>
      </w:r>
    </w:p>
    <w:p w14:paraId="712FEBCE" w14:textId="77777777" w:rsidR="0065090D" w:rsidRDefault="00000000">
      <w:pPr>
        <w:pStyle w:val="ListParagraph"/>
        <w:numPr>
          <w:ilvl w:val="3"/>
          <w:numId w:val="44"/>
        </w:numPr>
        <w:tabs>
          <w:tab w:val="left" w:pos="2301"/>
        </w:tabs>
        <w:spacing w:before="180"/>
        <w:ind w:right="1546"/>
        <w:jc w:val="left"/>
      </w:pPr>
      <w:r>
        <w:t>Toll-free</w:t>
      </w:r>
      <w:r>
        <w:rPr>
          <w:spacing w:val="-14"/>
        </w:rPr>
        <w:t xml:space="preserve"> </w:t>
      </w:r>
      <w:r>
        <w:t>customer</w:t>
      </w:r>
      <w:r>
        <w:rPr>
          <w:spacing w:val="-12"/>
        </w:rPr>
        <w:t xml:space="preserve"> </w:t>
      </w:r>
      <w:r>
        <w:t>service</w:t>
      </w:r>
      <w:r>
        <w:rPr>
          <w:spacing w:val="-14"/>
        </w:rPr>
        <w:t xml:space="preserve"> </w:t>
      </w:r>
      <w:r>
        <w:t>availability</w:t>
      </w:r>
      <w:r>
        <w:rPr>
          <w:spacing w:val="-14"/>
        </w:rPr>
        <w:t xml:space="preserve"> </w:t>
      </w:r>
      <w:r>
        <w:t>24</w:t>
      </w:r>
      <w:r>
        <w:rPr>
          <w:spacing w:val="-11"/>
        </w:rPr>
        <w:t xml:space="preserve"> </w:t>
      </w:r>
      <w:r>
        <w:t>hours</w:t>
      </w:r>
      <w:r>
        <w:rPr>
          <w:spacing w:val="-11"/>
        </w:rPr>
        <w:t xml:space="preserve"> </w:t>
      </w:r>
      <w:r>
        <w:t>a</w:t>
      </w:r>
      <w:r>
        <w:rPr>
          <w:spacing w:val="-12"/>
        </w:rPr>
        <w:t xml:space="preserve"> </w:t>
      </w:r>
      <w:r>
        <w:t>day/7</w:t>
      </w:r>
      <w:r>
        <w:rPr>
          <w:spacing w:val="-12"/>
        </w:rPr>
        <w:t xml:space="preserve"> </w:t>
      </w:r>
      <w:r>
        <w:t>days</w:t>
      </w:r>
      <w:r>
        <w:rPr>
          <w:spacing w:val="-12"/>
        </w:rPr>
        <w:t xml:space="preserve"> </w:t>
      </w:r>
      <w:r>
        <w:t>a</w:t>
      </w:r>
      <w:r>
        <w:rPr>
          <w:spacing w:val="-11"/>
        </w:rPr>
        <w:t xml:space="preserve"> </w:t>
      </w:r>
      <w:r>
        <w:t>week/365</w:t>
      </w:r>
      <w:r>
        <w:rPr>
          <w:spacing w:val="-12"/>
        </w:rPr>
        <w:t xml:space="preserve"> </w:t>
      </w:r>
      <w:r>
        <w:t>days</w:t>
      </w:r>
      <w:r>
        <w:rPr>
          <w:spacing w:val="-11"/>
        </w:rPr>
        <w:t xml:space="preserve"> </w:t>
      </w:r>
      <w:r>
        <w:t xml:space="preserve">a </w:t>
      </w:r>
      <w:r>
        <w:rPr>
          <w:spacing w:val="-4"/>
        </w:rPr>
        <w:t>year</w:t>
      </w:r>
    </w:p>
    <w:p w14:paraId="567635DF" w14:textId="77777777" w:rsidR="0065090D" w:rsidRDefault="0065090D">
      <w:pPr>
        <w:sectPr w:rsidR="0065090D" w:rsidSect="002073A6">
          <w:pgSz w:w="12240" w:h="15840"/>
          <w:pgMar w:top="1280" w:right="640" w:bottom="1320" w:left="840" w:header="0" w:footer="1058" w:gutter="0"/>
          <w:cols w:space="720"/>
        </w:sectPr>
      </w:pPr>
    </w:p>
    <w:p w14:paraId="0FFD858E" w14:textId="77777777" w:rsidR="0065090D" w:rsidRDefault="00000000">
      <w:pPr>
        <w:pStyle w:val="ListParagraph"/>
        <w:numPr>
          <w:ilvl w:val="3"/>
          <w:numId w:val="44"/>
        </w:numPr>
        <w:tabs>
          <w:tab w:val="left" w:pos="2301"/>
        </w:tabs>
        <w:spacing w:before="79"/>
        <w:ind w:right="1262"/>
        <w:jc w:val="left"/>
      </w:pPr>
      <w:r>
        <w:lastRenderedPageBreak/>
        <w:t>Type</w:t>
      </w:r>
      <w:r>
        <w:rPr>
          <w:spacing w:val="-8"/>
        </w:rPr>
        <w:t xml:space="preserve"> </w:t>
      </w:r>
      <w:r>
        <w:t>of</w:t>
      </w:r>
      <w:r>
        <w:rPr>
          <w:spacing w:val="-7"/>
        </w:rPr>
        <w:t xml:space="preserve"> </w:t>
      </w:r>
      <w:r>
        <w:t>accountholder</w:t>
      </w:r>
      <w:r>
        <w:rPr>
          <w:spacing w:val="-8"/>
        </w:rPr>
        <w:t xml:space="preserve"> </w:t>
      </w:r>
      <w:r>
        <w:t>services</w:t>
      </w:r>
      <w:r>
        <w:rPr>
          <w:spacing w:val="-5"/>
        </w:rPr>
        <w:t xml:space="preserve"> </w:t>
      </w:r>
      <w:r>
        <w:t>that</w:t>
      </w:r>
      <w:r>
        <w:rPr>
          <w:spacing w:val="-9"/>
        </w:rPr>
        <w:t xml:space="preserve"> </w:t>
      </w:r>
      <w:r>
        <w:t>will</w:t>
      </w:r>
      <w:r>
        <w:rPr>
          <w:spacing w:val="-5"/>
        </w:rPr>
        <w:t xml:space="preserve"> </w:t>
      </w:r>
      <w:r>
        <w:t>be</w:t>
      </w:r>
      <w:r>
        <w:rPr>
          <w:spacing w:val="-9"/>
        </w:rPr>
        <w:t xml:space="preserve"> </w:t>
      </w:r>
      <w:r>
        <w:t>available,</w:t>
      </w:r>
      <w:r>
        <w:rPr>
          <w:spacing w:val="-9"/>
        </w:rPr>
        <w:t xml:space="preserve"> </w:t>
      </w:r>
      <w:r>
        <w:t>including</w:t>
      </w:r>
      <w:r>
        <w:rPr>
          <w:spacing w:val="-8"/>
        </w:rPr>
        <w:t xml:space="preserve"> </w:t>
      </w:r>
      <w:r>
        <w:t>services</w:t>
      </w:r>
      <w:r>
        <w:rPr>
          <w:spacing w:val="-7"/>
        </w:rPr>
        <w:t xml:space="preserve"> </w:t>
      </w:r>
      <w:r>
        <w:t>related</w:t>
      </w:r>
      <w:r>
        <w:rPr>
          <w:spacing w:val="-7"/>
        </w:rPr>
        <w:t xml:space="preserve"> </w:t>
      </w:r>
      <w:r>
        <w:t>to lost/stolen cards, fraudulent or other unauthorized transactions, defective cards, obtaining balance</w:t>
      </w:r>
      <w:r>
        <w:rPr>
          <w:spacing w:val="-1"/>
        </w:rPr>
        <w:t xml:space="preserve"> </w:t>
      </w:r>
      <w:r>
        <w:t>and transaction information (including the</w:t>
      </w:r>
      <w:r>
        <w:rPr>
          <w:spacing w:val="-1"/>
        </w:rPr>
        <w:t xml:space="preserve"> </w:t>
      </w:r>
      <w:r>
        <w:t>availability of</w:t>
      </w:r>
      <w:r>
        <w:rPr>
          <w:spacing w:val="-1"/>
        </w:rPr>
        <w:t xml:space="preserve"> </w:t>
      </w:r>
      <w:r>
        <w:t>paper statements on request), and account usage questions.</w:t>
      </w:r>
    </w:p>
    <w:p w14:paraId="0BF94E63" w14:textId="77777777" w:rsidR="0065090D" w:rsidRDefault="00000000">
      <w:pPr>
        <w:pStyle w:val="ListParagraph"/>
        <w:numPr>
          <w:ilvl w:val="3"/>
          <w:numId w:val="44"/>
        </w:numPr>
        <w:tabs>
          <w:tab w:val="left" w:pos="2300"/>
        </w:tabs>
        <w:spacing w:before="181"/>
        <w:ind w:left="2300" w:hanging="262"/>
        <w:jc w:val="left"/>
      </w:pPr>
      <w:r>
        <w:t>Pulse</w:t>
      </w:r>
      <w:r>
        <w:rPr>
          <w:spacing w:val="-10"/>
        </w:rPr>
        <w:t xml:space="preserve"> </w:t>
      </w:r>
      <w:r>
        <w:t>surveys</w:t>
      </w:r>
      <w:r>
        <w:rPr>
          <w:spacing w:val="-10"/>
        </w:rPr>
        <w:t xml:space="preserve"> </w:t>
      </w:r>
      <w:r>
        <w:t>following</w:t>
      </w:r>
      <w:r>
        <w:rPr>
          <w:spacing w:val="-9"/>
        </w:rPr>
        <w:t xml:space="preserve"> </w:t>
      </w:r>
      <w:r>
        <w:t>customer</w:t>
      </w:r>
      <w:r>
        <w:rPr>
          <w:spacing w:val="-9"/>
        </w:rPr>
        <w:t xml:space="preserve"> </w:t>
      </w:r>
      <w:r>
        <w:t>service</w:t>
      </w:r>
      <w:r>
        <w:rPr>
          <w:spacing w:val="-10"/>
        </w:rPr>
        <w:t xml:space="preserve"> </w:t>
      </w:r>
      <w:r>
        <w:rPr>
          <w:spacing w:val="-2"/>
        </w:rPr>
        <w:t>interactions.</w:t>
      </w:r>
    </w:p>
    <w:p w14:paraId="7640EF79" w14:textId="77777777" w:rsidR="0065090D" w:rsidRDefault="00000000">
      <w:pPr>
        <w:pStyle w:val="ListParagraph"/>
        <w:numPr>
          <w:ilvl w:val="3"/>
          <w:numId w:val="44"/>
        </w:numPr>
        <w:tabs>
          <w:tab w:val="left" w:pos="2301"/>
        </w:tabs>
        <w:spacing w:before="179"/>
        <w:ind w:right="1572"/>
        <w:jc w:val="left"/>
      </w:pPr>
      <w:r>
        <w:t>Call</w:t>
      </w:r>
      <w:r>
        <w:rPr>
          <w:spacing w:val="-4"/>
        </w:rPr>
        <w:t xml:space="preserve"> </w:t>
      </w:r>
      <w:r>
        <w:t>back</w:t>
      </w:r>
      <w:r>
        <w:rPr>
          <w:spacing w:val="-4"/>
        </w:rPr>
        <w:t xml:space="preserve"> </w:t>
      </w:r>
      <w:r>
        <w:t>capabilities</w:t>
      </w:r>
      <w:r>
        <w:rPr>
          <w:spacing w:val="-5"/>
        </w:rPr>
        <w:t xml:space="preserve"> </w:t>
      </w:r>
      <w:r>
        <w:t>features</w:t>
      </w:r>
      <w:r>
        <w:rPr>
          <w:spacing w:val="-5"/>
        </w:rPr>
        <w:t xml:space="preserve"> </w:t>
      </w:r>
      <w:r>
        <w:t>to</w:t>
      </w:r>
      <w:r>
        <w:rPr>
          <w:spacing w:val="-4"/>
        </w:rPr>
        <w:t xml:space="preserve"> </w:t>
      </w:r>
      <w:r>
        <w:t>shorten</w:t>
      </w:r>
      <w:r>
        <w:rPr>
          <w:spacing w:val="-4"/>
        </w:rPr>
        <w:t xml:space="preserve"> </w:t>
      </w:r>
      <w:r>
        <w:t>wait</w:t>
      </w:r>
      <w:r>
        <w:rPr>
          <w:spacing w:val="-4"/>
        </w:rPr>
        <w:t xml:space="preserve"> </w:t>
      </w:r>
      <w:r>
        <w:t>times</w:t>
      </w:r>
      <w:r>
        <w:rPr>
          <w:spacing w:val="-3"/>
        </w:rPr>
        <w:t xml:space="preserve"> </w:t>
      </w:r>
      <w:r>
        <w:t>and</w:t>
      </w:r>
      <w:r>
        <w:rPr>
          <w:spacing w:val="-4"/>
        </w:rPr>
        <w:t xml:space="preserve"> </w:t>
      </w:r>
      <w:r>
        <w:t>improve</w:t>
      </w:r>
      <w:r>
        <w:rPr>
          <w:spacing w:val="-5"/>
        </w:rPr>
        <w:t xml:space="preserve"> </w:t>
      </w:r>
      <w:r>
        <w:t>the</w:t>
      </w:r>
      <w:r>
        <w:rPr>
          <w:spacing w:val="-6"/>
        </w:rPr>
        <w:t xml:space="preserve"> </w:t>
      </w:r>
      <w:r>
        <w:t xml:space="preserve">customer </w:t>
      </w:r>
      <w:r>
        <w:rPr>
          <w:spacing w:val="-2"/>
        </w:rPr>
        <w:t>experience.</w:t>
      </w:r>
    </w:p>
    <w:p w14:paraId="342FE80C" w14:textId="77777777" w:rsidR="0065090D" w:rsidRDefault="00000000">
      <w:pPr>
        <w:pStyle w:val="ListParagraph"/>
        <w:numPr>
          <w:ilvl w:val="3"/>
          <w:numId w:val="44"/>
        </w:numPr>
        <w:tabs>
          <w:tab w:val="left" w:pos="2301"/>
        </w:tabs>
        <w:spacing w:before="180"/>
        <w:ind w:right="1381"/>
        <w:jc w:val="left"/>
      </w:pPr>
      <w:r>
        <w:t>Processes and authentication required to permit authorized third-party representatives</w:t>
      </w:r>
      <w:r>
        <w:rPr>
          <w:spacing w:val="-4"/>
        </w:rPr>
        <w:t xml:space="preserve"> </w:t>
      </w:r>
      <w:r>
        <w:t>to</w:t>
      </w:r>
      <w:r>
        <w:rPr>
          <w:spacing w:val="-3"/>
        </w:rPr>
        <w:t xml:space="preserve"> </w:t>
      </w:r>
      <w:r>
        <w:t>initiate</w:t>
      </w:r>
      <w:r>
        <w:rPr>
          <w:spacing w:val="-4"/>
        </w:rPr>
        <w:t xml:space="preserve"> </w:t>
      </w:r>
      <w:r>
        <w:t>a</w:t>
      </w:r>
      <w:r>
        <w:rPr>
          <w:spacing w:val="-4"/>
        </w:rPr>
        <w:t xml:space="preserve"> </w:t>
      </w:r>
      <w:r>
        <w:t>fraud</w:t>
      </w:r>
      <w:r>
        <w:rPr>
          <w:spacing w:val="-3"/>
        </w:rPr>
        <w:t xml:space="preserve"> </w:t>
      </w:r>
      <w:r>
        <w:t>dispute</w:t>
      </w:r>
      <w:r>
        <w:rPr>
          <w:spacing w:val="-5"/>
        </w:rPr>
        <w:t xml:space="preserve"> </w:t>
      </w:r>
      <w:r>
        <w:t>on</w:t>
      </w:r>
      <w:r>
        <w:rPr>
          <w:spacing w:val="-3"/>
        </w:rPr>
        <w:t xml:space="preserve"> </w:t>
      </w:r>
      <w:r>
        <w:t>behalf</w:t>
      </w:r>
      <w:r>
        <w:rPr>
          <w:spacing w:val="-3"/>
        </w:rPr>
        <w:t xml:space="preserve"> </w:t>
      </w:r>
      <w:r>
        <w:t>of</w:t>
      </w:r>
      <w:r>
        <w:rPr>
          <w:spacing w:val="-6"/>
        </w:rPr>
        <w:t xml:space="preserve"> </w:t>
      </w:r>
      <w:r>
        <w:t>an</w:t>
      </w:r>
      <w:r>
        <w:rPr>
          <w:spacing w:val="-3"/>
        </w:rPr>
        <w:t xml:space="preserve"> </w:t>
      </w:r>
      <w:r>
        <w:t>accountholder</w:t>
      </w:r>
      <w:r>
        <w:rPr>
          <w:spacing w:val="-3"/>
        </w:rPr>
        <w:t xml:space="preserve"> </w:t>
      </w:r>
      <w:r>
        <w:t>(and</w:t>
      </w:r>
      <w:r>
        <w:rPr>
          <w:spacing w:val="-3"/>
        </w:rPr>
        <w:t xml:space="preserve"> </w:t>
      </w:r>
      <w:r>
        <w:t>any other suggested capability).</w:t>
      </w:r>
    </w:p>
    <w:p w14:paraId="2CE5EE33" w14:textId="77777777" w:rsidR="0065090D" w:rsidRDefault="00000000">
      <w:pPr>
        <w:pStyle w:val="ListParagraph"/>
        <w:numPr>
          <w:ilvl w:val="3"/>
          <w:numId w:val="44"/>
        </w:numPr>
        <w:tabs>
          <w:tab w:val="left" w:pos="2301"/>
        </w:tabs>
        <w:spacing w:before="180"/>
        <w:ind w:right="1457"/>
        <w:jc w:val="left"/>
      </w:pPr>
      <w:r>
        <w:t>Availability</w:t>
      </w:r>
      <w:r>
        <w:rPr>
          <w:spacing w:val="-4"/>
        </w:rPr>
        <w:t xml:space="preserve"> </w:t>
      </w:r>
      <w:r>
        <w:t>of</w:t>
      </w:r>
      <w:r>
        <w:rPr>
          <w:spacing w:val="-4"/>
        </w:rPr>
        <w:t xml:space="preserve"> </w:t>
      </w:r>
      <w:r>
        <w:t>surcharge-free</w:t>
      </w:r>
      <w:r>
        <w:rPr>
          <w:spacing w:val="-5"/>
        </w:rPr>
        <w:t xml:space="preserve"> </w:t>
      </w:r>
      <w:r>
        <w:t>ATM</w:t>
      </w:r>
      <w:r>
        <w:rPr>
          <w:spacing w:val="-4"/>
        </w:rPr>
        <w:t xml:space="preserve"> </w:t>
      </w:r>
      <w:r>
        <w:t>network</w:t>
      </w:r>
      <w:r>
        <w:rPr>
          <w:spacing w:val="-4"/>
        </w:rPr>
        <w:t xml:space="preserve"> </w:t>
      </w:r>
      <w:r>
        <w:t>or</w:t>
      </w:r>
      <w:r>
        <w:rPr>
          <w:spacing w:val="-5"/>
        </w:rPr>
        <w:t xml:space="preserve"> </w:t>
      </w:r>
      <w:r>
        <w:t>other</w:t>
      </w:r>
      <w:r>
        <w:rPr>
          <w:spacing w:val="-5"/>
        </w:rPr>
        <w:t xml:space="preserve"> </w:t>
      </w:r>
      <w:r>
        <w:t>ways</w:t>
      </w:r>
      <w:r>
        <w:rPr>
          <w:spacing w:val="-8"/>
        </w:rPr>
        <w:t xml:space="preserve"> </w:t>
      </w:r>
      <w:r>
        <w:t>accountholders</w:t>
      </w:r>
      <w:r>
        <w:rPr>
          <w:spacing w:val="-10"/>
        </w:rPr>
        <w:t xml:space="preserve"> </w:t>
      </w:r>
      <w:r>
        <w:t>may obtain</w:t>
      </w:r>
      <w:r>
        <w:rPr>
          <w:spacing w:val="-3"/>
        </w:rPr>
        <w:t xml:space="preserve"> </w:t>
      </w:r>
      <w:r>
        <w:t>cash</w:t>
      </w:r>
      <w:r>
        <w:rPr>
          <w:spacing w:val="-3"/>
        </w:rPr>
        <w:t xml:space="preserve"> </w:t>
      </w:r>
      <w:r>
        <w:t>nationwide</w:t>
      </w:r>
      <w:r>
        <w:rPr>
          <w:spacing w:val="-5"/>
        </w:rPr>
        <w:t xml:space="preserve"> </w:t>
      </w:r>
      <w:r>
        <w:t>and</w:t>
      </w:r>
      <w:r>
        <w:rPr>
          <w:spacing w:val="-3"/>
        </w:rPr>
        <w:t xml:space="preserve"> </w:t>
      </w:r>
      <w:r>
        <w:t>worldwide,</w:t>
      </w:r>
      <w:r>
        <w:rPr>
          <w:spacing w:val="-6"/>
        </w:rPr>
        <w:t xml:space="preserve"> </w:t>
      </w:r>
      <w:r>
        <w:t>and</w:t>
      </w:r>
      <w:r>
        <w:rPr>
          <w:spacing w:val="-3"/>
        </w:rPr>
        <w:t xml:space="preserve"> </w:t>
      </w:r>
      <w:r>
        <w:t>how</w:t>
      </w:r>
      <w:r>
        <w:rPr>
          <w:spacing w:val="-3"/>
        </w:rPr>
        <w:t xml:space="preserve"> </w:t>
      </w:r>
      <w:r>
        <w:t>the</w:t>
      </w:r>
      <w:r>
        <w:rPr>
          <w:spacing w:val="-5"/>
        </w:rPr>
        <w:t xml:space="preserve"> </w:t>
      </w:r>
      <w:r>
        <w:t>availability</w:t>
      </w:r>
      <w:r>
        <w:rPr>
          <w:spacing w:val="-5"/>
        </w:rPr>
        <w:t xml:space="preserve"> </w:t>
      </w:r>
      <w:r>
        <w:t>of</w:t>
      </w:r>
      <w:r>
        <w:rPr>
          <w:spacing w:val="-7"/>
        </w:rPr>
        <w:t xml:space="preserve"> </w:t>
      </w:r>
      <w:r>
        <w:t>a</w:t>
      </w:r>
      <w:r>
        <w:rPr>
          <w:spacing w:val="-1"/>
        </w:rPr>
        <w:t xml:space="preserve"> </w:t>
      </w:r>
      <w:r>
        <w:t>surcharge- free network and/or surcharge refunds to accountholders or other means of obtaining cash without fees impacts the applicant's proposed pricing structure.</w:t>
      </w:r>
    </w:p>
    <w:p w14:paraId="0BEFEC34" w14:textId="77777777" w:rsidR="0065090D" w:rsidRDefault="00000000">
      <w:pPr>
        <w:pStyle w:val="ListParagraph"/>
        <w:numPr>
          <w:ilvl w:val="3"/>
          <w:numId w:val="44"/>
        </w:numPr>
        <w:tabs>
          <w:tab w:val="left" w:pos="2300"/>
          <w:tab w:val="left" w:pos="2302"/>
        </w:tabs>
        <w:spacing w:before="181"/>
        <w:ind w:left="2302" w:right="1336" w:hanging="264"/>
        <w:jc w:val="left"/>
      </w:pPr>
      <w:r>
        <w:t>Access</w:t>
      </w:r>
      <w:r>
        <w:rPr>
          <w:spacing w:val="-7"/>
        </w:rPr>
        <w:t xml:space="preserve"> </w:t>
      </w:r>
      <w:r>
        <w:t>to</w:t>
      </w:r>
      <w:r>
        <w:rPr>
          <w:spacing w:val="-6"/>
        </w:rPr>
        <w:t xml:space="preserve"> </w:t>
      </w:r>
      <w:r>
        <w:t>customer</w:t>
      </w:r>
      <w:r>
        <w:rPr>
          <w:spacing w:val="-9"/>
        </w:rPr>
        <w:t xml:space="preserve"> </w:t>
      </w:r>
      <w:r>
        <w:t>service</w:t>
      </w:r>
      <w:r>
        <w:rPr>
          <w:spacing w:val="-8"/>
        </w:rPr>
        <w:t xml:space="preserve"> </w:t>
      </w:r>
      <w:r>
        <w:t>and</w:t>
      </w:r>
      <w:r>
        <w:rPr>
          <w:spacing w:val="-7"/>
        </w:rPr>
        <w:t xml:space="preserve"> </w:t>
      </w:r>
      <w:r>
        <w:t>new</w:t>
      </w:r>
      <w:r>
        <w:rPr>
          <w:spacing w:val="-8"/>
        </w:rPr>
        <w:t xml:space="preserve"> </w:t>
      </w:r>
      <w:r>
        <w:t>technologies</w:t>
      </w:r>
      <w:r>
        <w:rPr>
          <w:spacing w:val="-10"/>
        </w:rPr>
        <w:t xml:space="preserve"> </w:t>
      </w:r>
      <w:r>
        <w:t>to</w:t>
      </w:r>
      <w:r>
        <w:rPr>
          <w:spacing w:val="-8"/>
        </w:rPr>
        <w:t xml:space="preserve"> </w:t>
      </w:r>
      <w:r>
        <w:t>handle</w:t>
      </w:r>
      <w:r>
        <w:rPr>
          <w:spacing w:val="-9"/>
        </w:rPr>
        <w:t xml:space="preserve"> </w:t>
      </w:r>
      <w:r>
        <w:t>and</w:t>
      </w:r>
      <w:r>
        <w:rPr>
          <w:spacing w:val="-8"/>
        </w:rPr>
        <w:t xml:space="preserve"> </w:t>
      </w:r>
      <w:r>
        <w:t>process</w:t>
      </w:r>
      <w:r>
        <w:rPr>
          <w:spacing w:val="-6"/>
        </w:rPr>
        <w:t xml:space="preserve"> </w:t>
      </w:r>
      <w:r>
        <w:t>customer service needs of accountholders with disabilities, and availability of customer service in languages other than English.</w:t>
      </w:r>
    </w:p>
    <w:p w14:paraId="0E4539EC" w14:textId="77777777" w:rsidR="0065090D" w:rsidRDefault="00000000">
      <w:pPr>
        <w:pStyle w:val="ListParagraph"/>
        <w:numPr>
          <w:ilvl w:val="3"/>
          <w:numId w:val="44"/>
        </w:numPr>
        <w:tabs>
          <w:tab w:val="left" w:pos="2301"/>
        </w:tabs>
        <w:spacing w:before="179"/>
        <w:ind w:right="1508"/>
        <w:jc w:val="left"/>
      </w:pPr>
      <w:r>
        <w:t>How</w:t>
      </w:r>
      <w:r>
        <w:rPr>
          <w:spacing w:val="-7"/>
        </w:rPr>
        <w:t xml:space="preserve"> </w:t>
      </w:r>
      <w:r>
        <w:t>the</w:t>
      </w:r>
      <w:r>
        <w:rPr>
          <w:spacing w:val="-7"/>
        </w:rPr>
        <w:t xml:space="preserve"> </w:t>
      </w:r>
      <w:r>
        <w:t>applicant</w:t>
      </w:r>
      <w:r>
        <w:rPr>
          <w:spacing w:val="-7"/>
        </w:rPr>
        <w:t xml:space="preserve"> </w:t>
      </w:r>
      <w:r>
        <w:t>will</w:t>
      </w:r>
      <w:r>
        <w:rPr>
          <w:spacing w:val="-4"/>
        </w:rPr>
        <w:t xml:space="preserve"> </w:t>
      </w:r>
      <w:r>
        <w:t>respond</w:t>
      </w:r>
      <w:r>
        <w:rPr>
          <w:spacing w:val="-8"/>
        </w:rPr>
        <w:t xml:space="preserve"> </w:t>
      </w:r>
      <w:r>
        <w:t>to</w:t>
      </w:r>
      <w:r>
        <w:rPr>
          <w:spacing w:val="-9"/>
        </w:rPr>
        <w:t xml:space="preserve"> </w:t>
      </w:r>
      <w:r>
        <w:t>accountholder</w:t>
      </w:r>
      <w:r>
        <w:rPr>
          <w:spacing w:val="-4"/>
        </w:rPr>
        <w:t xml:space="preserve"> </w:t>
      </w:r>
      <w:r>
        <w:t>disputes</w:t>
      </w:r>
      <w:r>
        <w:rPr>
          <w:spacing w:val="-9"/>
        </w:rPr>
        <w:t xml:space="preserve"> </w:t>
      </w:r>
      <w:r>
        <w:t>and</w:t>
      </w:r>
      <w:r>
        <w:rPr>
          <w:spacing w:val="-6"/>
        </w:rPr>
        <w:t xml:space="preserve"> </w:t>
      </w:r>
      <w:r>
        <w:t>agency</w:t>
      </w:r>
      <w:r>
        <w:rPr>
          <w:spacing w:val="-5"/>
        </w:rPr>
        <w:t xml:space="preserve"> </w:t>
      </w:r>
      <w:r>
        <w:t>claims</w:t>
      </w:r>
      <w:r>
        <w:rPr>
          <w:spacing w:val="-8"/>
        </w:rPr>
        <w:t xml:space="preserve"> </w:t>
      </w:r>
      <w:r>
        <w:t xml:space="preserve">of incorrect payments in compliance with applicable laws and network operating </w:t>
      </w:r>
      <w:r>
        <w:rPr>
          <w:spacing w:val="-2"/>
        </w:rPr>
        <w:t>rules.</w:t>
      </w:r>
    </w:p>
    <w:p w14:paraId="10CBBA99" w14:textId="77777777" w:rsidR="0065090D" w:rsidRDefault="00000000">
      <w:pPr>
        <w:pStyle w:val="ListParagraph"/>
        <w:numPr>
          <w:ilvl w:val="3"/>
          <w:numId w:val="44"/>
        </w:numPr>
        <w:tabs>
          <w:tab w:val="left" w:pos="2300"/>
        </w:tabs>
        <w:spacing w:before="181"/>
        <w:ind w:left="2300" w:hanging="262"/>
        <w:jc w:val="left"/>
      </w:pPr>
      <w:r>
        <w:rPr>
          <w:spacing w:val="-2"/>
        </w:rPr>
        <w:t>Training</w:t>
      </w:r>
      <w:r>
        <w:rPr>
          <w:spacing w:val="-4"/>
        </w:rPr>
        <w:t xml:space="preserve"> </w:t>
      </w:r>
      <w:r>
        <w:rPr>
          <w:spacing w:val="-2"/>
        </w:rPr>
        <w:t>and</w:t>
      </w:r>
      <w:r>
        <w:rPr>
          <w:spacing w:val="-4"/>
        </w:rPr>
        <w:t xml:space="preserve"> </w:t>
      </w:r>
      <w:r>
        <w:rPr>
          <w:spacing w:val="-2"/>
        </w:rPr>
        <w:t>competency</w:t>
      </w:r>
      <w:r>
        <w:rPr>
          <w:spacing w:val="-1"/>
        </w:rPr>
        <w:t xml:space="preserve"> </w:t>
      </w:r>
      <w:r>
        <w:rPr>
          <w:spacing w:val="-2"/>
        </w:rPr>
        <w:t>requirements</w:t>
      </w:r>
      <w:r>
        <w:rPr>
          <w:spacing w:val="-3"/>
        </w:rPr>
        <w:t xml:space="preserve"> </w:t>
      </w:r>
      <w:r>
        <w:rPr>
          <w:spacing w:val="-2"/>
        </w:rPr>
        <w:t>for</w:t>
      </w:r>
      <w:r>
        <w:rPr>
          <w:spacing w:val="-4"/>
        </w:rPr>
        <w:t xml:space="preserve"> </w:t>
      </w:r>
      <w:r>
        <w:rPr>
          <w:spacing w:val="-2"/>
        </w:rPr>
        <w:t>customer</w:t>
      </w:r>
      <w:r>
        <w:rPr>
          <w:spacing w:val="-3"/>
        </w:rPr>
        <w:t xml:space="preserve"> </w:t>
      </w:r>
      <w:r>
        <w:rPr>
          <w:spacing w:val="-2"/>
        </w:rPr>
        <w:t>service</w:t>
      </w:r>
      <w:r>
        <w:rPr>
          <w:spacing w:val="-5"/>
        </w:rPr>
        <w:t xml:space="preserve"> </w:t>
      </w:r>
      <w:r>
        <w:rPr>
          <w:spacing w:val="-2"/>
        </w:rPr>
        <w:t>personnel</w:t>
      </w:r>
    </w:p>
    <w:p w14:paraId="72C24B55" w14:textId="77777777" w:rsidR="0065090D" w:rsidRDefault="00000000">
      <w:pPr>
        <w:pStyle w:val="ListParagraph"/>
        <w:numPr>
          <w:ilvl w:val="3"/>
          <w:numId w:val="44"/>
        </w:numPr>
        <w:tabs>
          <w:tab w:val="left" w:pos="2301"/>
        </w:tabs>
        <w:spacing w:before="179"/>
        <w:ind w:right="1595"/>
        <w:jc w:val="left"/>
      </w:pPr>
      <w:r>
        <w:t>A unique portal for paying agencies to utilize in the event they have specific issues</w:t>
      </w:r>
      <w:r>
        <w:rPr>
          <w:spacing w:val="-4"/>
        </w:rPr>
        <w:t xml:space="preserve"> </w:t>
      </w:r>
      <w:r>
        <w:t>or</w:t>
      </w:r>
      <w:r>
        <w:rPr>
          <w:spacing w:val="-3"/>
        </w:rPr>
        <w:t xml:space="preserve"> </w:t>
      </w:r>
      <w:r>
        <w:t>questions</w:t>
      </w:r>
      <w:r>
        <w:rPr>
          <w:spacing w:val="-4"/>
        </w:rPr>
        <w:t xml:space="preserve"> </w:t>
      </w:r>
      <w:r>
        <w:t>related</w:t>
      </w:r>
      <w:r>
        <w:rPr>
          <w:spacing w:val="-3"/>
        </w:rPr>
        <w:t xml:space="preserve"> </w:t>
      </w:r>
      <w:r>
        <w:t>to</w:t>
      </w:r>
      <w:r>
        <w:rPr>
          <w:spacing w:val="-3"/>
        </w:rPr>
        <w:t xml:space="preserve"> </w:t>
      </w:r>
      <w:r>
        <w:t>a</w:t>
      </w:r>
      <w:r>
        <w:rPr>
          <w:spacing w:val="-4"/>
        </w:rPr>
        <w:t xml:space="preserve"> </w:t>
      </w:r>
      <w:r>
        <w:t>recipient</w:t>
      </w:r>
      <w:r>
        <w:rPr>
          <w:spacing w:val="-3"/>
        </w:rPr>
        <w:t xml:space="preserve"> </w:t>
      </w:r>
      <w:r>
        <w:t>that</w:t>
      </w:r>
      <w:r>
        <w:rPr>
          <w:spacing w:val="-3"/>
        </w:rPr>
        <w:t xml:space="preserve"> </w:t>
      </w:r>
      <w:r>
        <w:t>has</w:t>
      </w:r>
      <w:r>
        <w:rPr>
          <w:spacing w:val="-4"/>
        </w:rPr>
        <w:t xml:space="preserve"> </w:t>
      </w:r>
      <w:r>
        <w:t>contacted</w:t>
      </w:r>
      <w:r>
        <w:rPr>
          <w:spacing w:val="-3"/>
        </w:rPr>
        <w:t xml:space="preserve"> </w:t>
      </w:r>
      <w:r>
        <w:t>them</w:t>
      </w:r>
      <w:r>
        <w:rPr>
          <w:spacing w:val="-4"/>
        </w:rPr>
        <w:t xml:space="preserve"> </w:t>
      </w:r>
      <w:r>
        <w:t>directly.</w:t>
      </w:r>
      <w:r>
        <w:rPr>
          <w:spacing w:val="-3"/>
        </w:rPr>
        <w:t xml:space="preserve"> </w:t>
      </w:r>
      <w:r>
        <w:t xml:space="preserve">This channel will be used to resolve issues such as the need for card replacements, authentication issues, and assist with cards suspended due to fraud or other </w:t>
      </w:r>
      <w:r>
        <w:rPr>
          <w:spacing w:val="-2"/>
        </w:rPr>
        <w:t>causes.</w:t>
      </w:r>
    </w:p>
    <w:p w14:paraId="22D0EE39" w14:textId="77777777" w:rsidR="0065090D" w:rsidRDefault="00000000">
      <w:pPr>
        <w:pStyle w:val="ListParagraph"/>
        <w:numPr>
          <w:ilvl w:val="3"/>
          <w:numId w:val="44"/>
        </w:numPr>
        <w:tabs>
          <w:tab w:val="left" w:pos="2301"/>
        </w:tabs>
        <w:spacing w:before="180"/>
        <w:ind w:right="2036"/>
        <w:jc w:val="left"/>
      </w:pPr>
      <w:r>
        <w:t>Quality</w:t>
      </w:r>
      <w:r>
        <w:rPr>
          <w:spacing w:val="-10"/>
        </w:rPr>
        <w:t xml:space="preserve"> </w:t>
      </w:r>
      <w:r>
        <w:t>control</w:t>
      </w:r>
      <w:r>
        <w:rPr>
          <w:spacing w:val="-7"/>
        </w:rPr>
        <w:t xml:space="preserve"> </w:t>
      </w:r>
      <w:r>
        <w:t>procedures</w:t>
      </w:r>
      <w:r>
        <w:rPr>
          <w:spacing w:val="-8"/>
        </w:rPr>
        <w:t xml:space="preserve"> </w:t>
      </w:r>
      <w:r>
        <w:t>the</w:t>
      </w:r>
      <w:r>
        <w:rPr>
          <w:spacing w:val="-11"/>
        </w:rPr>
        <w:t xml:space="preserve"> </w:t>
      </w:r>
      <w:r>
        <w:t>applicant</w:t>
      </w:r>
      <w:r>
        <w:rPr>
          <w:spacing w:val="-9"/>
        </w:rPr>
        <w:t xml:space="preserve"> </w:t>
      </w:r>
      <w:r>
        <w:t>uses</w:t>
      </w:r>
      <w:r>
        <w:rPr>
          <w:spacing w:val="-8"/>
        </w:rPr>
        <w:t xml:space="preserve"> </w:t>
      </w:r>
      <w:r>
        <w:t>to</w:t>
      </w:r>
      <w:r>
        <w:rPr>
          <w:spacing w:val="-10"/>
        </w:rPr>
        <w:t xml:space="preserve"> </w:t>
      </w:r>
      <w:r>
        <w:t>monitor</w:t>
      </w:r>
      <w:r>
        <w:rPr>
          <w:spacing w:val="-10"/>
        </w:rPr>
        <w:t xml:space="preserve"> </w:t>
      </w:r>
      <w:r>
        <w:t>and</w:t>
      </w:r>
      <w:r>
        <w:rPr>
          <w:spacing w:val="-6"/>
        </w:rPr>
        <w:t xml:space="preserve"> </w:t>
      </w:r>
      <w:r>
        <w:t>confirm</w:t>
      </w:r>
      <w:r>
        <w:rPr>
          <w:spacing w:val="-7"/>
        </w:rPr>
        <w:t xml:space="preserve"> </w:t>
      </w:r>
      <w:r>
        <w:t>that customer service and Regulation E requirements are being met.</w:t>
      </w:r>
    </w:p>
    <w:p w14:paraId="444FBB60" w14:textId="77777777" w:rsidR="0065090D" w:rsidRDefault="00000000">
      <w:pPr>
        <w:pStyle w:val="ListParagraph"/>
        <w:numPr>
          <w:ilvl w:val="3"/>
          <w:numId w:val="44"/>
        </w:numPr>
        <w:tabs>
          <w:tab w:val="left" w:pos="2301"/>
        </w:tabs>
        <w:spacing w:before="180"/>
        <w:ind w:right="1370"/>
        <w:jc w:val="left"/>
      </w:pPr>
      <w:r>
        <w:t>Availability of unique services that assist accountholders who have difficulty authenticating themselves over the phone to receive customer support. Under these circumstances, the financial agent would be expected to provide an in- person</w:t>
      </w:r>
      <w:r>
        <w:rPr>
          <w:spacing w:val="-4"/>
        </w:rPr>
        <w:t xml:space="preserve"> </w:t>
      </w:r>
      <w:r>
        <w:t>alternative</w:t>
      </w:r>
      <w:r>
        <w:rPr>
          <w:spacing w:val="-5"/>
        </w:rPr>
        <w:t xml:space="preserve"> </w:t>
      </w:r>
      <w:r>
        <w:t>for</w:t>
      </w:r>
      <w:r>
        <w:rPr>
          <w:spacing w:val="-4"/>
        </w:rPr>
        <w:t xml:space="preserve"> </w:t>
      </w:r>
      <w:r>
        <w:t>accountholders</w:t>
      </w:r>
      <w:r>
        <w:rPr>
          <w:spacing w:val="-5"/>
        </w:rPr>
        <w:t xml:space="preserve"> </w:t>
      </w:r>
      <w:r>
        <w:t>to</w:t>
      </w:r>
      <w:r>
        <w:rPr>
          <w:spacing w:val="-5"/>
        </w:rPr>
        <w:t xml:space="preserve"> </w:t>
      </w:r>
      <w:r>
        <w:t>authenticate</w:t>
      </w:r>
      <w:r>
        <w:rPr>
          <w:spacing w:val="-5"/>
        </w:rPr>
        <w:t xml:space="preserve"> </w:t>
      </w:r>
      <w:r>
        <w:t>themselves,</w:t>
      </w:r>
      <w:r>
        <w:rPr>
          <w:spacing w:val="-4"/>
        </w:rPr>
        <w:t xml:space="preserve"> </w:t>
      </w:r>
      <w:r>
        <w:t>absent</w:t>
      </w:r>
      <w:r>
        <w:rPr>
          <w:spacing w:val="-4"/>
        </w:rPr>
        <w:t xml:space="preserve"> </w:t>
      </w:r>
      <w:r>
        <w:t>a</w:t>
      </w:r>
      <w:r>
        <w:rPr>
          <w:spacing w:val="-5"/>
        </w:rPr>
        <w:t xml:space="preserve"> </w:t>
      </w:r>
      <w:r>
        <w:t>secure remote and/or automated option.</w:t>
      </w:r>
    </w:p>
    <w:p w14:paraId="41D43455" w14:textId="77777777" w:rsidR="0065090D" w:rsidRDefault="00000000">
      <w:pPr>
        <w:pStyle w:val="ListParagraph"/>
        <w:numPr>
          <w:ilvl w:val="3"/>
          <w:numId w:val="44"/>
        </w:numPr>
        <w:tabs>
          <w:tab w:val="left" w:pos="2300"/>
        </w:tabs>
        <w:spacing w:before="180"/>
        <w:ind w:left="2300" w:hanging="262"/>
        <w:jc w:val="left"/>
      </w:pPr>
      <w:r>
        <w:t>Ability</w:t>
      </w:r>
      <w:r>
        <w:rPr>
          <w:spacing w:val="-7"/>
        </w:rPr>
        <w:t xml:space="preserve"> </w:t>
      </w:r>
      <w:r>
        <w:t>to</w:t>
      </w:r>
      <w:r>
        <w:rPr>
          <w:spacing w:val="-7"/>
        </w:rPr>
        <w:t xml:space="preserve"> </w:t>
      </w:r>
      <w:r>
        <w:t>respond</w:t>
      </w:r>
      <w:r>
        <w:rPr>
          <w:spacing w:val="-8"/>
        </w:rPr>
        <w:t xml:space="preserve"> </w:t>
      </w:r>
      <w:r>
        <w:t>to</w:t>
      </w:r>
      <w:r>
        <w:rPr>
          <w:spacing w:val="-6"/>
        </w:rPr>
        <w:t xml:space="preserve"> </w:t>
      </w:r>
      <w:r>
        <w:t>Congressional</w:t>
      </w:r>
      <w:r>
        <w:rPr>
          <w:spacing w:val="-7"/>
        </w:rPr>
        <w:t xml:space="preserve"> </w:t>
      </w:r>
      <w:r>
        <w:t>inquiries</w:t>
      </w:r>
      <w:r>
        <w:rPr>
          <w:spacing w:val="-8"/>
        </w:rPr>
        <w:t xml:space="preserve"> </w:t>
      </w:r>
      <w:r>
        <w:t>within</w:t>
      </w:r>
      <w:r>
        <w:rPr>
          <w:spacing w:val="-7"/>
        </w:rPr>
        <w:t xml:space="preserve"> </w:t>
      </w:r>
      <w:r>
        <w:t>24</w:t>
      </w:r>
      <w:r>
        <w:rPr>
          <w:spacing w:val="-7"/>
        </w:rPr>
        <w:t xml:space="preserve"> </w:t>
      </w:r>
      <w:r>
        <w:t>hours</w:t>
      </w:r>
      <w:r>
        <w:rPr>
          <w:spacing w:val="-7"/>
        </w:rPr>
        <w:t xml:space="preserve"> </w:t>
      </w:r>
      <w:r>
        <w:t>of</w:t>
      </w:r>
      <w:r>
        <w:rPr>
          <w:spacing w:val="-7"/>
        </w:rPr>
        <w:t xml:space="preserve"> </w:t>
      </w:r>
      <w:r>
        <w:rPr>
          <w:spacing w:val="-2"/>
        </w:rPr>
        <w:t>receipt.</w:t>
      </w:r>
    </w:p>
    <w:p w14:paraId="04E86E49" w14:textId="77777777" w:rsidR="0065090D" w:rsidRDefault="0065090D">
      <w:pPr>
        <w:pStyle w:val="BodyText"/>
        <w:rPr>
          <w:sz w:val="24"/>
        </w:rPr>
      </w:pPr>
    </w:p>
    <w:p w14:paraId="63DB8BFB" w14:textId="77777777" w:rsidR="0065090D" w:rsidRDefault="00000000">
      <w:pPr>
        <w:pStyle w:val="ListParagraph"/>
        <w:numPr>
          <w:ilvl w:val="2"/>
          <w:numId w:val="44"/>
        </w:numPr>
        <w:tabs>
          <w:tab w:val="left" w:pos="1136"/>
          <w:tab w:val="left" w:pos="1138"/>
        </w:tabs>
        <w:spacing w:before="159"/>
        <w:ind w:right="2194"/>
        <w:jc w:val="left"/>
        <w:rPr>
          <w:sz w:val="20"/>
        </w:rPr>
      </w:pPr>
      <w:r>
        <w:rPr>
          <w:u w:val="single"/>
        </w:rPr>
        <w:t>Fraud</w:t>
      </w:r>
      <w:r>
        <w:rPr>
          <w:spacing w:val="-7"/>
          <w:u w:val="single"/>
        </w:rPr>
        <w:t xml:space="preserve"> </w:t>
      </w:r>
      <w:r>
        <w:rPr>
          <w:u w:val="single"/>
        </w:rPr>
        <w:t>Monitoring</w:t>
      </w:r>
      <w:r>
        <w:rPr>
          <w:spacing w:val="-5"/>
          <w:u w:val="single"/>
        </w:rPr>
        <w:t xml:space="preserve"> </w:t>
      </w:r>
      <w:r>
        <w:rPr>
          <w:u w:val="single"/>
        </w:rPr>
        <w:t>and</w:t>
      </w:r>
      <w:r>
        <w:rPr>
          <w:spacing w:val="-5"/>
          <w:u w:val="single"/>
        </w:rPr>
        <w:t xml:space="preserve"> </w:t>
      </w:r>
      <w:r>
        <w:rPr>
          <w:u w:val="single"/>
        </w:rPr>
        <w:t>Investigation</w:t>
      </w:r>
      <w:r>
        <w:t>:</w:t>
      </w:r>
      <w:r>
        <w:rPr>
          <w:spacing w:val="-7"/>
        </w:rPr>
        <w:t xml:space="preserve"> </w:t>
      </w:r>
      <w:r>
        <w:rPr>
          <w:color w:val="1C1C1C"/>
        </w:rPr>
        <w:t>A</w:t>
      </w:r>
      <w:r>
        <w:rPr>
          <w:color w:val="1C1C1C"/>
          <w:spacing w:val="-6"/>
        </w:rPr>
        <w:t xml:space="preserve"> </w:t>
      </w:r>
      <w:r>
        <w:rPr>
          <w:color w:val="1C1C1C"/>
        </w:rPr>
        <w:t>detailed</w:t>
      </w:r>
      <w:r>
        <w:rPr>
          <w:color w:val="1C1C1C"/>
          <w:spacing w:val="-7"/>
        </w:rPr>
        <w:t xml:space="preserve"> </w:t>
      </w:r>
      <w:r>
        <w:rPr>
          <w:color w:val="1C1C1C"/>
        </w:rPr>
        <w:t>description</w:t>
      </w:r>
      <w:r>
        <w:rPr>
          <w:color w:val="1C1C1C"/>
          <w:spacing w:val="-6"/>
        </w:rPr>
        <w:t xml:space="preserve"> </w:t>
      </w:r>
      <w:r>
        <w:rPr>
          <w:color w:val="1C1C1C"/>
        </w:rPr>
        <w:t>of</w:t>
      </w:r>
      <w:r>
        <w:rPr>
          <w:color w:val="1C1C1C"/>
          <w:spacing w:val="-9"/>
        </w:rPr>
        <w:t xml:space="preserve"> </w:t>
      </w:r>
      <w:r>
        <w:rPr>
          <w:color w:val="1C1C1C"/>
        </w:rPr>
        <w:t>how</w:t>
      </w:r>
      <w:r>
        <w:rPr>
          <w:color w:val="1C1C1C"/>
          <w:spacing w:val="-8"/>
        </w:rPr>
        <w:t xml:space="preserve"> </w:t>
      </w:r>
      <w:r>
        <w:rPr>
          <w:color w:val="1C1C1C"/>
        </w:rPr>
        <w:t>the</w:t>
      </w:r>
      <w:r>
        <w:rPr>
          <w:color w:val="1C1C1C"/>
          <w:spacing w:val="-7"/>
        </w:rPr>
        <w:t xml:space="preserve"> </w:t>
      </w:r>
      <w:r>
        <w:rPr>
          <w:color w:val="1C1C1C"/>
        </w:rPr>
        <w:t>applicant</w:t>
      </w:r>
      <w:r>
        <w:rPr>
          <w:color w:val="1C1C1C"/>
          <w:spacing w:val="-6"/>
        </w:rPr>
        <w:t xml:space="preserve"> </w:t>
      </w:r>
      <w:r>
        <w:rPr>
          <w:color w:val="1C1C1C"/>
        </w:rPr>
        <w:t>will accomplish the following:</w:t>
      </w:r>
    </w:p>
    <w:p w14:paraId="7896157D" w14:textId="77777777" w:rsidR="0065090D" w:rsidRDefault="00000000">
      <w:pPr>
        <w:pStyle w:val="ListParagraph"/>
        <w:numPr>
          <w:ilvl w:val="3"/>
          <w:numId w:val="44"/>
        </w:numPr>
        <w:tabs>
          <w:tab w:val="left" w:pos="2178"/>
        </w:tabs>
        <w:ind w:left="2178" w:right="1376" w:hanging="269"/>
        <w:jc w:val="left"/>
      </w:pPr>
      <w:r>
        <w:rPr>
          <w:color w:val="1C1C1C"/>
        </w:rPr>
        <w:t>Prevent, detect, and handle fraud, including how the applicant monitors account activity for fraud; how the applicant will balance the needs of the elderly and disabled</w:t>
      </w:r>
      <w:r>
        <w:rPr>
          <w:color w:val="1C1C1C"/>
          <w:spacing w:val="-3"/>
        </w:rPr>
        <w:t xml:space="preserve"> </w:t>
      </w:r>
      <w:r>
        <w:rPr>
          <w:color w:val="1C1C1C"/>
        </w:rPr>
        <w:t>for</w:t>
      </w:r>
      <w:r>
        <w:rPr>
          <w:color w:val="1C1C1C"/>
          <w:spacing w:val="-3"/>
        </w:rPr>
        <w:t xml:space="preserve"> </w:t>
      </w:r>
      <w:r>
        <w:rPr>
          <w:color w:val="1C1C1C"/>
        </w:rPr>
        <w:t>lifeline</w:t>
      </w:r>
      <w:r>
        <w:rPr>
          <w:color w:val="1C1C1C"/>
          <w:spacing w:val="-4"/>
        </w:rPr>
        <w:t xml:space="preserve"> </w:t>
      </w:r>
      <w:r>
        <w:rPr>
          <w:color w:val="1C1C1C"/>
        </w:rPr>
        <w:t>payment</w:t>
      </w:r>
      <w:r>
        <w:rPr>
          <w:color w:val="1C1C1C"/>
          <w:spacing w:val="-3"/>
        </w:rPr>
        <w:t xml:space="preserve"> </w:t>
      </w:r>
      <w:r>
        <w:rPr>
          <w:color w:val="1C1C1C"/>
        </w:rPr>
        <w:t>access</w:t>
      </w:r>
      <w:r>
        <w:rPr>
          <w:color w:val="1C1C1C"/>
          <w:spacing w:val="-4"/>
        </w:rPr>
        <w:t xml:space="preserve"> </w:t>
      </w:r>
      <w:r>
        <w:rPr>
          <w:color w:val="1C1C1C"/>
        </w:rPr>
        <w:t>with</w:t>
      </w:r>
      <w:r>
        <w:rPr>
          <w:color w:val="1C1C1C"/>
          <w:spacing w:val="-3"/>
        </w:rPr>
        <w:t xml:space="preserve"> </w:t>
      </w:r>
      <w:r>
        <w:rPr>
          <w:color w:val="1C1C1C"/>
        </w:rPr>
        <w:t>the</w:t>
      </w:r>
      <w:r>
        <w:rPr>
          <w:color w:val="1C1C1C"/>
          <w:spacing w:val="-4"/>
        </w:rPr>
        <w:t xml:space="preserve"> </w:t>
      </w:r>
      <w:r>
        <w:rPr>
          <w:color w:val="1C1C1C"/>
        </w:rPr>
        <w:t>use</w:t>
      </w:r>
      <w:r>
        <w:rPr>
          <w:color w:val="1C1C1C"/>
          <w:spacing w:val="-4"/>
        </w:rPr>
        <w:t xml:space="preserve"> </w:t>
      </w:r>
      <w:r>
        <w:rPr>
          <w:color w:val="1C1C1C"/>
        </w:rPr>
        <w:t>of</w:t>
      </w:r>
      <w:r>
        <w:rPr>
          <w:color w:val="1C1C1C"/>
          <w:spacing w:val="-3"/>
        </w:rPr>
        <w:t xml:space="preserve"> </w:t>
      </w:r>
      <w:r>
        <w:rPr>
          <w:color w:val="1C1C1C"/>
        </w:rPr>
        <w:t>fraud</w:t>
      </w:r>
      <w:r>
        <w:rPr>
          <w:color w:val="1C1C1C"/>
          <w:spacing w:val="-3"/>
        </w:rPr>
        <w:t xml:space="preserve"> </w:t>
      </w:r>
      <w:r>
        <w:rPr>
          <w:color w:val="1C1C1C"/>
        </w:rPr>
        <w:t>detection</w:t>
      </w:r>
      <w:r>
        <w:rPr>
          <w:color w:val="1C1C1C"/>
          <w:spacing w:val="-4"/>
        </w:rPr>
        <w:t xml:space="preserve"> </w:t>
      </w:r>
      <w:r>
        <w:rPr>
          <w:color w:val="1C1C1C"/>
        </w:rPr>
        <w:t>and</w:t>
      </w:r>
      <w:r>
        <w:rPr>
          <w:color w:val="1C1C1C"/>
          <w:spacing w:val="-3"/>
        </w:rPr>
        <w:t xml:space="preserve"> </w:t>
      </w:r>
      <w:r>
        <w:rPr>
          <w:color w:val="1C1C1C"/>
        </w:rPr>
        <w:t>reduction.</w:t>
      </w:r>
    </w:p>
    <w:p w14:paraId="30C35F89" w14:textId="77777777" w:rsidR="0065090D" w:rsidRDefault="00000000">
      <w:pPr>
        <w:pStyle w:val="ListParagraph"/>
        <w:numPr>
          <w:ilvl w:val="3"/>
          <w:numId w:val="44"/>
        </w:numPr>
        <w:tabs>
          <w:tab w:val="left" w:pos="2178"/>
        </w:tabs>
        <w:ind w:left="2178" w:right="1325" w:hanging="269"/>
        <w:jc w:val="left"/>
      </w:pPr>
      <w:r>
        <w:rPr>
          <w:color w:val="1C1C1C"/>
        </w:rPr>
        <w:t>How the applicant will respond to accounts that have been compromised and/or erroneous</w:t>
      </w:r>
      <w:r>
        <w:rPr>
          <w:color w:val="1C1C1C"/>
          <w:spacing w:val="-4"/>
        </w:rPr>
        <w:t xml:space="preserve"> </w:t>
      </w:r>
      <w:r>
        <w:rPr>
          <w:color w:val="1C1C1C"/>
        </w:rPr>
        <w:t>enrollments;</w:t>
      </w:r>
      <w:r>
        <w:rPr>
          <w:color w:val="1C1C1C"/>
          <w:spacing w:val="-3"/>
        </w:rPr>
        <w:t xml:space="preserve"> </w:t>
      </w:r>
      <w:r>
        <w:rPr>
          <w:color w:val="1C1C1C"/>
        </w:rPr>
        <w:t>how</w:t>
      </w:r>
      <w:r>
        <w:rPr>
          <w:color w:val="1C1C1C"/>
          <w:spacing w:val="-4"/>
        </w:rPr>
        <w:t xml:space="preserve"> </w:t>
      </w:r>
      <w:r>
        <w:rPr>
          <w:color w:val="1C1C1C"/>
        </w:rPr>
        <w:t>the</w:t>
      </w:r>
      <w:r>
        <w:rPr>
          <w:color w:val="1C1C1C"/>
          <w:spacing w:val="-4"/>
        </w:rPr>
        <w:t xml:space="preserve"> </w:t>
      </w:r>
      <w:r>
        <w:rPr>
          <w:color w:val="1C1C1C"/>
        </w:rPr>
        <w:t>applicant</w:t>
      </w:r>
      <w:r>
        <w:rPr>
          <w:color w:val="1C1C1C"/>
          <w:spacing w:val="-3"/>
        </w:rPr>
        <w:t xml:space="preserve"> </w:t>
      </w:r>
      <w:r>
        <w:rPr>
          <w:color w:val="1C1C1C"/>
        </w:rPr>
        <w:t>uses</w:t>
      </w:r>
      <w:r>
        <w:rPr>
          <w:color w:val="1C1C1C"/>
          <w:spacing w:val="-4"/>
        </w:rPr>
        <w:t xml:space="preserve"> </w:t>
      </w:r>
      <w:r>
        <w:rPr>
          <w:color w:val="1C1C1C"/>
        </w:rPr>
        <w:t>fraud</w:t>
      </w:r>
      <w:r>
        <w:rPr>
          <w:color w:val="1C1C1C"/>
          <w:spacing w:val="-3"/>
        </w:rPr>
        <w:t xml:space="preserve"> </w:t>
      </w:r>
      <w:r>
        <w:rPr>
          <w:color w:val="1C1C1C"/>
        </w:rPr>
        <w:t>rules</w:t>
      </w:r>
      <w:r>
        <w:rPr>
          <w:color w:val="1C1C1C"/>
          <w:spacing w:val="-4"/>
        </w:rPr>
        <w:t xml:space="preserve"> </w:t>
      </w:r>
      <w:r>
        <w:rPr>
          <w:color w:val="1C1C1C"/>
        </w:rPr>
        <w:t>to</w:t>
      </w:r>
      <w:r>
        <w:rPr>
          <w:color w:val="1C1C1C"/>
          <w:spacing w:val="-3"/>
        </w:rPr>
        <w:t xml:space="preserve"> </w:t>
      </w:r>
      <w:r>
        <w:rPr>
          <w:color w:val="1C1C1C"/>
        </w:rPr>
        <w:t>mitigate</w:t>
      </w:r>
      <w:r>
        <w:rPr>
          <w:color w:val="1C1C1C"/>
          <w:spacing w:val="-4"/>
        </w:rPr>
        <w:t xml:space="preserve"> </w:t>
      </w:r>
      <w:r>
        <w:rPr>
          <w:color w:val="1C1C1C"/>
        </w:rPr>
        <w:t>known</w:t>
      </w:r>
      <w:r>
        <w:rPr>
          <w:color w:val="1C1C1C"/>
          <w:spacing w:val="-3"/>
        </w:rPr>
        <w:t xml:space="preserve"> </w:t>
      </w:r>
      <w:r>
        <w:rPr>
          <w:color w:val="1C1C1C"/>
        </w:rPr>
        <w:t>fraud schemes currently in existence.</w:t>
      </w:r>
    </w:p>
    <w:p w14:paraId="5234DFD0" w14:textId="77777777" w:rsidR="0065090D" w:rsidRDefault="0065090D">
      <w:pPr>
        <w:sectPr w:rsidR="0065090D" w:rsidSect="002073A6">
          <w:pgSz w:w="12240" w:h="15840"/>
          <w:pgMar w:top="1280" w:right="640" w:bottom="1320" w:left="840" w:header="0" w:footer="1058" w:gutter="0"/>
          <w:cols w:space="720"/>
        </w:sectPr>
      </w:pPr>
    </w:p>
    <w:p w14:paraId="517B0E9F" w14:textId="77777777" w:rsidR="0065090D" w:rsidRDefault="00000000">
      <w:pPr>
        <w:pStyle w:val="ListParagraph"/>
        <w:numPr>
          <w:ilvl w:val="3"/>
          <w:numId w:val="44"/>
        </w:numPr>
        <w:tabs>
          <w:tab w:val="left" w:pos="2178"/>
        </w:tabs>
        <w:spacing w:before="79"/>
        <w:ind w:left="2178" w:right="1956" w:hanging="269"/>
        <w:jc w:val="left"/>
      </w:pPr>
      <w:r>
        <w:rPr>
          <w:color w:val="1C1C1C"/>
        </w:rPr>
        <w:lastRenderedPageBreak/>
        <w:t>Security</w:t>
      </w:r>
      <w:r>
        <w:rPr>
          <w:color w:val="1C1C1C"/>
          <w:spacing w:val="-4"/>
        </w:rPr>
        <w:t xml:space="preserve"> </w:t>
      </w:r>
      <w:r>
        <w:rPr>
          <w:color w:val="1C1C1C"/>
        </w:rPr>
        <w:t>features</w:t>
      </w:r>
      <w:r>
        <w:rPr>
          <w:color w:val="1C1C1C"/>
          <w:spacing w:val="-5"/>
        </w:rPr>
        <w:t xml:space="preserve"> </w:t>
      </w:r>
      <w:r>
        <w:rPr>
          <w:color w:val="1C1C1C"/>
        </w:rPr>
        <w:t>designed</w:t>
      </w:r>
      <w:r>
        <w:rPr>
          <w:color w:val="1C1C1C"/>
          <w:spacing w:val="-4"/>
        </w:rPr>
        <w:t xml:space="preserve"> </w:t>
      </w:r>
      <w:r>
        <w:rPr>
          <w:color w:val="1C1C1C"/>
        </w:rPr>
        <w:t>to</w:t>
      </w:r>
      <w:r>
        <w:rPr>
          <w:color w:val="1C1C1C"/>
          <w:spacing w:val="-4"/>
        </w:rPr>
        <w:t xml:space="preserve"> </w:t>
      </w:r>
      <w:r>
        <w:rPr>
          <w:color w:val="1C1C1C"/>
        </w:rPr>
        <w:t>prevent</w:t>
      </w:r>
      <w:r>
        <w:rPr>
          <w:color w:val="1C1C1C"/>
          <w:spacing w:val="-4"/>
        </w:rPr>
        <w:t xml:space="preserve"> </w:t>
      </w:r>
      <w:r>
        <w:rPr>
          <w:color w:val="1C1C1C"/>
        </w:rPr>
        <w:t>fraud</w:t>
      </w:r>
      <w:r>
        <w:rPr>
          <w:color w:val="1C1C1C"/>
          <w:spacing w:val="-4"/>
        </w:rPr>
        <w:t xml:space="preserve"> </w:t>
      </w:r>
      <w:r>
        <w:rPr>
          <w:color w:val="1C1C1C"/>
        </w:rPr>
        <w:t>and</w:t>
      </w:r>
      <w:r>
        <w:rPr>
          <w:color w:val="1C1C1C"/>
          <w:spacing w:val="-5"/>
        </w:rPr>
        <w:t xml:space="preserve"> </w:t>
      </w:r>
      <w:r>
        <w:rPr>
          <w:color w:val="1C1C1C"/>
        </w:rPr>
        <w:t>other</w:t>
      </w:r>
      <w:r>
        <w:rPr>
          <w:color w:val="1C1C1C"/>
          <w:spacing w:val="-4"/>
        </w:rPr>
        <w:t xml:space="preserve"> </w:t>
      </w:r>
      <w:r>
        <w:rPr>
          <w:color w:val="1C1C1C"/>
        </w:rPr>
        <w:t>fraud</w:t>
      </w:r>
      <w:r>
        <w:rPr>
          <w:color w:val="1C1C1C"/>
          <w:spacing w:val="-4"/>
        </w:rPr>
        <w:t xml:space="preserve"> </w:t>
      </w:r>
      <w:r>
        <w:rPr>
          <w:color w:val="1C1C1C"/>
        </w:rPr>
        <w:t>mitigation</w:t>
      </w:r>
      <w:r>
        <w:rPr>
          <w:color w:val="1C1C1C"/>
          <w:spacing w:val="-4"/>
        </w:rPr>
        <w:t xml:space="preserve"> </w:t>
      </w:r>
      <w:r>
        <w:rPr>
          <w:color w:val="1C1C1C"/>
        </w:rPr>
        <w:t>tools currently employed by the applicant.</w:t>
      </w:r>
    </w:p>
    <w:p w14:paraId="78ECBE5A" w14:textId="77777777" w:rsidR="0065090D" w:rsidRDefault="00000000">
      <w:pPr>
        <w:pStyle w:val="ListParagraph"/>
        <w:numPr>
          <w:ilvl w:val="3"/>
          <w:numId w:val="44"/>
        </w:numPr>
        <w:tabs>
          <w:tab w:val="left" w:pos="2177"/>
        </w:tabs>
        <w:spacing w:before="1"/>
        <w:ind w:left="2177" w:right="1466" w:hanging="269"/>
        <w:jc w:val="left"/>
      </w:pPr>
      <w:r>
        <w:rPr>
          <w:color w:val="1C1C1C"/>
        </w:rPr>
        <w:t>How</w:t>
      </w:r>
      <w:r>
        <w:rPr>
          <w:color w:val="1C1C1C"/>
          <w:spacing w:val="-5"/>
        </w:rPr>
        <w:t xml:space="preserve"> </w:t>
      </w:r>
      <w:r>
        <w:rPr>
          <w:color w:val="1C1C1C"/>
        </w:rPr>
        <w:t>incidents</w:t>
      </w:r>
      <w:r>
        <w:rPr>
          <w:color w:val="1C1C1C"/>
          <w:spacing w:val="-5"/>
        </w:rPr>
        <w:t xml:space="preserve"> </w:t>
      </w:r>
      <w:r>
        <w:rPr>
          <w:color w:val="1C1C1C"/>
        </w:rPr>
        <w:t>are</w:t>
      </w:r>
      <w:r>
        <w:rPr>
          <w:color w:val="1C1C1C"/>
          <w:spacing w:val="-5"/>
        </w:rPr>
        <w:t xml:space="preserve"> </w:t>
      </w:r>
      <w:r>
        <w:rPr>
          <w:color w:val="1C1C1C"/>
        </w:rPr>
        <w:t>investigated</w:t>
      </w:r>
      <w:r>
        <w:rPr>
          <w:color w:val="1C1C1C"/>
          <w:spacing w:val="-5"/>
        </w:rPr>
        <w:t xml:space="preserve"> </w:t>
      </w:r>
      <w:r>
        <w:rPr>
          <w:color w:val="1C1C1C"/>
        </w:rPr>
        <w:t>when</w:t>
      </w:r>
      <w:r>
        <w:rPr>
          <w:color w:val="1C1C1C"/>
          <w:spacing w:val="-6"/>
        </w:rPr>
        <w:t xml:space="preserve"> </w:t>
      </w:r>
      <w:r>
        <w:rPr>
          <w:color w:val="1C1C1C"/>
        </w:rPr>
        <w:t>the</w:t>
      </w:r>
      <w:r>
        <w:rPr>
          <w:color w:val="1C1C1C"/>
          <w:spacing w:val="-6"/>
        </w:rPr>
        <w:t xml:space="preserve"> </w:t>
      </w:r>
      <w:r>
        <w:rPr>
          <w:color w:val="1C1C1C"/>
        </w:rPr>
        <w:t>applicant</w:t>
      </w:r>
      <w:r>
        <w:rPr>
          <w:color w:val="1C1C1C"/>
          <w:spacing w:val="-6"/>
        </w:rPr>
        <w:t xml:space="preserve"> </w:t>
      </w:r>
      <w:r>
        <w:rPr>
          <w:color w:val="1C1C1C"/>
        </w:rPr>
        <w:t>believes</w:t>
      </w:r>
      <w:r>
        <w:rPr>
          <w:color w:val="1C1C1C"/>
          <w:spacing w:val="-5"/>
        </w:rPr>
        <w:t xml:space="preserve"> </w:t>
      </w:r>
      <w:r>
        <w:rPr>
          <w:color w:val="1C1C1C"/>
        </w:rPr>
        <w:t>fraud</w:t>
      </w:r>
      <w:r>
        <w:rPr>
          <w:color w:val="1C1C1C"/>
          <w:spacing w:val="-4"/>
        </w:rPr>
        <w:t xml:space="preserve"> </w:t>
      </w:r>
      <w:r>
        <w:rPr>
          <w:color w:val="1C1C1C"/>
        </w:rPr>
        <w:t>has</w:t>
      </w:r>
      <w:r>
        <w:rPr>
          <w:color w:val="1C1C1C"/>
          <w:spacing w:val="-7"/>
        </w:rPr>
        <w:t xml:space="preserve"> </w:t>
      </w:r>
      <w:r>
        <w:rPr>
          <w:color w:val="1C1C1C"/>
        </w:rPr>
        <w:t>occurred</w:t>
      </w:r>
      <w:r>
        <w:rPr>
          <w:color w:val="1C1C1C"/>
          <w:spacing w:val="-4"/>
        </w:rPr>
        <w:t xml:space="preserve"> </w:t>
      </w:r>
      <w:r>
        <w:rPr>
          <w:color w:val="1C1C1C"/>
        </w:rPr>
        <w:t>in connection with an account.</w:t>
      </w:r>
    </w:p>
    <w:p w14:paraId="2D4F85AC" w14:textId="77777777" w:rsidR="0065090D" w:rsidRDefault="00000000">
      <w:pPr>
        <w:pStyle w:val="ListParagraph"/>
        <w:numPr>
          <w:ilvl w:val="3"/>
          <w:numId w:val="44"/>
        </w:numPr>
        <w:tabs>
          <w:tab w:val="left" w:pos="2177"/>
        </w:tabs>
        <w:ind w:left="2177" w:right="1285" w:hanging="269"/>
        <w:jc w:val="left"/>
      </w:pPr>
      <w:r>
        <w:rPr>
          <w:color w:val="1C1C1C"/>
        </w:rPr>
        <w:t>How quickly accountholders who are the victims of fraud can be made whole. Applicants</w:t>
      </w:r>
      <w:r>
        <w:rPr>
          <w:color w:val="1C1C1C"/>
          <w:spacing w:val="-5"/>
        </w:rPr>
        <w:t xml:space="preserve"> </w:t>
      </w:r>
      <w:r>
        <w:rPr>
          <w:color w:val="1C1C1C"/>
        </w:rPr>
        <w:t>must</w:t>
      </w:r>
      <w:r>
        <w:rPr>
          <w:color w:val="1C1C1C"/>
          <w:spacing w:val="-4"/>
        </w:rPr>
        <w:t xml:space="preserve"> </w:t>
      </w:r>
      <w:r>
        <w:rPr>
          <w:color w:val="1C1C1C"/>
        </w:rPr>
        <w:t>also</w:t>
      </w:r>
      <w:r>
        <w:rPr>
          <w:color w:val="1C1C1C"/>
          <w:spacing w:val="-4"/>
        </w:rPr>
        <w:t xml:space="preserve"> </w:t>
      </w:r>
      <w:r>
        <w:rPr>
          <w:color w:val="1C1C1C"/>
        </w:rPr>
        <w:t>include</w:t>
      </w:r>
      <w:r>
        <w:rPr>
          <w:color w:val="1C1C1C"/>
          <w:spacing w:val="-5"/>
        </w:rPr>
        <w:t xml:space="preserve"> </w:t>
      </w:r>
      <w:r>
        <w:rPr>
          <w:color w:val="1C1C1C"/>
        </w:rPr>
        <w:t>general</w:t>
      </w:r>
      <w:r>
        <w:rPr>
          <w:color w:val="1C1C1C"/>
          <w:spacing w:val="-4"/>
        </w:rPr>
        <w:t xml:space="preserve"> </w:t>
      </w:r>
      <w:r>
        <w:rPr>
          <w:color w:val="1C1C1C"/>
        </w:rPr>
        <w:t>information</w:t>
      </w:r>
      <w:r>
        <w:rPr>
          <w:color w:val="1C1C1C"/>
          <w:spacing w:val="-4"/>
        </w:rPr>
        <w:t xml:space="preserve"> </w:t>
      </w:r>
      <w:r>
        <w:rPr>
          <w:color w:val="1C1C1C"/>
        </w:rPr>
        <w:t>regarding</w:t>
      </w:r>
      <w:r>
        <w:rPr>
          <w:color w:val="1C1C1C"/>
          <w:spacing w:val="-4"/>
        </w:rPr>
        <w:t xml:space="preserve"> </w:t>
      </w:r>
      <w:r>
        <w:rPr>
          <w:color w:val="1C1C1C"/>
        </w:rPr>
        <w:t>incidents</w:t>
      </w:r>
      <w:r>
        <w:rPr>
          <w:color w:val="1C1C1C"/>
          <w:spacing w:val="-5"/>
        </w:rPr>
        <w:t xml:space="preserve"> </w:t>
      </w:r>
      <w:r>
        <w:rPr>
          <w:color w:val="1C1C1C"/>
        </w:rPr>
        <w:t>of</w:t>
      </w:r>
      <w:r>
        <w:rPr>
          <w:color w:val="1C1C1C"/>
          <w:spacing w:val="-4"/>
        </w:rPr>
        <w:t xml:space="preserve"> </w:t>
      </w:r>
      <w:r>
        <w:rPr>
          <w:color w:val="1C1C1C"/>
        </w:rPr>
        <w:t>fraud</w:t>
      </w:r>
      <w:r>
        <w:rPr>
          <w:color w:val="1C1C1C"/>
          <w:spacing w:val="-4"/>
        </w:rPr>
        <w:t xml:space="preserve"> </w:t>
      </w:r>
      <w:r>
        <w:rPr>
          <w:color w:val="1C1C1C"/>
        </w:rPr>
        <w:t>with respect to its</w:t>
      </w:r>
      <w:r>
        <w:rPr>
          <w:color w:val="1C1C1C"/>
          <w:spacing w:val="-1"/>
        </w:rPr>
        <w:t xml:space="preserve"> </w:t>
      </w:r>
      <w:r>
        <w:rPr>
          <w:color w:val="1C1C1C"/>
        </w:rPr>
        <w:t>other prepaid</w:t>
      </w:r>
      <w:r>
        <w:rPr>
          <w:color w:val="1C1C1C"/>
          <w:spacing w:val="-1"/>
        </w:rPr>
        <w:t xml:space="preserve"> </w:t>
      </w:r>
      <w:r>
        <w:rPr>
          <w:color w:val="1C1C1C"/>
        </w:rPr>
        <w:t>account programs and how</w:t>
      </w:r>
      <w:r>
        <w:rPr>
          <w:color w:val="1C1C1C"/>
          <w:spacing w:val="-2"/>
        </w:rPr>
        <w:t xml:space="preserve"> </w:t>
      </w:r>
      <w:r>
        <w:rPr>
          <w:color w:val="1C1C1C"/>
        </w:rPr>
        <w:t>those</w:t>
      </w:r>
      <w:r>
        <w:rPr>
          <w:color w:val="1C1C1C"/>
          <w:spacing w:val="-1"/>
        </w:rPr>
        <w:t xml:space="preserve"> </w:t>
      </w:r>
      <w:r>
        <w:rPr>
          <w:color w:val="1C1C1C"/>
        </w:rPr>
        <w:t>incidents</w:t>
      </w:r>
      <w:r>
        <w:rPr>
          <w:color w:val="1C1C1C"/>
          <w:spacing w:val="-1"/>
        </w:rPr>
        <w:t xml:space="preserve"> </w:t>
      </w:r>
      <w:r>
        <w:rPr>
          <w:color w:val="1C1C1C"/>
        </w:rPr>
        <w:t>are</w:t>
      </w:r>
      <w:r>
        <w:rPr>
          <w:color w:val="1C1C1C"/>
          <w:spacing w:val="-1"/>
        </w:rPr>
        <w:t xml:space="preserve"> </w:t>
      </w:r>
      <w:r>
        <w:rPr>
          <w:color w:val="1C1C1C"/>
        </w:rPr>
        <w:t>handled.</w:t>
      </w:r>
    </w:p>
    <w:p w14:paraId="5EC7DE71" w14:textId="77777777" w:rsidR="0065090D" w:rsidRDefault="0065090D">
      <w:pPr>
        <w:pStyle w:val="BodyText"/>
        <w:spacing w:before="1"/>
      </w:pPr>
    </w:p>
    <w:p w14:paraId="34AD6F6A" w14:textId="77777777" w:rsidR="0065090D" w:rsidRDefault="00000000">
      <w:pPr>
        <w:pStyle w:val="ListParagraph"/>
        <w:numPr>
          <w:ilvl w:val="2"/>
          <w:numId w:val="44"/>
        </w:numPr>
        <w:tabs>
          <w:tab w:val="left" w:pos="1136"/>
          <w:tab w:val="left" w:pos="1138"/>
        </w:tabs>
        <w:ind w:right="1669"/>
        <w:jc w:val="left"/>
        <w:rPr>
          <w:sz w:val="20"/>
        </w:rPr>
      </w:pPr>
      <w:r>
        <w:rPr>
          <w:u w:val="single"/>
        </w:rPr>
        <w:t>Activity</w:t>
      </w:r>
      <w:r>
        <w:rPr>
          <w:spacing w:val="-7"/>
          <w:u w:val="single"/>
        </w:rPr>
        <w:t xml:space="preserve"> </w:t>
      </w:r>
      <w:r>
        <w:rPr>
          <w:u w:val="single"/>
        </w:rPr>
        <w:t>Reports:</w:t>
      </w:r>
      <w:r>
        <w:rPr>
          <w:spacing w:val="-3"/>
        </w:rPr>
        <w:t xml:space="preserve"> </w:t>
      </w:r>
      <w:r>
        <w:t>A</w:t>
      </w:r>
      <w:r>
        <w:rPr>
          <w:spacing w:val="-6"/>
        </w:rPr>
        <w:t xml:space="preserve"> </w:t>
      </w:r>
      <w:r>
        <w:t>description</w:t>
      </w:r>
      <w:r>
        <w:rPr>
          <w:spacing w:val="-5"/>
        </w:rPr>
        <w:t xml:space="preserve"> </w:t>
      </w:r>
      <w:r>
        <w:t>of</w:t>
      </w:r>
      <w:r>
        <w:rPr>
          <w:spacing w:val="-8"/>
        </w:rPr>
        <w:t xml:space="preserve"> </w:t>
      </w:r>
      <w:r>
        <w:t>how</w:t>
      </w:r>
      <w:r>
        <w:rPr>
          <w:spacing w:val="-7"/>
        </w:rPr>
        <w:t xml:space="preserve"> </w:t>
      </w:r>
      <w:r>
        <w:t>the</w:t>
      </w:r>
      <w:r>
        <w:rPr>
          <w:spacing w:val="-3"/>
        </w:rPr>
        <w:t xml:space="preserve"> </w:t>
      </w:r>
      <w:r>
        <w:t>applicant</w:t>
      </w:r>
      <w:r>
        <w:rPr>
          <w:spacing w:val="-2"/>
        </w:rPr>
        <w:t xml:space="preserve"> </w:t>
      </w:r>
      <w:r>
        <w:t>will</w:t>
      </w:r>
      <w:r>
        <w:rPr>
          <w:spacing w:val="-2"/>
        </w:rPr>
        <w:t xml:space="preserve"> </w:t>
      </w:r>
      <w:r>
        <w:t>make</w:t>
      </w:r>
      <w:r>
        <w:rPr>
          <w:spacing w:val="-3"/>
        </w:rPr>
        <w:t xml:space="preserve"> </w:t>
      </w:r>
      <w:r>
        <w:t>reports</w:t>
      </w:r>
      <w:r>
        <w:rPr>
          <w:spacing w:val="-3"/>
        </w:rPr>
        <w:t xml:space="preserve"> </w:t>
      </w:r>
      <w:r>
        <w:t>available</w:t>
      </w:r>
      <w:r>
        <w:rPr>
          <w:spacing w:val="-3"/>
        </w:rPr>
        <w:t xml:space="preserve"> </w:t>
      </w:r>
      <w:r>
        <w:t>for</w:t>
      </w:r>
      <w:r>
        <w:rPr>
          <w:spacing w:val="-2"/>
        </w:rPr>
        <w:t xml:space="preserve"> </w:t>
      </w:r>
      <w:r>
        <w:t>Fiscal Service</w:t>
      </w:r>
      <w:r>
        <w:rPr>
          <w:spacing w:val="-4"/>
        </w:rPr>
        <w:t xml:space="preserve"> </w:t>
      </w:r>
      <w:r>
        <w:t>access</w:t>
      </w:r>
      <w:r>
        <w:rPr>
          <w:spacing w:val="-4"/>
        </w:rPr>
        <w:t xml:space="preserve"> </w:t>
      </w:r>
      <w:r>
        <w:t>or</w:t>
      </w:r>
      <w:r>
        <w:rPr>
          <w:spacing w:val="-3"/>
        </w:rPr>
        <w:t xml:space="preserve"> </w:t>
      </w:r>
      <w:r>
        <w:t>download</w:t>
      </w:r>
      <w:r>
        <w:rPr>
          <w:spacing w:val="-3"/>
        </w:rPr>
        <w:t xml:space="preserve"> </w:t>
      </w:r>
      <w:r>
        <w:t>on</w:t>
      </w:r>
      <w:r>
        <w:rPr>
          <w:spacing w:val="-3"/>
        </w:rPr>
        <w:t xml:space="preserve"> </w:t>
      </w:r>
      <w:r>
        <w:t>a</w:t>
      </w:r>
      <w:r>
        <w:rPr>
          <w:spacing w:val="-4"/>
        </w:rPr>
        <w:t xml:space="preserve"> </w:t>
      </w:r>
      <w:r>
        <w:t>secure</w:t>
      </w:r>
      <w:r>
        <w:rPr>
          <w:spacing w:val="-4"/>
        </w:rPr>
        <w:t xml:space="preserve"> </w:t>
      </w:r>
      <w:r>
        <w:t>website</w:t>
      </w:r>
      <w:r>
        <w:rPr>
          <w:spacing w:val="-4"/>
        </w:rPr>
        <w:t xml:space="preserve"> </w:t>
      </w:r>
      <w:r>
        <w:t>(including</w:t>
      </w:r>
      <w:r>
        <w:rPr>
          <w:spacing w:val="-4"/>
        </w:rPr>
        <w:t xml:space="preserve"> </w:t>
      </w:r>
      <w:r>
        <w:t>formats</w:t>
      </w:r>
      <w:r>
        <w:rPr>
          <w:spacing w:val="-4"/>
        </w:rPr>
        <w:t xml:space="preserve"> </w:t>
      </w:r>
      <w:r>
        <w:t>supported),</w:t>
      </w:r>
      <w:r>
        <w:rPr>
          <w:spacing w:val="-9"/>
        </w:rPr>
        <w:t xml:space="preserve"> </w:t>
      </w:r>
      <w:r>
        <w:t>how</w:t>
      </w:r>
      <w:r>
        <w:rPr>
          <w:spacing w:val="-8"/>
        </w:rPr>
        <w:t xml:space="preserve"> </w:t>
      </w:r>
      <w:r>
        <w:t>report information can be distilled (e.g., payment date, payment types, etc.) and other applicable categories, as well as a description and samples of the types of reports that will be made accessible to the Fiscal Service including recurring reports related to:</w:t>
      </w:r>
    </w:p>
    <w:p w14:paraId="7C981197" w14:textId="77777777" w:rsidR="0065090D" w:rsidRDefault="00000000">
      <w:pPr>
        <w:pStyle w:val="ListParagraph"/>
        <w:numPr>
          <w:ilvl w:val="3"/>
          <w:numId w:val="44"/>
        </w:numPr>
        <w:tabs>
          <w:tab w:val="left" w:pos="2301"/>
        </w:tabs>
        <w:ind w:right="1419"/>
        <w:jc w:val="left"/>
      </w:pPr>
      <w:r>
        <w:t>Customer service call center activity to include, but not limited to, average and maximum</w:t>
      </w:r>
      <w:r>
        <w:rPr>
          <w:spacing w:val="-4"/>
        </w:rPr>
        <w:t xml:space="preserve"> </w:t>
      </w:r>
      <w:r>
        <w:t>call</w:t>
      </w:r>
      <w:r>
        <w:rPr>
          <w:spacing w:val="-4"/>
        </w:rPr>
        <w:t xml:space="preserve"> </w:t>
      </w:r>
      <w:r>
        <w:t>wait</w:t>
      </w:r>
      <w:r>
        <w:rPr>
          <w:spacing w:val="-4"/>
        </w:rPr>
        <w:t xml:space="preserve"> </w:t>
      </w:r>
      <w:r>
        <w:t>times</w:t>
      </w:r>
      <w:r>
        <w:rPr>
          <w:spacing w:val="-5"/>
        </w:rPr>
        <w:t xml:space="preserve"> </w:t>
      </w:r>
      <w:r>
        <w:t>broken</w:t>
      </w:r>
      <w:r>
        <w:rPr>
          <w:spacing w:val="-4"/>
        </w:rPr>
        <w:t xml:space="preserve"> </w:t>
      </w:r>
      <w:r>
        <w:t>down</w:t>
      </w:r>
      <w:r>
        <w:rPr>
          <w:spacing w:val="-5"/>
        </w:rPr>
        <w:t xml:space="preserve"> </w:t>
      </w:r>
      <w:r>
        <w:t>by</w:t>
      </w:r>
      <w:r>
        <w:rPr>
          <w:spacing w:val="-4"/>
        </w:rPr>
        <w:t xml:space="preserve"> </w:t>
      </w:r>
      <w:r>
        <w:t>month/week/day/series</w:t>
      </w:r>
      <w:r>
        <w:rPr>
          <w:spacing w:val="-5"/>
        </w:rPr>
        <w:t xml:space="preserve"> </w:t>
      </w:r>
      <w:r>
        <w:t>of</w:t>
      </w:r>
      <w:r>
        <w:rPr>
          <w:spacing w:val="-4"/>
        </w:rPr>
        <w:t xml:space="preserve"> </w:t>
      </w:r>
      <w:r>
        <w:t>days</w:t>
      </w:r>
      <w:r>
        <w:rPr>
          <w:spacing w:val="-5"/>
        </w:rPr>
        <w:t xml:space="preserve"> </w:t>
      </w:r>
      <w:r>
        <w:t>(peek versus non-peak) (including for transferred calls), abandon rates, call volumes, and call breakdown categories.</w:t>
      </w:r>
    </w:p>
    <w:p w14:paraId="70E7D71F" w14:textId="77777777" w:rsidR="0065090D" w:rsidRDefault="00000000">
      <w:pPr>
        <w:pStyle w:val="ListParagraph"/>
        <w:numPr>
          <w:ilvl w:val="3"/>
          <w:numId w:val="44"/>
        </w:numPr>
        <w:tabs>
          <w:tab w:val="left" w:pos="2301"/>
        </w:tabs>
        <w:spacing w:before="181"/>
        <w:ind w:right="1541"/>
        <w:jc w:val="left"/>
      </w:pPr>
      <w:r>
        <w:t>Real-time</w:t>
      </w:r>
      <w:r>
        <w:rPr>
          <w:spacing w:val="-4"/>
        </w:rPr>
        <w:t xml:space="preserve"> </w:t>
      </w:r>
      <w:r>
        <w:t>customer</w:t>
      </w:r>
      <w:r>
        <w:rPr>
          <w:spacing w:val="-3"/>
        </w:rPr>
        <w:t xml:space="preserve"> </w:t>
      </w:r>
      <w:r>
        <w:t>feedback</w:t>
      </w:r>
      <w:r>
        <w:rPr>
          <w:spacing w:val="-3"/>
        </w:rPr>
        <w:t xml:space="preserve"> </w:t>
      </w:r>
      <w:r>
        <w:t>that</w:t>
      </w:r>
      <w:r>
        <w:rPr>
          <w:spacing w:val="-3"/>
        </w:rPr>
        <w:t xml:space="preserve"> </w:t>
      </w:r>
      <w:r>
        <w:t>can</w:t>
      </w:r>
      <w:r>
        <w:rPr>
          <w:spacing w:val="-3"/>
        </w:rPr>
        <w:t xml:space="preserve"> </w:t>
      </w:r>
      <w:r>
        <w:t>be</w:t>
      </w:r>
      <w:r>
        <w:rPr>
          <w:spacing w:val="-4"/>
        </w:rPr>
        <w:t xml:space="preserve"> </w:t>
      </w:r>
      <w:r>
        <w:t>made</w:t>
      </w:r>
      <w:r>
        <w:rPr>
          <w:spacing w:val="-4"/>
        </w:rPr>
        <w:t xml:space="preserve"> </w:t>
      </w:r>
      <w:r>
        <w:t>available</w:t>
      </w:r>
      <w:r>
        <w:rPr>
          <w:spacing w:val="-4"/>
        </w:rPr>
        <w:t xml:space="preserve"> </w:t>
      </w:r>
      <w:r>
        <w:t>to</w:t>
      </w:r>
      <w:r>
        <w:rPr>
          <w:spacing w:val="-3"/>
        </w:rPr>
        <w:t xml:space="preserve"> </w:t>
      </w:r>
      <w:r>
        <w:t>Fiscal</w:t>
      </w:r>
      <w:r>
        <w:rPr>
          <w:spacing w:val="-3"/>
        </w:rPr>
        <w:t xml:space="preserve"> </w:t>
      </w:r>
      <w:r>
        <w:t>Service</w:t>
      </w:r>
      <w:r>
        <w:rPr>
          <w:spacing w:val="-4"/>
        </w:rPr>
        <w:t xml:space="preserve"> </w:t>
      </w:r>
      <w:r>
        <w:t>on</w:t>
      </w:r>
      <w:r>
        <w:rPr>
          <w:spacing w:val="-3"/>
        </w:rPr>
        <w:t xml:space="preserve"> </w:t>
      </w:r>
      <w:r>
        <w:t>a timely basis (such as pulse survey with accountholders)</w:t>
      </w:r>
    </w:p>
    <w:p w14:paraId="0934B77A" w14:textId="77777777" w:rsidR="0065090D" w:rsidRDefault="00000000">
      <w:pPr>
        <w:pStyle w:val="ListParagraph"/>
        <w:numPr>
          <w:ilvl w:val="3"/>
          <w:numId w:val="44"/>
        </w:numPr>
        <w:tabs>
          <w:tab w:val="left" w:pos="2300"/>
        </w:tabs>
        <w:spacing w:before="179"/>
        <w:ind w:left="2300" w:hanging="262"/>
        <w:jc w:val="left"/>
      </w:pPr>
      <w:r>
        <w:t>Aggregate</w:t>
      </w:r>
      <w:r>
        <w:rPr>
          <w:spacing w:val="-13"/>
        </w:rPr>
        <w:t xml:space="preserve"> </w:t>
      </w:r>
      <w:r>
        <w:t>funding</w:t>
      </w:r>
      <w:r>
        <w:rPr>
          <w:spacing w:val="-10"/>
        </w:rPr>
        <w:t xml:space="preserve"> </w:t>
      </w:r>
      <w:r>
        <w:rPr>
          <w:spacing w:val="-2"/>
        </w:rPr>
        <w:t>activity</w:t>
      </w:r>
    </w:p>
    <w:p w14:paraId="466F767F" w14:textId="77777777" w:rsidR="0065090D" w:rsidRDefault="00000000">
      <w:pPr>
        <w:pStyle w:val="ListParagraph"/>
        <w:numPr>
          <w:ilvl w:val="3"/>
          <w:numId w:val="44"/>
        </w:numPr>
        <w:tabs>
          <w:tab w:val="left" w:pos="2300"/>
        </w:tabs>
        <w:spacing w:before="180"/>
        <w:ind w:left="2300" w:hanging="262"/>
        <w:jc w:val="left"/>
      </w:pPr>
      <w:r>
        <w:t>Aggregate</w:t>
      </w:r>
      <w:r>
        <w:rPr>
          <w:spacing w:val="-11"/>
        </w:rPr>
        <w:t xml:space="preserve"> </w:t>
      </w:r>
      <w:r>
        <w:t>average</w:t>
      </w:r>
      <w:r>
        <w:rPr>
          <w:spacing w:val="-10"/>
        </w:rPr>
        <w:t xml:space="preserve"> </w:t>
      </w:r>
      <w:r>
        <w:t>daily</w:t>
      </w:r>
      <w:r>
        <w:rPr>
          <w:spacing w:val="-9"/>
        </w:rPr>
        <w:t xml:space="preserve"> </w:t>
      </w:r>
      <w:r>
        <w:rPr>
          <w:spacing w:val="-2"/>
        </w:rPr>
        <w:t>balances</w:t>
      </w:r>
    </w:p>
    <w:p w14:paraId="3D21C24D" w14:textId="77777777" w:rsidR="0065090D" w:rsidRDefault="00000000">
      <w:pPr>
        <w:pStyle w:val="ListParagraph"/>
        <w:numPr>
          <w:ilvl w:val="3"/>
          <w:numId w:val="44"/>
        </w:numPr>
        <w:tabs>
          <w:tab w:val="left" w:pos="2301"/>
        </w:tabs>
        <w:spacing w:before="180"/>
        <w:ind w:right="1725"/>
        <w:jc w:val="left"/>
      </w:pPr>
      <w:r>
        <w:t>Applicant’s revenue fees by category and/or transaction type, including transaction</w:t>
      </w:r>
      <w:r>
        <w:rPr>
          <w:spacing w:val="-5"/>
        </w:rPr>
        <w:t xml:space="preserve"> </w:t>
      </w:r>
      <w:r>
        <w:t>fees</w:t>
      </w:r>
      <w:r>
        <w:rPr>
          <w:spacing w:val="-5"/>
        </w:rPr>
        <w:t xml:space="preserve"> </w:t>
      </w:r>
      <w:r>
        <w:t>(by</w:t>
      </w:r>
      <w:r>
        <w:rPr>
          <w:spacing w:val="-5"/>
        </w:rPr>
        <w:t xml:space="preserve"> </w:t>
      </w:r>
      <w:r>
        <w:t>transaction</w:t>
      </w:r>
      <w:r>
        <w:rPr>
          <w:spacing w:val="-5"/>
        </w:rPr>
        <w:t xml:space="preserve"> </w:t>
      </w:r>
      <w:r>
        <w:t>type),</w:t>
      </w:r>
      <w:r>
        <w:rPr>
          <w:spacing w:val="-5"/>
        </w:rPr>
        <w:t xml:space="preserve"> </w:t>
      </w:r>
      <w:r>
        <w:t>interchange</w:t>
      </w:r>
      <w:r>
        <w:rPr>
          <w:spacing w:val="-5"/>
        </w:rPr>
        <w:t xml:space="preserve"> </w:t>
      </w:r>
      <w:r>
        <w:t>fees,</w:t>
      </w:r>
      <w:r>
        <w:rPr>
          <w:spacing w:val="-5"/>
        </w:rPr>
        <w:t xml:space="preserve"> </w:t>
      </w:r>
      <w:r>
        <w:t>float</w:t>
      </w:r>
      <w:r>
        <w:rPr>
          <w:spacing w:val="-5"/>
        </w:rPr>
        <w:t xml:space="preserve"> </w:t>
      </w:r>
      <w:r>
        <w:t>earnings,</w:t>
      </w:r>
      <w:r>
        <w:rPr>
          <w:spacing w:val="-5"/>
        </w:rPr>
        <w:t xml:space="preserve"> </w:t>
      </w:r>
      <w:r>
        <w:t>issuer reimbursements, and other revenue or earnings.</w:t>
      </w:r>
    </w:p>
    <w:p w14:paraId="5327C77B" w14:textId="77777777" w:rsidR="0065090D" w:rsidRDefault="00000000">
      <w:pPr>
        <w:pStyle w:val="ListParagraph"/>
        <w:numPr>
          <w:ilvl w:val="3"/>
          <w:numId w:val="44"/>
        </w:numPr>
        <w:tabs>
          <w:tab w:val="left" w:pos="2300"/>
        </w:tabs>
        <w:spacing w:before="181"/>
        <w:ind w:left="2300" w:hanging="262"/>
        <w:jc w:val="left"/>
      </w:pPr>
      <w:r>
        <w:t>Aggregate</w:t>
      </w:r>
      <w:r>
        <w:rPr>
          <w:spacing w:val="-10"/>
        </w:rPr>
        <w:t xml:space="preserve"> </w:t>
      </w:r>
      <w:r>
        <w:t>fraud</w:t>
      </w:r>
      <w:r>
        <w:rPr>
          <w:spacing w:val="-8"/>
        </w:rPr>
        <w:t xml:space="preserve"> </w:t>
      </w:r>
      <w:r>
        <w:rPr>
          <w:spacing w:val="-2"/>
        </w:rPr>
        <w:t>activity</w:t>
      </w:r>
    </w:p>
    <w:p w14:paraId="381CACC6" w14:textId="77777777" w:rsidR="0065090D" w:rsidRDefault="00000000">
      <w:pPr>
        <w:pStyle w:val="ListParagraph"/>
        <w:numPr>
          <w:ilvl w:val="3"/>
          <w:numId w:val="44"/>
        </w:numPr>
        <w:tabs>
          <w:tab w:val="left" w:pos="2300"/>
        </w:tabs>
        <w:spacing w:before="179"/>
        <w:ind w:left="2300" w:hanging="262"/>
        <w:jc w:val="left"/>
      </w:pPr>
      <w:r>
        <w:t>Aggregate</w:t>
      </w:r>
      <w:r>
        <w:rPr>
          <w:spacing w:val="-11"/>
        </w:rPr>
        <w:t xml:space="preserve"> </w:t>
      </w:r>
      <w:r>
        <w:t>dispute</w:t>
      </w:r>
      <w:r>
        <w:rPr>
          <w:spacing w:val="-11"/>
        </w:rPr>
        <w:t xml:space="preserve"> </w:t>
      </w:r>
      <w:r>
        <w:rPr>
          <w:spacing w:val="-2"/>
        </w:rPr>
        <w:t>activity</w:t>
      </w:r>
    </w:p>
    <w:p w14:paraId="3F1D01C5" w14:textId="77777777" w:rsidR="0065090D" w:rsidRDefault="00000000">
      <w:pPr>
        <w:pStyle w:val="ListParagraph"/>
        <w:numPr>
          <w:ilvl w:val="3"/>
          <w:numId w:val="44"/>
        </w:numPr>
        <w:tabs>
          <w:tab w:val="left" w:pos="2300"/>
        </w:tabs>
        <w:spacing w:before="180"/>
        <w:ind w:left="2300" w:hanging="262"/>
        <w:jc w:val="left"/>
      </w:pPr>
      <w:r>
        <w:t>Aggregate</w:t>
      </w:r>
      <w:r>
        <w:rPr>
          <w:spacing w:val="-14"/>
        </w:rPr>
        <w:t xml:space="preserve"> </w:t>
      </w:r>
      <w:r>
        <w:t>transaction</w:t>
      </w:r>
      <w:r>
        <w:rPr>
          <w:spacing w:val="-12"/>
        </w:rPr>
        <w:t xml:space="preserve"> </w:t>
      </w:r>
      <w:r>
        <w:rPr>
          <w:spacing w:val="-2"/>
        </w:rPr>
        <w:t>activity</w:t>
      </w:r>
    </w:p>
    <w:p w14:paraId="56D9B43D" w14:textId="77777777" w:rsidR="0065090D" w:rsidRDefault="00000000">
      <w:pPr>
        <w:pStyle w:val="ListParagraph"/>
        <w:numPr>
          <w:ilvl w:val="3"/>
          <w:numId w:val="44"/>
        </w:numPr>
        <w:tabs>
          <w:tab w:val="left" w:pos="2301"/>
        </w:tabs>
        <w:spacing w:before="180"/>
        <w:ind w:right="1333"/>
        <w:jc w:val="left"/>
      </w:pPr>
      <w:r>
        <w:t>Disbursement</w:t>
      </w:r>
      <w:r>
        <w:rPr>
          <w:spacing w:val="-2"/>
        </w:rPr>
        <w:t xml:space="preserve"> </w:t>
      </w:r>
      <w:r>
        <w:t>status</w:t>
      </w:r>
      <w:r>
        <w:rPr>
          <w:spacing w:val="-3"/>
        </w:rPr>
        <w:t xml:space="preserve"> </w:t>
      </w:r>
      <w:r>
        <w:t>activity,</w:t>
      </w:r>
      <w:r>
        <w:rPr>
          <w:spacing w:val="-2"/>
        </w:rPr>
        <w:t xml:space="preserve"> </w:t>
      </w:r>
      <w:r>
        <w:t>including,</w:t>
      </w:r>
      <w:r>
        <w:rPr>
          <w:spacing w:val="-4"/>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spacing w:val="-3"/>
        </w:rPr>
        <w:t xml:space="preserve"> </w:t>
      </w:r>
      <w:r>
        <w:t>status</w:t>
      </w:r>
      <w:r>
        <w:rPr>
          <w:spacing w:val="-3"/>
        </w:rPr>
        <w:t xml:space="preserve"> </w:t>
      </w:r>
      <w:r>
        <w:t>of</w:t>
      </w:r>
      <w:r>
        <w:rPr>
          <w:spacing w:val="-2"/>
        </w:rPr>
        <w:t xml:space="preserve"> </w:t>
      </w:r>
      <w:r>
        <w:t>ACH</w:t>
      </w:r>
      <w:r>
        <w:rPr>
          <w:spacing w:val="-3"/>
        </w:rPr>
        <w:t xml:space="preserve"> </w:t>
      </w:r>
      <w:r>
        <w:t>file processing</w:t>
      </w:r>
      <w:r>
        <w:rPr>
          <w:spacing w:val="-5"/>
        </w:rPr>
        <w:t xml:space="preserve"> </w:t>
      </w:r>
      <w:r>
        <w:t>and</w:t>
      </w:r>
      <w:r>
        <w:rPr>
          <w:spacing w:val="-5"/>
        </w:rPr>
        <w:t xml:space="preserve"> </w:t>
      </w:r>
      <w:r>
        <w:t>posting</w:t>
      </w:r>
      <w:r>
        <w:rPr>
          <w:spacing w:val="-5"/>
        </w:rPr>
        <w:t xml:space="preserve"> </w:t>
      </w:r>
      <w:r>
        <w:t>to</w:t>
      </w:r>
      <w:r>
        <w:rPr>
          <w:spacing w:val="-5"/>
        </w:rPr>
        <w:t xml:space="preserve"> </w:t>
      </w:r>
      <w:r>
        <w:t>accounts,</w:t>
      </w:r>
      <w:r>
        <w:rPr>
          <w:spacing w:val="-5"/>
        </w:rPr>
        <w:t xml:space="preserve"> </w:t>
      </w:r>
      <w:r>
        <w:t>transaction</w:t>
      </w:r>
      <w:r>
        <w:rPr>
          <w:spacing w:val="-5"/>
        </w:rPr>
        <w:t xml:space="preserve"> </w:t>
      </w:r>
      <w:r>
        <w:t>processing</w:t>
      </w:r>
      <w:r>
        <w:rPr>
          <w:spacing w:val="-5"/>
        </w:rPr>
        <w:t xml:space="preserve"> </w:t>
      </w:r>
      <w:r>
        <w:t>rates</w:t>
      </w:r>
      <w:r>
        <w:rPr>
          <w:spacing w:val="-5"/>
        </w:rPr>
        <w:t xml:space="preserve"> </w:t>
      </w:r>
      <w:r>
        <w:t>(accepted</w:t>
      </w:r>
      <w:r>
        <w:rPr>
          <w:spacing w:val="-5"/>
        </w:rPr>
        <w:t xml:space="preserve"> </w:t>
      </w:r>
      <w:r>
        <w:t xml:space="preserve">versus declined), call center staffing levels, and spend totals during peak disbursement </w:t>
      </w:r>
      <w:r>
        <w:rPr>
          <w:spacing w:val="-2"/>
        </w:rPr>
        <w:t>periods.</w:t>
      </w:r>
    </w:p>
    <w:p w14:paraId="78E4618C" w14:textId="77777777" w:rsidR="0065090D" w:rsidRDefault="00000000">
      <w:pPr>
        <w:pStyle w:val="ListParagraph"/>
        <w:numPr>
          <w:ilvl w:val="3"/>
          <w:numId w:val="44"/>
        </w:numPr>
        <w:tabs>
          <w:tab w:val="left" w:pos="2301"/>
        </w:tabs>
        <w:spacing w:before="180"/>
        <w:ind w:right="1617"/>
        <w:jc w:val="left"/>
      </w:pPr>
      <w:r>
        <w:t>Aggregate Reg E compliance activity, including the percentage of disputes resolved</w:t>
      </w:r>
      <w:r>
        <w:rPr>
          <w:spacing w:val="-4"/>
        </w:rPr>
        <w:t xml:space="preserve"> </w:t>
      </w:r>
      <w:r>
        <w:t>within</w:t>
      </w:r>
      <w:r>
        <w:rPr>
          <w:spacing w:val="-4"/>
        </w:rPr>
        <w:t xml:space="preserve"> </w:t>
      </w:r>
      <w:r>
        <w:t>Regulation</w:t>
      </w:r>
      <w:r>
        <w:rPr>
          <w:spacing w:val="-5"/>
        </w:rPr>
        <w:t xml:space="preserve"> </w:t>
      </w:r>
      <w:r>
        <w:t>E</w:t>
      </w:r>
      <w:r>
        <w:rPr>
          <w:spacing w:val="-4"/>
        </w:rPr>
        <w:t xml:space="preserve"> </w:t>
      </w:r>
      <w:r>
        <w:t>timeframes</w:t>
      </w:r>
      <w:r>
        <w:rPr>
          <w:spacing w:val="-5"/>
        </w:rPr>
        <w:t xml:space="preserve"> </w:t>
      </w:r>
      <w:r>
        <w:t>and</w:t>
      </w:r>
      <w:r>
        <w:rPr>
          <w:spacing w:val="-4"/>
        </w:rPr>
        <w:t xml:space="preserve"> </w:t>
      </w:r>
      <w:r>
        <w:t>requirements,</w:t>
      </w:r>
      <w:r>
        <w:rPr>
          <w:spacing w:val="-4"/>
        </w:rPr>
        <w:t xml:space="preserve"> </w:t>
      </w:r>
      <w:r>
        <w:t>on</w:t>
      </w:r>
      <w:r>
        <w:rPr>
          <w:spacing w:val="-4"/>
        </w:rPr>
        <w:t xml:space="preserve"> </w:t>
      </w:r>
      <w:r>
        <w:t>a</w:t>
      </w:r>
      <w:r>
        <w:rPr>
          <w:spacing w:val="-5"/>
        </w:rPr>
        <w:t xml:space="preserve"> </w:t>
      </w:r>
      <w:r>
        <w:t>monthly</w:t>
      </w:r>
      <w:r>
        <w:rPr>
          <w:spacing w:val="-4"/>
        </w:rPr>
        <w:t xml:space="preserve"> </w:t>
      </w:r>
      <w:r>
        <w:t>and quarterly basis.</w:t>
      </w:r>
    </w:p>
    <w:p w14:paraId="6C7F2C72" w14:textId="77777777" w:rsidR="0065090D" w:rsidRDefault="00000000">
      <w:pPr>
        <w:pStyle w:val="ListParagraph"/>
        <w:numPr>
          <w:ilvl w:val="3"/>
          <w:numId w:val="44"/>
        </w:numPr>
        <w:tabs>
          <w:tab w:val="left" w:pos="2301"/>
        </w:tabs>
        <w:spacing w:before="181"/>
        <w:ind w:right="1369"/>
        <w:jc w:val="left"/>
      </w:pPr>
      <w:r>
        <w:t>Ad hoc reports and data requests, including reports and data requested by the Fiscal</w:t>
      </w:r>
      <w:r>
        <w:rPr>
          <w:spacing w:val="-4"/>
        </w:rPr>
        <w:t xml:space="preserve"> </w:t>
      </w:r>
      <w:r>
        <w:t>Service</w:t>
      </w:r>
      <w:r>
        <w:rPr>
          <w:spacing w:val="-5"/>
        </w:rPr>
        <w:t xml:space="preserve"> </w:t>
      </w:r>
      <w:r>
        <w:t>and</w:t>
      </w:r>
      <w:r>
        <w:rPr>
          <w:spacing w:val="-4"/>
        </w:rPr>
        <w:t xml:space="preserve"> </w:t>
      </w:r>
      <w:r>
        <w:t>other</w:t>
      </w:r>
      <w:r>
        <w:rPr>
          <w:spacing w:val="-4"/>
        </w:rPr>
        <w:t xml:space="preserve"> </w:t>
      </w:r>
      <w:r>
        <w:t>program</w:t>
      </w:r>
      <w:r>
        <w:rPr>
          <w:spacing w:val="-5"/>
        </w:rPr>
        <w:t xml:space="preserve"> </w:t>
      </w:r>
      <w:r>
        <w:t>stakeholders</w:t>
      </w:r>
      <w:r>
        <w:rPr>
          <w:spacing w:val="-5"/>
        </w:rPr>
        <w:t xml:space="preserve"> </w:t>
      </w:r>
      <w:r>
        <w:t>(e.g.,</w:t>
      </w:r>
      <w:r>
        <w:rPr>
          <w:spacing w:val="-4"/>
        </w:rPr>
        <w:t xml:space="preserve"> </w:t>
      </w:r>
      <w:r>
        <w:t>SSA,</w:t>
      </w:r>
      <w:r>
        <w:rPr>
          <w:spacing w:val="-4"/>
        </w:rPr>
        <w:t xml:space="preserve"> </w:t>
      </w:r>
      <w:r>
        <w:t>VA,</w:t>
      </w:r>
      <w:r>
        <w:rPr>
          <w:spacing w:val="-4"/>
        </w:rPr>
        <w:t xml:space="preserve"> </w:t>
      </w:r>
      <w:r>
        <w:t>etc.),</w:t>
      </w:r>
      <w:r>
        <w:rPr>
          <w:spacing w:val="-4"/>
        </w:rPr>
        <w:t xml:space="preserve"> </w:t>
      </w:r>
      <w:r>
        <w:t>which</w:t>
      </w:r>
      <w:r>
        <w:rPr>
          <w:spacing w:val="-4"/>
        </w:rPr>
        <w:t xml:space="preserve"> </w:t>
      </w:r>
      <w:r>
        <w:t>must be made available to Fiscal Service in a timely manner.</w:t>
      </w:r>
    </w:p>
    <w:p w14:paraId="65D90387" w14:textId="77777777" w:rsidR="0065090D" w:rsidRDefault="00000000">
      <w:pPr>
        <w:pStyle w:val="ListParagraph"/>
        <w:numPr>
          <w:ilvl w:val="3"/>
          <w:numId w:val="44"/>
        </w:numPr>
        <w:tabs>
          <w:tab w:val="left" w:pos="2301"/>
        </w:tabs>
        <w:spacing w:before="179"/>
        <w:ind w:right="1283"/>
        <w:jc w:val="left"/>
      </w:pPr>
      <w:r>
        <w:t>The applicant will be required to provide data on customer experience on a regular basis to Fiscal Service and other program stakeholders (e.g., SSA, VA, etc.). This data, coming from a variety of sources (e.g., annual satisfaction surveys, pulse surveys, etc.) will measure overall satisfaction, ease of use, and effectiveness</w:t>
      </w:r>
      <w:r>
        <w:rPr>
          <w:spacing w:val="-2"/>
        </w:rPr>
        <w:t xml:space="preserve"> </w:t>
      </w:r>
      <w:r>
        <w:t>of</w:t>
      </w:r>
      <w:r>
        <w:rPr>
          <w:spacing w:val="-3"/>
        </w:rPr>
        <w:t xml:space="preserve"> </w:t>
      </w:r>
      <w:r>
        <w:t>the</w:t>
      </w:r>
      <w:r>
        <w:rPr>
          <w:spacing w:val="-4"/>
        </w:rPr>
        <w:t xml:space="preserve"> </w:t>
      </w:r>
      <w:r>
        <w:t>Direct</w:t>
      </w:r>
      <w:r>
        <w:rPr>
          <w:spacing w:val="-3"/>
        </w:rPr>
        <w:t xml:space="preserve"> </w:t>
      </w:r>
      <w:r>
        <w:t>Express</w:t>
      </w:r>
      <w:r>
        <w:rPr>
          <w:spacing w:val="-4"/>
        </w:rPr>
        <w:t xml:space="preserve"> </w:t>
      </w:r>
      <w:r>
        <w:t>service.</w:t>
      </w:r>
      <w:r>
        <w:rPr>
          <w:spacing w:val="40"/>
        </w:rPr>
        <w:t xml:space="preserve"> </w:t>
      </w:r>
      <w:r>
        <w:t>Analysis</w:t>
      </w:r>
      <w:r>
        <w:rPr>
          <w:spacing w:val="-2"/>
        </w:rPr>
        <w:t xml:space="preserve"> </w:t>
      </w:r>
      <w:r>
        <w:t>of</w:t>
      </w:r>
      <w:r>
        <w:rPr>
          <w:spacing w:val="-3"/>
        </w:rPr>
        <w:t xml:space="preserve"> </w:t>
      </w:r>
      <w:r>
        <w:t>this</w:t>
      </w:r>
      <w:r>
        <w:rPr>
          <w:spacing w:val="-4"/>
        </w:rPr>
        <w:t xml:space="preserve"> </w:t>
      </w:r>
      <w:r>
        <w:t>data</w:t>
      </w:r>
      <w:r>
        <w:rPr>
          <w:spacing w:val="-4"/>
        </w:rPr>
        <w:t xml:space="preserve"> </w:t>
      </w:r>
      <w:r>
        <w:t>will</w:t>
      </w:r>
      <w:r>
        <w:rPr>
          <w:spacing w:val="-3"/>
        </w:rPr>
        <w:t xml:space="preserve"> </w:t>
      </w:r>
      <w:r>
        <w:t>also</w:t>
      </w:r>
      <w:r>
        <w:rPr>
          <w:spacing w:val="-3"/>
        </w:rPr>
        <w:t xml:space="preserve"> </w:t>
      </w:r>
      <w:r>
        <w:t>inform recommendations to divert customers to self-service options.</w:t>
      </w:r>
    </w:p>
    <w:p w14:paraId="51694475" w14:textId="77777777" w:rsidR="0065090D" w:rsidRDefault="0065090D">
      <w:pPr>
        <w:sectPr w:rsidR="0065090D" w:rsidSect="002073A6">
          <w:pgSz w:w="12240" w:h="15840"/>
          <w:pgMar w:top="1280" w:right="640" w:bottom="1320" w:left="840" w:header="0" w:footer="1058" w:gutter="0"/>
          <w:cols w:space="720"/>
        </w:sectPr>
      </w:pPr>
    </w:p>
    <w:p w14:paraId="4E74245B" w14:textId="77777777" w:rsidR="0065090D" w:rsidRDefault="00000000">
      <w:pPr>
        <w:pStyle w:val="BodyText"/>
        <w:spacing w:before="79"/>
        <w:ind w:left="200" w:right="1296"/>
      </w:pPr>
      <w:r>
        <w:lastRenderedPageBreak/>
        <w:t>The</w:t>
      </w:r>
      <w:r>
        <w:rPr>
          <w:spacing w:val="-4"/>
        </w:rPr>
        <w:t xml:space="preserve"> </w:t>
      </w:r>
      <w:r>
        <w:t>applicant</w:t>
      </w:r>
      <w:r>
        <w:rPr>
          <w:spacing w:val="-3"/>
        </w:rPr>
        <w:t xml:space="preserve"> </w:t>
      </w:r>
      <w:r>
        <w:t>must</w:t>
      </w:r>
      <w:r>
        <w:rPr>
          <w:spacing w:val="-3"/>
        </w:rPr>
        <w:t xml:space="preserve"> </w:t>
      </w:r>
      <w:r>
        <w:t>also</w:t>
      </w:r>
      <w:r>
        <w:rPr>
          <w:spacing w:val="-3"/>
        </w:rPr>
        <w:t xml:space="preserve"> </w:t>
      </w:r>
      <w:r>
        <w:t>agree</w:t>
      </w:r>
      <w:r>
        <w:rPr>
          <w:spacing w:val="-4"/>
        </w:rPr>
        <w:t xml:space="preserve"> </w:t>
      </w:r>
      <w:r>
        <w:t>to</w:t>
      </w:r>
      <w:r>
        <w:rPr>
          <w:spacing w:val="-3"/>
        </w:rPr>
        <w:t xml:space="preserve"> </w:t>
      </w:r>
      <w:r>
        <w:t>participate</w:t>
      </w:r>
      <w:r>
        <w:rPr>
          <w:spacing w:val="-4"/>
        </w:rPr>
        <w:t xml:space="preserve"> </w:t>
      </w:r>
      <w:r>
        <w:t>in</w:t>
      </w:r>
      <w:r>
        <w:rPr>
          <w:spacing w:val="-3"/>
        </w:rPr>
        <w:t xml:space="preserve"> </w:t>
      </w:r>
      <w:r>
        <w:t>SSA’s</w:t>
      </w:r>
      <w:r>
        <w:rPr>
          <w:spacing w:val="-4"/>
        </w:rPr>
        <w:t xml:space="preserve"> </w:t>
      </w:r>
      <w:r>
        <w:t>Access</w:t>
      </w:r>
      <w:r>
        <w:rPr>
          <w:spacing w:val="-4"/>
        </w:rPr>
        <w:t xml:space="preserve"> </w:t>
      </w:r>
      <w:r>
        <w:t>to</w:t>
      </w:r>
      <w:r>
        <w:rPr>
          <w:spacing w:val="-3"/>
        </w:rPr>
        <w:t xml:space="preserve"> </w:t>
      </w:r>
      <w:r>
        <w:t>Financial</w:t>
      </w:r>
      <w:r>
        <w:rPr>
          <w:spacing w:val="-3"/>
        </w:rPr>
        <w:t xml:space="preserve"> </w:t>
      </w:r>
      <w:r>
        <w:t>Institutions</w:t>
      </w:r>
      <w:r>
        <w:rPr>
          <w:spacing w:val="-4"/>
        </w:rPr>
        <w:t xml:space="preserve"> </w:t>
      </w:r>
      <w:r>
        <w:t>(AFI)</w:t>
      </w:r>
      <w:r>
        <w:rPr>
          <w:spacing w:val="-3"/>
        </w:rPr>
        <w:t xml:space="preserve"> </w:t>
      </w:r>
      <w:r>
        <w:t>process</w:t>
      </w:r>
      <w:r>
        <w:rPr>
          <w:spacing w:val="-4"/>
        </w:rPr>
        <w:t xml:space="preserve"> </w:t>
      </w:r>
      <w:r>
        <w:t>used to verify financial information for SSI recipients and comply with all the reporting requirements within that program.</w:t>
      </w:r>
      <w:r>
        <w:rPr>
          <w:spacing w:val="40"/>
        </w:rPr>
        <w:t xml:space="preserve"> </w:t>
      </w:r>
      <w:r>
        <w:t xml:space="preserve">For more information please visit </w:t>
      </w:r>
      <w:hyperlink r:id="rId20">
        <w:r>
          <w:rPr>
            <w:color w:val="0000FF"/>
            <w:u w:val="single" w:color="0000FF"/>
          </w:rPr>
          <w:t>SSA.gov</w:t>
        </w:r>
        <w:r>
          <w:t>.</w:t>
        </w:r>
      </w:hyperlink>
    </w:p>
    <w:p w14:paraId="58A38775" w14:textId="77777777" w:rsidR="0065090D" w:rsidRDefault="0065090D">
      <w:pPr>
        <w:pStyle w:val="BodyText"/>
        <w:spacing w:before="4"/>
        <w:rPr>
          <w:sz w:val="14"/>
        </w:rPr>
      </w:pPr>
    </w:p>
    <w:p w14:paraId="14906986" w14:textId="77777777" w:rsidR="0065090D" w:rsidRDefault="00000000">
      <w:pPr>
        <w:pStyle w:val="ListParagraph"/>
        <w:numPr>
          <w:ilvl w:val="2"/>
          <w:numId w:val="44"/>
        </w:numPr>
        <w:tabs>
          <w:tab w:val="left" w:pos="1136"/>
          <w:tab w:val="left" w:pos="1138"/>
        </w:tabs>
        <w:spacing w:before="90"/>
        <w:ind w:right="1271"/>
        <w:jc w:val="left"/>
        <w:rPr>
          <w:sz w:val="20"/>
        </w:rPr>
      </w:pPr>
      <w:r>
        <w:rPr>
          <w:u w:val="single"/>
        </w:rPr>
        <w:t>Customer Service to Government:</w:t>
      </w:r>
      <w:r>
        <w:t xml:space="preserve"> A description of the customer service, tools, and support that will be available to the Fiscal Service and federal program agencies whose beneficiaries are participating in the Direct Express program, including but not limited to project management</w:t>
      </w:r>
      <w:r>
        <w:rPr>
          <w:spacing w:val="-4"/>
        </w:rPr>
        <w:t xml:space="preserve"> </w:t>
      </w:r>
      <w:r>
        <w:t>controls,</w:t>
      </w:r>
      <w:r>
        <w:rPr>
          <w:spacing w:val="-4"/>
        </w:rPr>
        <w:t xml:space="preserve"> </w:t>
      </w:r>
      <w:r>
        <w:t>assistance</w:t>
      </w:r>
      <w:r>
        <w:rPr>
          <w:spacing w:val="-5"/>
        </w:rPr>
        <w:t xml:space="preserve"> </w:t>
      </w:r>
      <w:r>
        <w:t>with</w:t>
      </w:r>
      <w:r>
        <w:rPr>
          <w:spacing w:val="-4"/>
        </w:rPr>
        <w:t xml:space="preserve"> </w:t>
      </w:r>
      <w:r>
        <w:t>applicant's</w:t>
      </w:r>
      <w:r>
        <w:rPr>
          <w:spacing w:val="-5"/>
        </w:rPr>
        <w:t xml:space="preserve"> </w:t>
      </w:r>
      <w:r>
        <w:t>system</w:t>
      </w:r>
      <w:r>
        <w:rPr>
          <w:spacing w:val="-5"/>
        </w:rPr>
        <w:t xml:space="preserve"> </w:t>
      </w:r>
      <w:r>
        <w:t>(if</w:t>
      </w:r>
      <w:r>
        <w:rPr>
          <w:spacing w:val="-4"/>
        </w:rPr>
        <w:t xml:space="preserve"> </w:t>
      </w:r>
      <w:r>
        <w:t>necessary),</w:t>
      </w:r>
      <w:r>
        <w:rPr>
          <w:spacing w:val="-4"/>
        </w:rPr>
        <w:t xml:space="preserve"> </w:t>
      </w:r>
      <w:r>
        <w:t>Fiscal</w:t>
      </w:r>
      <w:r>
        <w:rPr>
          <w:spacing w:val="-4"/>
        </w:rPr>
        <w:t xml:space="preserve"> </w:t>
      </w:r>
      <w:r>
        <w:t>Service’s</w:t>
      </w:r>
      <w:r>
        <w:rPr>
          <w:spacing w:val="-5"/>
        </w:rPr>
        <w:t xml:space="preserve"> </w:t>
      </w:r>
      <w:r>
        <w:t>ability to pull data and reports at any time from a secure website, and a description of the type of support the applicant would be able to provide to a federal agency investigating an accountholder's benefits eligibility status, enrollment status, and current account status (for example, account balance information), and/or post-payment status.</w:t>
      </w:r>
    </w:p>
    <w:p w14:paraId="032D013E" w14:textId="77777777" w:rsidR="0065090D" w:rsidRDefault="0065090D">
      <w:pPr>
        <w:pStyle w:val="BodyText"/>
        <w:spacing w:before="2"/>
      </w:pPr>
    </w:p>
    <w:p w14:paraId="7095468B" w14:textId="77777777" w:rsidR="0065090D" w:rsidRDefault="00000000">
      <w:pPr>
        <w:pStyle w:val="ListParagraph"/>
        <w:numPr>
          <w:ilvl w:val="2"/>
          <w:numId w:val="44"/>
        </w:numPr>
        <w:tabs>
          <w:tab w:val="left" w:pos="1136"/>
        </w:tabs>
        <w:ind w:left="1136" w:hanging="268"/>
        <w:jc w:val="left"/>
        <w:rPr>
          <w:sz w:val="20"/>
        </w:rPr>
      </w:pPr>
      <w:r>
        <w:rPr>
          <w:u w:val="single"/>
        </w:rPr>
        <w:t>Service</w:t>
      </w:r>
      <w:r>
        <w:rPr>
          <w:spacing w:val="-11"/>
          <w:u w:val="single"/>
        </w:rPr>
        <w:t xml:space="preserve"> </w:t>
      </w:r>
      <w:r>
        <w:rPr>
          <w:u w:val="single"/>
        </w:rPr>
        <w:t>Level</w:t>
      </w:r>
      <w:r>
        <w:rPr>
          <w:spacing w:val="-9"/>
          <w:u w:val="single"/>
        </w:rPr>
        <w:t xml:space="preserve"> </w:t>
      </w:r>
      <w:r>
        <w:rPr>
          <w:u w:val="single"/>
        </w:rPr>
        <w:t>Requirements:</w:t>
      </w:r>
      <w:r>
        <w:rPr>
          <w:spacing w:val="-10"/>
        </w:rPr>
        <w:t xml:space="preserve"> </w:t>
      </w:r>
      <w:r>
        <w:t>See</w:t>
      </w:r>
      <w:r>
        <w:rPr>
          <w:spacing w:val="-11"/>
        </w:rPr>
        <w:t xml:space="preserve"> </w:t>
      </w:r>
      <w:r>
        <w:t>Appendix</w:t>
      </w:r>
      <w:r>
        <w:rPr>
          <w:spacing w:val="-10"/>
        </w:rPr>
        <w:t xml:space="preserve"> </w:t>
      </w:r>
      <w:r>
        <w:rPr>
          <w:spacing w:val="-5"/>
        </w:rPr>
        <w:t>C.</w:t>
      </w:r>
    </w:p>
    <w:p w14:paraId="29C023FB" w14:textId="77777777" w:rsidR="0065090D" w:rsidRDefault="0065090D">
      <w:pPr>
        <w:pStyle w:val="BodyText"/>
        <w:spacing w:before="3"/>
        <w:rPr>
          <w:sz w:val="14"/>
        </w:rPr>
      </w:pPr>
    </w:p>
    <w:p w14:paraId="4B312ABA" w14:textId="77777777" w:rsidR="0065090D" w:rsidRDefault="00000000">
      <w:pPr>
        <w:pStyle w:val="ListParagraph"/>
        <w:numPr>
          <w:ilvl w:val="2"/>
          <w:numId w:val="44"/>
        </w:numPr>
        <w:tabs>
          <w:tab w:val="left" w:pos="1136"/>
          <w:tab w:val="left" w:pos="1138"/>
        </w:tabs>
        <w:spacing w:before="91"/>
        <w:ind w:right="1677"/>
        <w:jc w:val="left"/>
        <w:rPr>
          <w:sz w:val="20"/>
        </w:rPr>
      </w:pPr>
      <w:r>
        <w:rPr>
          <w:u w:val="single"/>
        </w:rPr>
        <w:t>Recovery/Risk</w:t>
      </w:r>
      <w:r>
        <w:rPr>
          <w:spacing w:val="-9"/>
          <w:u w:val="single"/>
        </w:rPr>
        <w:t xml:space="preserve"> </w:t>
      </w:r>
      <w:r>
        <w:rPr>
          <w:u w:val="single"/>
        </w:rPr>
        <w:t>Mitigation:</w:t>
      </w:r>
      <w:r>
        <w:rPr>
          <w:spacing w:val="-7"/>
        </w:rPr>
        <w:t xml:space="preserve"> </w:t>
      </w:r>
      <w:r>
        <w:t>A</w:t>
      </w:r>
      <w:r>
        <w:rPr>
          <w:spacing w:val="-9"/>
        </w:rPr>
        <w:t xml:space="preserve"> </w:t>
      </w:r>
      <w:r>
        <w:t>general</w:t>
      </w:r>
      <w:r>
        <w:rPr>
          <w:spacing w:val="-7"/>
        </w:rPr>
        <w:t xml:space="preserve"> </w:t>
      </w:r>
      <w:r>
        <w:t>description</w:t>
      </w:r>
      <w:r>
        <w:rPr>
          <w:spacing w:val="-8"/>
        </w:rPr>
        <w:t xml:space="preserve"> </w:t>
      </w:r>
      <w:r>
        <w:t>of</w:t>
      </w:r>
      <w:r>
        <w:rPr>
          <w:spacing w:val="-9"/>
        </w:rPr>
        <w:t xml:space="preserve"> </w:t>
      </w:r>
      <w:r>
        <w:t>the</w:t>
      </w:r>
      <w:r>
        <w:rPr>
          <w:spacing w:val="-8"/>
        </w:rPr>
        <w:t xml:space="preserve"> </w:t>
      </w:r>
      <w:r>
        <w:t>applicant's</w:t>
      </w:r>
      <w:r>
        <w:rPr>
          <w:spacing w:val="-5"/>
        </w:rPr>
        <w:t xml:space="preserve"> </w:t>
      </w:r>
      <w:r>
        <w:t>emergency</w:t>
      </w:r>
      <w:r>
        <w:rPr>
          <w:spacing w:val="-4"/>
        </w:rPr>
        <w:t xml:space="preserve"> </w:t>
      </w:r>
      <w:r>
        <w:t>and</w:t>
      </w:r>
      <w:r>
        <w:rPr>
          <w:spacing w:val="-4"/>
        </w:rPr>
        <w:t xml:space="preserve"> </w:t>
      </w:r>
      <w:r>
        <w:t>disaster recovery plans.</w:t>
      </w:r>
    </w:p>
    <w:p w14:paraId="3840F38B" w14:textId="77777777" w:rsidR="0065090D" w:rsidRDefault="0065090D">
      <w:pPr>
        <w:pStyle w:val="BodyText"/>
      </w:pPr>
    </w:p>
    <w:p w14:paraId="2ECBEA66" w14:textId="77777777" w:rsidR="0065090D" w:rsidRDefault="00000000">
      <w:pPr>
        <w:pStyle w:val="ListParagraph"/>
        <w:numPr>
          <w:ilvl w:val="2"/>
          <w:numId w:val="44"/>
        </w:numPr>
        <w:tabs>
          <w:tab w:val="left" w:pos="1136"/>
          <w:tab w:val="left" w:pos="1138"/>
        </w:tabs>
        <w:ind w:right="1457"/>
        <w:jc w:val="left"/>
        <w:rPr>
          <w:sz w:val="20"/>
        </w:rPr>
      </w:pPr>
      <w:r>
        <w:rPr>
          <w:u w:val="single"/>
        </w:rPr>
        <w:t>Contingency</w:t>
      </w:r>
      <w:r>
        <w:rPr>
          <w:spacing w:val="-9"/>
          <w:u w:val="single"/>
        </w:rPr>
        <w:t xml:space="preserve"> </w:t>
      </w:r>
      <w:r>
        <w:rPr>
          <w:u w:val="single"/>
        </w:rPr>
        <w:t>Plans</w:t>
      </w:r>
      <w:r>
        <w:rPr>
          <w:b/>
        </w:rPr>
        <w:t>:</w:t>
      </w:r>
      <w:r>
        <w:rPr>
          <w:b/>
          <w:spacing w:val="-6"/>
        </w:rPr>
        <w:t xml:space="preserve"> </w:t>
      </w:r>
      <w:r>
        <w:t>A</w:t>
      </w:r>
      <w:r>
        <w:rPr>
          <w:spacing w:val="-5"/>
        </w:rPr>
        <w:t xml:space="preserve"> </w:t>
      </w:r>
      <w:r>
        <w:t>general</w:t>
      </w:r>
      <w:r>
        <w:rPr>
          <w:spacing w:val="-4"/>
        </w:rPr>
        <w:t xml:space="preserve"> </w:t>
      </w:r>
      <w:r>
        <w:t>description</w:t>
      </w:r>
      <w:r>
        <w:rPr>
          <w:spacing w:val="-7"/>
        </w:rPr>
        <w:t xml:space="preserve"> </w:t>
      </w:r>
      <w:r>
        <w:t>of</w:t>
      </w:r>
      <w:r>
        <w:rPr>
          <w:spacing w:val="-7"/>
        </w:rPr>
        <w:t xml:space="preserve"> </w:t>
      </w:r>
      <w:r>
        <w:t>the</w:t>
      </w:r>
      <w:r>
        <w:rPr>
          <w:spacing w:val="-7"/>
        </w:rPr>
        <w:t xml:space="preserve"> </w:t>
      </w:r>
      <w:r>
        <w:t>applicant's</w:t>
      </w:r>
      <w:r>
        <w:rPr>
          <w:spacing w:val="-7"/>
        </w:rPr>
        <w:t xml:space="preserve"> </w:t>
      </w:r>
      <w:r>
        <w:t>contingency</w:t>
      </w:r>
      <w:r>
        <w:rPr>
          <w:spacing w:val="-7"/>
        </w:rPr>
        <w:t xml:space="preserve"> </w:t>
      </w:r>
      <w:r>
        <w:t>plans</w:t>
      </w:r>
      <w:r>
        <w:rPr>
          <w:spacing w:val="-7"/>
        </w:rPr>
        <w:t xml:space="preserve"> </w:t>
      </w:r>
      <w:r>
        <w:t>in</w:t>
      </w:r>
      <w:r>
        <w:rPr>
          <w:spacing w:val="-6"/>
        </w:rPr>
        <w:t xml:space="preserve"> </w:t>
      </w:r>
      <w:r>
        <w:t>the</w:t>
      </w:r>
      <w:r>
        <w:rPr>
          <w:spacing w:val="-4"/>
        </w:rPr>
        <w:t xml:space="preserve"> </w:t>
      </w:r>
      <w:r>
        <w:t>event</w:t>
      </w:r>
      <w:r>
        <w:rPr>
          <w:spacing w:val="-3"/>
        </w:rPr>
        <w:t xml:space="preserve"> </w:t>
      </w:r>
      <w:r>
        <w:t>of systems failure or other similar event, including call center locations.</w:t>
      </w:r>
    </w:p>
    <w:p w14:paraId="5FEC08CB" w14:textId="77777777" w:rsidR="0065090D" w:rsidRDefault="0065090D">
      <w:pPr>
        <w:pStyle w:val="BodyText"/>
        <w:spacing w:before="1"/>
      </w:pPr>
    </w:p>
    <w:p w14:paraId="7D1A475B" w14:textId="77777777" w:rsidR="0065090D" w:rsidRDefault="00000000">
      <w:pPr>
        <w:pStyle w:val="ListParagraph"/>
        <w:numPr>
          <w:ilvl w:val="2"/>
          <w:numId w:val="44"/>
        </w:numPr>
        <w:tabs>
          <w:tab w:val="left" w:pos="1136"/>
          <w:tab w:val="left" w:pos="1138"/>
        </w:tabs>
        <w:ind w:right="1204"/>
        <w:jc w:val="left"/>
        <w:rPr>
          <w:sz w:val="20"/>
        </w:rPr>
      </w:pPr>
      <w:r>
        <w:rPr>
          <w:u w:val="single"/>
        </w:rPr>
        <w:t>Transition Plan:</w:t>
      </w:r>
      <w:r>
        <w:rPr>
          <w:spacing w:val="40"/>
        </w:rPr>
        <w:t xml:space="preserve"> </w:t>
      </w:r>
      <w:r>
        <w:t>Applicants other than the incumbent may have an additional five (5) pages to submit a plan for transitioning existing Direct Express accounts from the incumbent to the applicant</w:t>
      </w:r>
      <w:r>
        <w:rPr>
          <w:spacing w:val="-2"/>
        </w:rPr>
        <w:t xml:space="preserve"> </w:t>
      </w:r>
      <w:r>
        <w:t>within</w:t>
      </w:r>
      <w:r>
        <w:rPr>
          <w:spacing w:val="-2"/>
        </w:rPr>
        <w:t xml:space="preserve"> </w:t>
      </w:r>
      <w:r>
        <w:t>three</w:t>
      </w:r>
      <w:r>
        <w:rPr>
          <w:spacing w:val="-3"/>
        </w:rPr>
        <w:t xml:space="preserve"> </w:t>
      </w:r>
      <w:r>
        <w:t>(3)</w:t>
      </w:r>
      <w:r>
        <w:rPr>
          <w:spacing w:val="-3"/>
        </w:rPr>
        <w:t xml:space="preserve"> </w:t>
      </w:r>
      <w:r>
        <w:t>years</w:t>
      </w:r>
      <w:r>
        <w:rPr>
          <w:spacing w:val="-3"/>
        </w:rPr>
        <w:t xml:space="preserve"> </w:t>
      </w:r>
      <w:r>
        <w:t>of</w:t>
      </w:r>
      <w:r>
        <w:rPr>
          <w:spacing w:val="-2"/>
        </w:rPr>
        <w:t xml:space="preserve"> </w:t>
      </w:r>
      <w:r>
        <w:t>designation.</w:t>
      </w:r>
      <w:r>
        <w:rPr>
          <w:spacing w:val="-2"/>
        </w:rPr>
        <w:t xml:space="preserve"> </w:t>
      </w:r>
      <w:r>
        <w:t>Applicants</w:t>
      </w:r>
      <w:r>
        <w:rPr>
          <w:spacing w:val="-3"/>
        </w:rPr>
        <w:t xml:space="preserve"> </w:t>
      </w:r>
      <w:r>
        <w:t>must</w:t>
      </w:r>
      <w:r>
        <w:rPr>
          <w:spacing w:val="-2"/>
        </w:rPr>
        <w:t xml:space="preserve"> </w:t>
      </w:r>
      <w:r>
        <w:t>be</w:t>
      </w:r>
      <w:r>
        <w:rPr>
          <w:spacing w:val="-1"/>
        </w:rPr>
        <w:t xml:space="preserve"> </w:t>
      </w:r>
      <w:r>
        <w:t>mindful</w:t>
      </w:r>
      <w:r>
        <w:rPr>
          <w:spacing w:val="-2"/>
        </w:rPr>
        <w:t xml:space="preserve"> </w:t>
      </w:r>
      <w:r>
        <w:t>that</w:t>
      </w:r>
      <w:r>
        <w:rPr>
          <w:spacing w:val="-3"/>
        </w:rPr>
        <w:t xml:space="preserve"> </w:t>
      </w:r>
      <w:r>
        <w:t>often</w:t>
      </w:r>
      <w:r>
        <w:rPr>
          <w:spacing w:val="-3"/>
        </w:rPr>
        <w:t xml:space="preserve"> </w:t>
      </w:r>
      <w:r>
        <w:t>payments received</w:t>
      </w:r>
      <w:r>
        <w:rPr>
          <w:spacing w:val="-3"/>
        </w:rPr>
        <w:t xml:space="preserve"> </w:t>
      </w:r>
      <w:r>
        <w:t>via</w:t>
      </w:r>
      <w:r>
        <w:rPr>
          <w:spacing w:val="-4"/>
        </w:rPr>
        <w:t xml:space="preserve"> </w:t>
      </w:r>
      <w:r>
        <w:t>the</w:t>
      </w:r>
      <w:r>
        <w:rPr>
          <w:spacing w:val="-4"/>
        </w:rPr>
        <w:t xml:space="preserve"> </w:t>
      </w:r>
      <w:r>
        <w:t>Direct</w:t>
      </w:r>
      <w:r>
        <w:rPr>
          <w:spacing w:val="-3"/>
        </w:rPr>
        <w:t xml:space="preserve"> </w:t>
      </w:r>
      <w:r>
        <w:t>Express</w:t>
      </w:r>
      <w:r>
        <w:rPr>
          <w:spacing w:val="30"/>
        </w:rPr>
        <w:t xml:space="preserve"> </w:t>
      </w:r>
      <w:r>
        <w:t>prepaid</w:t>
      </w:r>
      <w:r>
        <w:rPr>
          <w:spacing w:val="-3"/>
        </w:rPr>
        <w:t xml:space="preserve"> </w:t>
      </w:r>
      <w:r>
        <w:t>account</w:t>
      </w:r>
      <w:r>
        <w:rPr>
          <w:spacing w:val="-3"/>
        </w:rPr>
        <w:t xml:space="preserve"> </w:t>
      </w:r>
      <w:r>
        <w:t>are</w:t>
      </w:r>
      <w:r>
        <w:rPr>
          <w:spacing w:val="-4"/>
        </w:rPr>
        <w:t xml:space="preserve"> </w:t>
      </w:r>
      <w:r>
        <w:t>lifeline</w:t>
      </w:r>
      <w:r>
        <w:rPr>
          <w:spacing w:val="-4"/>
        </w:rPr>
        <w:t xml:space="preserve"> </w:t>
      </w:r>
      <w:r>
        <w:t>payments,</w:t>
      </w:r>
      <w:r>
        <w:rPr>
          <w:spacing w:val="-3"/>
        </w:rPr>
        <w:t xml:space="preserve"> </w:t>
      </w:r>
      <w:r>
        <w:t>and</w:t>
      </w:r>
      <w:r>
        <w:rPr>
          <w:spacing w:val="-3"/>
        </w:rPr>
        <w:t xml:space="preserve"> </w:t>
      </w:r>
      <w:r>
        <w:t>disruptions</w:t>
      </w:r>
      <w:r>
        <w:rPr>
          <w:spacing w:val="-4"/>
        </w:rPr>
        <w:t xml:space="preserve"> </w:t>
      </w:r>
      <w:r>
        <w:t>that</w:t>
      </w:r>
      <w:r>
        <w:rPr>
          <w:spacing w:val="-3"/>
        </w:rPr>
        <w:t xml:space="preserve"> </w:t>
      </w:r>
      <w:r>
        <w:t>may delay receipt of such payments are not acceptable. As such, transition plans must account for and minimize, to the greatest extent possible, any interruption to the program and to accountholders and must include contingency planning to address any operational challenges that can occur during transition.</w:t>
      </w:r>
      <w:r>
        <w:rPr>
          <w:spacing w:val="40"/>
        </w:rPr>
        <w:t xml:space="preserve"> </w:t>
      </w:r>
      <w:r>
        <w:t>The plan should describe the transition approach, how the applicant would manage and measure the effectiveness of the transition, customer journey mapping, along with a list of the key transition team’s roles and responsibilities. Plans must also include an initial milestone schedule, as well as an estimated timeline for completing the transition and a risk mitigation plan outlining how any transition-related issues would be addressed and/or escalated. In addition to partnering with Fiscal Service on transition, it is also important</w:t>
      </w:r>
      <w:r>
        <w:rPr>
          <w:spacing w:val="-1"/>
        </w:rPr>
        <w:t xml:space="preserve"> </w:t>
      </w:r>
      <w:r>
        <w:t>to</w:t>
      </w:r>
      <w:r>
        <w:rPr>
          <w:spacing w:val="-2"/>
        </w:rPr>
        <w:t xml:space="preserve"> </w:t>
      </w:r>
      <w:r>
        <w:t>note</w:t>
      </w:r>
      <w:r>
        <w:rPr>
          <w:spacing w:val="-2"/>
        </w:rPr>
        <w:t xml:space="preserve"> </w:t>
      </w:r>
      <w:r>
        <w:t>that</w:t>
      </w:r>
      <w:r>
        <w:rPr>
          <w:spacing w:val="-1"/>
        </w:rPr>
        <w:t xml:space="preserve"> </w:t>
      </w:r>
      <w:r>
        <w:t>there</w:t>
      </w:r>
      <w:r>
        <w:rPr>
          <w:spacing w:val="-2"/>
        </w:rPr>
        <w:t xml:space="preserve"> </w:t>
      </w:r>
      <w:r>
        <w:t>are</w:t>
      </w:r>
      <w:r>
        <w:rPr>
          <w:spacing w:val="-2"/>
        </w:rPr>
        <w:t xml:space="preserve"> </w:t>
      </w:r>
      <w:r>
        <w:t>several deep-rooted</w:t>
      </w:r>
      <w:r>
        <w:rPr>
          <w:spacing w:val="-1"/>
        </w:rPr>
        <w:t xml:space="preserve"> </w:t>
      </w:r>
      <w:r>
        <w:t>customer</w:t>
      </w:r>
      <w:r>
        <w:rPr>
          <w:spacing w:val="-1"/>
        </w:rPr>
        <w:t xml:space="preserve"> </w:t>
      </w:r>
      <w:r>
        <w:t>service</w:t>
      </w:r>
      <w:r>
        <w:rPr>
          <w:spacing w:val="-2"/>
        </w:rPr>
        <w:t xml:space="preserve"> </w:t>
      </w:r>
      <w:r>
        <w:t>and</w:t>
      </w:r>
      <w:r>
        <w:rPr>
          <w:spacing w:val="-1"/>
        </w:rPr>
        <w:t xml:space="preserve"> </w:t>
      </w:r>
      <w:r>
        <w:t>technical</w:t>
      </w:r>
      <w:r>
        <w:rPr>
          <w:spacing w:val="-1"/>
        </w:rPr>
        <w:t xml:space="preserve"> </w:t>
      </w:r>
      <w:r>
        <w:t>processes in place with SSA that include but are not limited to inquiry resolution, enrollment, and issue escalation. Transition plans should also address approaches that will be employed when working with a large, complex program stakeholder like SSA, whose payees represent the majority of Direct Express accountholders.</w:t>
      </w:r>
    </w:p>
    <w:p w14:paraId="743078AC" w14:textId="77777777" w:rsidR="0065090D" w:rsidRDefault="0065090D">
      <w:pPr>
        <w:pStyle w:val="BodyText"/>
        <w:spacing w:before="1"/>
        <w:rPr>
          <w:sz w:val="29"/>
        </w:rPr>
      </w:pPr>
    </w:p>
    <w:p w14:paraId="02926030" w14:textId="77777777" w:rsidR="0065090D" w:rsidRDefault="00000000">
      <w:pPr>
        <w:pStyle w:val="BodyText"/>
        <w:ind w:left="1138" w:right="1236"/>
      </w:pPr>
      <w:r>
        <w:t>Fiscal Service requests that non-incumbent applicants propose a plan to transition existing Direct Express accounts from the incumbent to the applicant utilizing the Bank Merger Act provisions in section 18(c) of the Federal Deposit Insurance Act (FDIA) at 12 U.S.C. 1828(c). Given that utilizing the Bank Merger Act provisions in 12 U.S.C. 1828(c)(2) to transition Direct Express accounts would require the applicant to seek and receive the prior written approval of its regulator before any transition of accounts could occur, the applicant must address whether it would be willing to engage its regulator, as appropriate.</w:t>
      </w:r>
      <w:r>
        <w:rPr>
          <w:spacing w:val="40"/>
        </w:rPr>
        <w:t xml:space="preserve"> </w:t>
      </w:r>
      <w:r>
        <w:t>The applicant should</w:t>
      </w:r>
      <w:r>
        <w:rPr>
          <w:spacing w:val="-3"/>
        </w:rPr>
        <w:t xml:space="preserve"> </w:t>
      </w:r>
      <w:r>
        <w:t>also</w:t>
      </w:r>
      <w:r>
        <w:rPr>
          <w:spacing w:val="-3"/>
        </w:rPr>
        <w:t xml:space="preserve"> </w:t>
      </w:r>
      <w:r>
        <w:t>highlight</w:t>
      </w:r>
      <w:r>
        <w:rPr>
          <w:spacing w:val="-3"/>
        </w:rPr>
        <w:t xml:space="preserve"> </w:t>
      </w:r>
      <w:r>
        <w:t>any</w:t>
      </w:r>
      <w:r>
        <w:rPr>
          <w:spacing w:val="-3"/>
        </w:rPr>
        <w:t xml:space="preserve"> </w:t>
      </w:r>
      <w:r>
        <w:t>challenges</w:t>
      </w:r>
      <w:r>
        <w:rPr>
          <w:spacing w:val="-4"/>
        </w:rPr>
        <w:t xml:space="preserve"> </w:t>
      </w:r>
      <w:r>
        <w:t>that</w:t>
      </w:r>
      <w:r>
        <w:rPr>
          <w:spacing w:val="-3"/>
        </w:rPr>
        <w:t xml:space="preserve"> </w:t>
      </w:r>
      <w:r>
        <w:t>utilizing</w:t>
      </w:r>
      <w:r>
        <w:rPr>
          <w:spacing w:val="-3"/>
        </w:rPr>
        <w:t xml:space="preserve"> </w:t>
      </w:r>
      <w:r>
        <w:t>the</w:t>
      </w:r>
      <w:r>
        <w:rPr>
          <w:spacing w:val="-5"/>
        </w:rPr>
        <w:t xml:space="preserve"> </w:t>
      </w:r>
      <w:r>
        <w:t>Bank</w:t>
      </w:r>
      <w:r>
        <w:rPr>
          <w:spacing w:val="-3"/>
        </w:rPr>
        <w:t xml:space="preserve"> </w:t>
      </w:r>
      <w:r>
        <w:t>Merger</w:t>
      </w:r>
      <w:r>
        <w:rPr>
          <w:spacing w:val="-3"/>
        </w:rPr>
        <w:t xml:space="preserve"> </w:t>
      </w:r>
      <w:r>
        <w:t>Act</w:t>
      </w:r>
      <w:r>
        <w:rPr>
          <w:spacing w:val="-3"/>
        </w:rPr>
        <w:t xml:space="preserve"> </w:t>
      </w:r>
      <w:r>
        <w:t>provisions</w:t>
      </w:r>
      <w:r>
        <w:rPr>
          <w:spacing w:val="-4"/>
        </w:rPr>
        <w:t xml:space="preserve"> </w:t>
      </w:r>
      <w:r>
        <w:t>may</w:t>
      </w:r>
      <w:r>
        <w:rPr>
          <w:spacing w:val="-3"/>
        </w:rPr>
        <w:t xml:space="preserve"> </w:t>
      </w:r>
      <w:r>
        <w:t>present and how those challenges could be mitigated.</w:t>
      </w:r>
      <w:r>
        <w:rPr>
          <w:spacing w:val="40"/>
        </w:rPr>
        <w:t xml:space="preserve"> </w:t>
      </w:r>
      <w:r>
        <w:t>Applicants should also address alternative transition plans that do not leverage the Bank Merger Act process.</w:t>
      </w:r>
    </w:p>
    <w:p w14:paraId="4480D519" w14:textId="77777777" w:rsidR="0065090D" w:rsidRDefault="0065090D">
      <w:pPr>
        <w:sectPr w:rsidR="0065090D" w:rsidSect="002073A6">
          <w:pgSz w:w="12240" w:h="15840"/>
          <w:pgMar w:top="1280" w:right="640" w:bottom="1320" w:left="840" w:header="0" w:footer="1058" w:gutter="0"/>
          <w:cols w:space="720"/>
        </w:sectPr>
      </w:pPr>
    </w:p>
    <w:p w14:paraId="1D7BFAC0" w14:textId="77777777" w:rsidR="0065090D" w:rsidRDefault="00000000">
      <w:pPr>
        <w:pStyle w:val="BodyText"/>
        <w:spacing w:before="79"/>
        <w:ind w:left="1138" w:right="1296"/>
      </w:pPr>
      <w:r>
        <w:lastRenderedPageBreak/>
        <w:t>Generally, the incumbent Financial Agent will be required to send a letter to existing Direct Express accountholders informing them of the transition of the program to a new financial agent</w:t>
      </w:r>
      <w:r>
        <w:rPr>
          <w:spacing w:val="-3"/>
        </w:rPr>
        <w:t xml:space="preserve"> </w:t>
      </w:r>
      <w:r>
        <w:t>and</w:t>
      </w:r>
      <w:r>
        <w:rPr>
          <w:spacing w:val="-3"/>
        </w:rPr>
        <w:t xml:space="preserve"> </w:t>
      </w:r>
      <w:r>
        <w:t>notifying</w:t>
      </w:r>
      <w:r>
        <w:rPr>
          <w:spacing w:val="-3"/>
        </w:rPr>
        <w:t xml:space="preserve"> </w:t>
      </w:r>
      <w:r>
        <w:t>accountholders</w:t>
      </w:r>
      <w:r>
        <w:rPr>
          <w:spacing w:val="-4"/>
        </w:rPr>
        <w:t xml:space="preserve"> </w:t>
      </w:r>
      <w:r>
        <w:t>of</w:t>
      </w:r>
      <w:r>
        <w:rPr>
          <w:spacing w:val="-3"/>
        </w:rPr>
        <w:t xml:space="preserve"> </w:t>
      </w:r>
      <w:r>
        <w:t>the</w:t>
      </w:r>
      <w:r>
        <w:rPr>
          <w:spacing w:val="-4"/>
        </w:rPr>
        <w:t xml:space="preserve"> </w:t>
      </w:r>
      <w:r>
        <w:t>option</w:t>
      </w:r>
      <w:r>
        <w:rPr>
          <w:spacing w:val="-4"/>
        </w:rPr>
        <w:t xml:space="preserve"> </w:t>
      </w:r>
      <w:r>
        <w:t>to</w:t>
      </w:r>
      <w:r>
        <w:rPr>
          <w:spacing w:val="-3"/>
        </w:rPr>
        <w:t xml:space="preserve"> </w:t>
      </w:r>
      <w:r>
        <w:t>continue</w:t>
      </w:r>
      <w:r>
        <w:rPr>
          <w:spacing w:val="-4"/>
        </w:rPr>
        <w:t xml:space="preserve"> </w:t>
      </w:r>
      <w:r>
        <w:t>to</w:t>
      </w:r>
      <w:r>
        <w:rPr>
          <w:spacing w:val="-4"/>
        </w:rPr>
        <w:t xml:space="preserve"> </w:t>
      </w:r>
      <w:r>
        <w:t>receive</w:t>
      </w:r>
      <w:r>
        <w:rPr>
          <w:spacing w:val="-4"/>
        </w:rPr>
        <w:t xml:space="preserve"> </w:t>
      </w:r>
      <w:r>
        <w:t>their</w:t>
      </w:r>
      <w:r>
        <w:rPr>
          <w:spacing w:val="-3"/>
        </w:rPr>
        <w:t xml:space="preserve"> </w:t>
      </w:r>
      <w:r>
        <w:t>benefit</w:t>
      </w:r>
      <w:r>
        <w:rPr>
          <w:spacing w:val="-3"/>
        </w:rPr>
        <w:t xml:space="preserve"> </w:t>
      </w:r>
      <w:r>
        <w:t>payments via the Direct Express card with the new financial agent. To the extent the applicant does not acquire Direct Express accounts under a Bank Merger Act process, Fiscal Service anticipates that the applicant will undertake a logistically complex transition process that will include, without limitation, the following steps/assumptions:</w:t>
      </w:r>
    </w:p>
    <w:p w14:paraId="384F59FD" w14:textId="77777777" w:rsidR="0065090D" w:rsidRDefault="00000000">
      <w:pPr>
        <w:pStyle w:val="ListParagraph"/>
        <w:numPr>
          <w:ilvl w:val="3"/>
          <w:numId w:val="44"/>
        </w:numPr>
        <w:tabs>
          <w:tab w:val="left" w:pos="2398"/>
        </w:tabs>
        <w:spacing w:before="80"/>
        <w:ind w:left="2398" w:right="1241" w:hanging="360"/>
        <w:jc w:val="left"/>
      </w:pPr>
      <w:r>
        <w:t>Accountholders who elect to continue with the Direct Express program or who are</w:t>
      </w:r>
      <w:r>
        <w:rPr>
          <w:spacing w:val="-5"/>
        </w:rPr>
        <w:t xml:space="preserve"> </w:t>
      </w:r>
      <w:r>
        <w:t>unresponsive</w:t>
      </w:r>
      <w:r>
        <w:rPr>
          <w:spacing w:val="-5"/>
        </w:rPr>
        <w:t xml:space="preserve"> </w:t>
      </w:r>
      <w:r>
        <w:t>to</w:t>
      </w:r>
      <w:r>
        <w:rPr>
          <w:spacing w:val="-4"/>
        </w:rPr>
        <w:t xml:space="preserve"> </w:t>
      </w:r>
      <w:r>
        <w:t>the</w:t>
      </w:r>
      <w:r>
        <w:rPr>
          <w:spacing w:val="-5"/>
        </w:rPr>
        <w:t xml:space="preserve"> </w:t>
      </w:r>
      <w:r>
        <w:t>incumbent’s</w:t>
      </w:r>
      <w:r>
        <w:rPr>
          <w:spacing w:val="-5"/>
        </w:rPr>
        <w:t xml:space="preserve"> </w:t>
      </w:r>
      <w:r>
        <w:t>correspondence</w:t>
      </w:r>
      <w:r>
        <w:rPr>
          <w:spacing w:val="-5"/>
        </w:rPr>
        <w:t xml:space="preserve"> </w:t>
      </w:r>
      <w:r>
        <w:t>regarding</w:t>
      </w:r>
      <w:r>
        <w:rPr>
          <w:spacing w:val="-4"/>
        </w:rPr>
        <w:t xml:space="preserve"> </w:t>
      </w:r>
      <w:r>
        <w:t>the</w:t>
      </w:r>
      <w:r>
        <w:rPr>
          <w:spacing w:val="-5"/>
        </w:rPr>
        <w:t xml:space="preserve"> </w:t>
      </w:r>
      <w:r>
        <w:t>transition</w:t>
      </w:r>
      <w:r>
        <w:rPr>
          <w:spacing w:val="-4"/>
        </w:rPr>
        <w:t xml:space="preserve"> </w:t>
      </w:r>
      <w:r>
        <w:t>will be sent a new card.</w:t>
      </w:r>
    </w:p>
    <w:p w14:paraId="573C0844" w14:textId="77777777" w:rsidR="0065090D" w:rsidRDefault="00000000">
      <w:pPr>
        <w:pStyle w:val="ListParagraph"/>
        <w:numPr>
          <w:ilvl w:val="3"/>
          <w:numId w:val="44"/>
        </w:numPr>
        <w:tabs>
          <w:tab w:val="left" w:pos="2396"/>
        </w:tabs>
        <w:spacing w:before="80"/>
        <w:ind w:left="2396" w:hanging="358"/>
        <w:jc w:val="left"/>
      </w:pPr>
      <w:r>
        <w:t>Accountholders</w:t>
      </w:r>
      <w:r>
        <w:rPr>
          <w:spacing w:val="-8"/>
        </w:rPr>
        <w:t xml:space="preserve"> </w:t>
      </w:r>
      <w:r>
        <w:t>who</w:t>
      </w:r>
      <w:r>
        <w:rPr>
          <w:spacing w:val="-6"/>
        </w:rPr>
        <w:t xml:space="preserve"> </w:t>
      </w:r>
      <w:r>
        <w:t>receive</w:t>
      </w:r>
      <w:r>
        <w:rPr>
          <w:spacing w:val="-8"/>
        </w:rPr>
        <w:t xml:space="preserve"> </w:t>
      </w:r>
      <w:r>
        <w:t>a</w:t>
      </w:r>
      <w:r>
        <w:rPr>
          <w:spacing w:val="-7"/>
        </w:rPr>
        <w:t xml:space="preserve"> </w:t>
      </w:r>
      <w:r>
        <w:t>new</w:t>
      </w:r>
      <w:r>
        <w:rPr>
          <w:spacing w:val="-8"/>
        </w:rPr>
        <w:t xml:space="preserve"> </w:t>
      </w:r>
      <w:r>
        <w:t>card</w:t>
      </w:r>
      <w:r>
        <w:rPr>
          <w:spacing w:val="-5"/>
        </w:rPr>
        <w:t xml:space="preserve"> </w:t>
      </w:r>
      <w:r>
        <w:t>will</w:t>
      </w:r>
      <w:r>
        <w:rPr>
          <w:spacing w:val="-7"/>
        </w:rPr>
        <w:t xml:space="preserve"> </w:t>
      </w:r>
      <w:r>
        <w:t>need</w:t>
      </w:r>
      <w:r>
        <w:rPr>
          <w:spacing w:val="-6"/>
        </w:rPr>
        <w:t xml:space="preserve"> </w:t>
      </w:r>
      <w:r>
        <w:t>to</w:t>
      </w:r>
      <w:r>
        <w:rPr>
          <w:spacing w:val="-8"/>
        </w:rPr>
        <w:t xml:space="preserve"> </w:t>
      </w:r>
      <w:r>
        <w:t>activate</w:t>
      </w:r>
      <w:r>
        <w:rPr>
          <w:spacing w:val="-7"/>
        </w:rPr>
        <w:t xml:space="preserve"> </w:t>
      </w:r>
      <w:r>
        <w:t>those</w:t>
      </w:r>
      <w:r>
        <w:rPr>
          <w:spacing w:val="-6"/>
        </w:rPr>
        <w:t xml:space="preserve"> </w:t>
      </w:r>
      <w:r>
        <w:rPr>
          <w:spacing w:val="-2"/>
        </w:rPr>
        <w:t>cards.</w:t>
      </w:r>
    </w:p>
    <w:p w14:paraId="3515EBE0" w14:textId="77777777" w:rsidR="0065090D" w:rsidRDefault="00000000">
      <w:pPr>
        <w:pStyle w:val="ListParagraph"/>
        <w:numPr>
          <w:ilvl w:val="3"/>
          <w:numId w:val="44"/>
        </w:numPr>
        <w:tabs>
          <w:tab w:val="left" w:pos="2398"/>
        </w:tabs>
        <w:spacing w:before="80"/>
        <w:ind w:left="2398" w:right="1248" w:hanging="360"/>
        <w:jc w:val="left"/>
      </w:pPr>
      <w:r>
        <w:t>The new Financial Agent will be responsible for verifying the identity of the accountholder and will be liable for any fraudulent activations unless Fiscal Service</w:t>
      </w:r>
      <w:r>
        <w:rPr>
          <w:spacing w:val="-5"/>
        </w:rPr>
        <w:t xml:space="preserve"> </w:t>
      </w:r>
      <w:r>
        <w:t>and</w:t>
      </w:r>
      <w:r>
        <w:rPr>
          <w:spacing w:val="-4"/>
        </w:rPr>
        <w:t xml:space="preserve"> </w:t>
      </w:r>
      <w:r>
        <w:t>the</w:t>
      </w:r>
      <w:r>
        <w:rPr>
          <w:spacing w:val="-5"/>
        </w:rPr>
        <w:t xml:space="preserve"> </w:t>
      </w:r>
      <w:r>
        <w:t>Financial</w:t>
      </w:r>
      <w:r>
        <w:rPr>
          <w:spacing w:val="-4"/>
        </w:rPr>
        <w:t xml:space="preserve"> </w:t>
      </w:r>
      <w:r>
        <w:t>Agent</w:t>
      </w:r>
      <w:r>
        <w:rPr>
          <w:spacing w:val="-4"/>
        </w:rPr>
        <w:t xml:space="preserve"> </w:t>
      </w:r>
      <w:r>
        <w:t>determine</w:t>
      </w:r>
      <w:r>
        <w:rPr>
          <w:spacing w:val="-5"/>
        </w:rPr>
        <w:t xml:space="preserve"> </w:t>
      </w:r>
      <w:r>
        <w:t>to</w:t>
      </w:r>
      <w:r>
        <w:rPr>
          <w:spacing w:val="-4"/>
        </w:rPr>
        <w:t xml:space="preserve"> </w:t>
      </w:r>
      <w:r>
        <w:t>process</w:t>
      </w:r>
      <w:r>
        <w:rPr>
          <w:spacing w:val="-5"/>
        </w:rPr>
        <w:t xml:space="preserve"> </w:t>
      </w:r>
      <w:r>
        <w:t>enrollments</w:t>
      </w:r>
      <w:r>
        <w:rPr>
          <w:spacing w:val="-5"/>
        </w:rPr>
        <w:t xml:space="preserve"> </w:t>
      </w:r>
      <w:r>
        <w:t>through</w:t>
      </w:r>
      <w:r>
        <w:rPr>
          <w:spacing w:val="-4"/>
        </w:rPr>
        <w:t xml:space="preserve"> </w:t>
      </w:r>
      <w:r>
        <w:t>Fiscal Service’s fiscal agent, the Federal Reserve Bank of Dallas.</w:t>
      </w:r>
    </w:p>
    <w:p w14:paraId="2506BBAE" w14:textId="77777777" w:rsidR="0065090D" w:rsidRDefault="00000000">
      <w:pPr>
        <w:pStyle w:val="ListParagraph"/>
        <w:numPr>
          <w:ilvl w:val="3"/>
          <w:numId w:val="44"/>
        </w:numPr>
        <w:tabs>
          <w:tab w:val="left" w:pos="2396"/>
          <w:tab w:val="left" w:pos="2398"/>
        </w:tabs>
        <w:spacing w:before="81"/>
        <w:ind w:left="2398" w:right="1705" w:hanging="360"/>
        <w:jc w:val="left"/>
      </w:pPr>
      <w:r>
        <w:t>Identity verification may be difficult due to the limited availability of information</w:t>
      </w:r>
      <w:r>
        <w:rPr>
          <w:spacing w:val="-5"/>
        </w:rPr>
        <w:t xml:space="preserve"> </w:t>
      </w:r>
      <w:r>
        <w:t>regarding</w:t>
      </w:r>
      <w:r>
        <w:rPr>
          <w:spacing w:val="-5"/>
        </w:rPr>
        <w:t xml:space="preserve"> </w:t>
      </w:r>
      <w:r>
        <w:t>existing</w:t>
      </w:r>
      <w:r>
        <w:rPr>
          <w:spacing w:val="-5"/>
        </w:rPr>
        <w:t xml:space="preserve"> </w:t>
      </w:r>
      <w:r>
        <w:t>accountholders</w:t>
      </w:r>
      <w:r>
        <w:rPr>
          <w:spacing w:val="-6"/>
        </w:rPr>
        <w:t xml:space="preserve"> </w:t>
      </w:r>
      <w:r>
        <w:t>in</w:t>
      </w:r>
      <w:r>
        <w:rPr>
          <w:spacing w:val="-5"/>
        </w:rPr>
        <w:t xml:space="preserve"> </w:t>
      </w:r>
      <w:r>
        <w:t>public</w:t>
      </w:r>
      <w:r>
        <w:rPr>
          <w:spacing w:val="-6"/>
        </w:rPr>
        <w:t xml:space="preserve"> </w:t>
      </w:r>
      <w:r>
        <w:t>databases;</w:t>
      </w:r>
      <w:r>
        <w:rPr>
          <w:spacing w:val="-5"/>
        </w:rPr>
        <w:t xml:space="preserve"> </w:t>
      </w:r>
      <w:r>
        <w:t>multiple communications to accountholders may be required.</w:t>
      </w:r>
    </w:p>
    <w:p w14:paraId="0E5ACABF" w14:textId="77777777" w:rsidR="0065090D" w:rsidRDefault="00000000">
      <w:pPr>
        <w:pStyle w:val="ListParagraph"/>
        <w:numPr>
          <w:ilvl w:val="3"/>
          <w:numId w:val="44"/>
        </w:numPr>
        <w:tabs>
          <w:tab w:val="left" w:pos="2398"/>
        </w:tabs>
        <w:spacing w:before="79"/>
        <w:ind w:left="2398" w:hanging="360"/>
        <w:jc w:val="left"/>
      </w:pPr>
      <w:r>
        <w:t>A</w:t>
      </w:r>
      <w:r>
        <w:rPr>
          <w:spacing w:val="-7"/>
        </w:rPr>
        <w:t xml:space="preserve"> </w:t>
      </w:r>
      <w:r>
        <w:t>high</w:t>
      </w:r>
      <w:r>
        <w:rPr>
          <w:spacing w:val="-6"/>
        </w:rPr>
        <w:t xml:space="preserve"> </w:t>
      </w:r>
      <w:r>
        <w:t>volume</w:t>
      </w:r>
      <w:r>
        <w:rPr>
          <w:spacing w:val="-7"/>
        </w:rPr>
        <w:t xml:space="preserve"> </w:t>
      </w:r>
      <w:r>
        <w:t>of</w:t>
      </w:r>
      <w:r>
        <w:rPr>
          <w:spacing w:val="-6"/>
        </w:rPr>
        <w:t xml:space="preserve"> </w:t>
      </w:r>
      <w:r>
        <w:t>telephone</w:t>
      </w:r>
      <w:r>
        <w:rPr>
          <w:spacing w:val="-6"/>
        </w:rPr>
        <w:t xml:space="preserve"> </w:t>
      </w:r>
      <w:r>
        <w:t>inquiries</w:t>
      </w:r>
      <w:r>
        <w:rPr>
          <w:spacing w:val="-7"/>
        </w:rPr>
        <w:t xml:space="preserve"> </w:t>
      </w:r>
      <w:r>
        <w:t>should</w:t>
      </w:r>
      <w:r>
        <w:rPr>
          <w:spacing w:val="-7"/>
        </w:rPr>
        <w:t xml:space="preserve"> </w:t>
      </w:r>
      <w:r>
        <w:t>be</w:t>
      </w:r>
      <w:r>
        <w:rPr>
          <w:spacing w:val="-7"/>
        </w:rPr>
        <w:t xml:space="preserve"> </w:t>
      </w:r>
      <w:r>
        <w:rPr>
          <w:spacing w:val="-2"/>
        </w:rPr>
        <w:t>expected.</w:t>
      </w:r>
    </w:p>
    <w:p w14:paraId="4C20AE45" w14:textId="77777777" w:rsidR="0065090D" w:rsidRDefault="00000000">
      <w:pPr>
        <w:pStyle w:val="ListParagraph"/>
        <w:numPr>
          <w:ilvl w:val="3"/>
          <w:numId w:val="44"/>
        </w:numPr>
        <w:tabs>
          <w:tab w:val="left" w:pos="2398"/>
        </w:tabs>
        <w:spacing w:before="80"/>
        <w:ind w:left="2398" w:right="1402" w:hanging="361"/>
        <w:jc w:val="left"/>
      </w:pPr>
      <w:r>
        <w:t>Information</w:t>
      </w:r>
      <w:r>
        <w:rPr>
          <w:spacing w:val="-3"/>
        </w:rPr>
        <w:t xml:space="preserve"> </w:t>
      </w:r>
      <w:r>
        <w:t>about</w:t>
      </w:r>
      <w:r>
        <w:rPr>
          <w:spacing w:val="-3"/>
        </w:rPr>
        <w:t xml:space="preserve"> </w:t>
      </w:r>
      <w:r>
        <w:t>existing</w:t>
      </w:r>
      <w:r>
        <w:rPr>
          <w:spacing w:val="-4"/>
        </w:rPr>
        <w:t xml:space="preserve"> </w:t>
      </w:r>
      <w:r>
        <w:t>accountholders</w:t>
      </w:r>
      <w:r>
        <w:rPr>
          <w:spacing w:val="-4"/>
        </w:rPr>
        <w:t xml:space="preserve"> </w:t>
      </w:r>
      <w:r>
        <w:t>that</w:t>
      </w:r>
      <w:r>
        <w:rPr>
          <w:spacing w:val="-3"/>
        </w:rPr>
        <w:t xml:space="preserve"> </w:t>
      </w:r>
      <w:r>
        <w:t>will</w:t>
      </w:r>
      <w:r>
        <w:rPr>
          <w:spacing w:val="-3"/>
        </w:rPr>
        <w:t xml:space="preserve"> </w:t>
      </w:r>
      <w:r>
        <w:t>be</w:t>
      </w:r>
      <w:r>
        <w:rPr>
          <w:spacing w:val="-4"/>
        </w:rPr>
        <w:t xml:space="preserve"> </w:t>
      </w:r>
      <w:r>
        <w:t>made</w:t>
      </w:r>
      <w:r>
        <w:rPr>
          <w:spacing w:val="-4"/>
        </w:rPr>
        <w:t xml:space="preserve"> </w:t>
      </w:r>
      <w:r>
        <w:t>available</w:t>
      </w:r>
      <w:r>
        <w:rPr>
          <w:spacing w:val="-4"/>
        </w:rPr>
        <w:t xml:space="preserve"> </w:t>
      </w:r>
      <w:r>
        <w:t>to</w:t>
      </w:r>
      <w:r>
        <w:rPr>
          <w:spacing w:val="-4"/>
        </w:rPr>
        <w:t xml:space="preserve"> </w:t>
      </w:r>
      <w:r>
        <w:t>a</w:t>
      </w:r>
      <w:r>
        <w:rPr>
          <w:spacing w:val="-4"/>
        </w:rPr>
        <w:t xml:space="preserve"> </w:t>
      </w:r>
      <w:r>
        <w:t>new Financial Agent will include the accountholder’s name (and, if applicable, the name of the representative payee), the accountholder’s social security number (and, if applicable, the social security number of the representative payee), the most recent payment amount, and the most recent payment date.</w:t>
      </w:r>
    </w:p>
    <w:p w14:paraId="1CCA5F57" w14:textId="77777777" w:rsidR="0065090D" w:rsidRDefault="00000000">
      <w:pPr>
        <w:pStyle w:val="ListParagraph"/>
        <w:numPr>
          <w:ilvl w:val="3"/>
          <w:numId w:val="44"/>
        </w:numPr>
        <w:tabs>
          <w:tab w:val="left" w:pos="2396"/>
          <w:tab w:val="left" w:pos="2398"/>
        </w:tabs>
        <w:spacing w:before="1"/>
        <w:ind w:left="2398" w:right="588" w:hanging="360"/>
        <w:jc w:val="left"/>
      </w:pPr>
      <w:r>
        <w:t>The</w:t>
      </w:r>
      <w:r>
        <w:rPr>
          <w:spacing w:val="-4"/>
        </w:rPr>
        <w:t xml:space="preserve"> </w:t>
      </w:r>
      <w:r>
        <w:t>new</w:t>
      </w:r>
      <w:r>
        <w:rPr>
          <w:spacing w:val="-4"/>
        </w:rPr>
        <w:t xml:space="preserve"> </w:t>
      </w:r>
      <w:r>
        <w:t>Financial</w:t>
      </w:r>
      <w:r>
        <w:rPr>
          <w:spacing w:val="-3"/>
        </w:rPr>
        <w:t xml:space="preserve"> </w:t>
      </w:r>
      <w:r>
        <w:t>Agent</w:t>
      </w:r>
      <w:r>
        <w:rPr>
          <w:spacing w:val="-3"/>
        </w:rPr>
        <w:t xml:space="preserve"> </w:t>
      </w:r>
      <w:r>
        <w:t>would</w:t>
      </w:r>
      <w:r>
        <w:rPr>
          <w:spacing w:val="-3"/>
        </w:rPr>
        <w:t xml:space="preserve"> </w:t>
      </w:r>
      <w:r>
        <w:t>be</w:t>
      </w:r>
      <w:r>
        <w:rPr>
          <w:spacing w:val="-4"/>
        </w:rPr>
        <w:t xml:space="preserve"> </w:t>
      </w:r>
      <w:r>
        <w:t>responsible</w:t>
      </w:r>
      <w:r>
        <w:rPr>
          <w:spacing w:val="-4"/>
        </w:rPr>
        <w:t xml:space="preserve"> </w:t>
      </w:r>
      <w:r>
        <w:t>for</w:t>
      </w:r>
      <w:r>
        <w:rPr>
          <w:spacing w:val="-3"/>
        </w:rPr>
        <w:t xml:space="preserve"> </w:t>
      </w:r>
      <w:r>
        <w:t>coordinating</w:t>
      </w:r>
      <w:r>
        <w:rPr>
          <w:spacing w:val="-3"/>
        </w:rPr>
        <w:t xml:space="preserve"> </w:t>
      </w:r>
      <w:r>
        <w:t>with</w:t>
      </w:r>
      <w:r>
        <w:rPr>
          <w:spacing w:val="-3"/>
        </w:rPr>
        <w:t xml:space="preserve"> </w:t>
      </w:r>
      <w:r>
        <w:t>the</w:t>
      </w:r>
      <w:r>
        <w:rPr>
          <w:spacing w:val="-4"/>
        </w:rPr>
        <w:t xml:space="preserve"> </w:t>
      </w:r>
      <w:r>
        <w:t>paying</w:t>
      </w:r>
      <w:r>
        <w:rPr>
          <w:spacing w:val="-4"/>
        </w:rPr>
        <w:t xml:space="preserve"> </w:t>
      </w:r>
      <w:r>
        <w:t>Federal agencies to securely transmit payment information, including new account and routing numbers, to the paying agencies for new card enrollments.</w:t>
      </w:r>
    </w:p>
    <w:p w14:paraId="1AB85105" w14:textId="77777777" w:rsidR="0065090D" w:rsidRDefault="0065090D">
      <w:pPr>
        <w:pStyle w:val="BodyText"/>
      </w:pPr>
    </w:p>
    <w:p w14:paraId="2C08DA13" w14:textId="77777777" w:rsidR="0065090D" w:rsidRDefault="00000000">
      <w:pPr>
        <w:pStyle w:val="ListParagraph"/>
        <w:numPr>
          <w:ilvl w:val="2"/>
          <w:numId w:val="44"/>
        </w:numPr>
        <w:tabs>
          <w:tab w:val="left" w:pos="1535"/>
        </w:tabs>
        <w:spacing w:before="1"/>
        <w:ind w:left="1535" w:hanging="267"/>
        <w:jc w:val="left"/>
        <w:rPr>
          <w:sz w:val="20"/>
        </w:rPr>
      </w:pPr>
      <w:r>
        <w:rPr>
          <w:u w:val="single"/>
        </w:rPr>
        <w:t>OPTIONAL</w:t>
      </w:r>
      <w:r>
        <w:rPr>
          <w:spacing w:val="-14"/>
          <w:u w:val="single"/>
        </w:rPr>
        <w:t xml:space="preserve"> </w:t>
      </w:r>
      <w:r>
        <w:rPr>
          <w:u w:val="single"/>
        </w:rPr>
        <w:t>UNSCORED</w:t>
      </w:r>
      <w:r>
        <w:rPr>
          <w:spacing w:val="-13"/>
          <w:u w:val="single"/>
        </w:rPr>
        <w:t xml:space="preserve"> </w:t>
      </w:r>
      <w:r>
        <w:rPr>
          <w:spacing w:val="-2"/>
          <w:u w:val="single"/>
        </w:rPr>
        <w:t>COMPONENTS</w:t>
      </w:r>
      <w:r>
        <w:rPr>
          <w:spacing w:val="-2"/>
        </w:rPr>
        <w:t>:</w:t>
      </w:r>
    </w:p>
    <w:p w14:paraId="6AA2D9A6" w14:textId="77777777" w:rsidR="0065090D" w:rsidRDefault="0065090D">
      <w:pPr>
        <w:pStyle w:val="BodyText"/>
        <w:rPr>
          <w:sz w:val="14"/>
        </w:rPr>
      </w:pPr>
    </w:p>
    <w:p w14:paraId="0484B1D7" w14:textId="77777777" w:rsidR="0065090D" w:rsidRDefault="00000000">
      <w:pPr>
        <w:pStyle w:val="ListParagraph"/>
        <w:numPr>
          <w:ilvl w:val="3"/>
          <w:numId w:val="44"/>
        </w:numPr>
        <w:tabs>
          <w:tab w:val="left" w:pos="2273"/>
        </w:tabs>
        <w:spacing w:before="91"/>
        <w:ind w:left="2273" w:right="1270" w:hanging="262"/>
        <w:jc w:val="left"/>
      </w:pPr>
      <w:r>
        <w:t>Applicants may use an additional one (1) page outside the 40-page limit to describe how they would address the potential for accountholders to add personal funds</w:t>
      </w:r>
      <w:r>
        <w:rPr>
          <w:spacing w:val="-5"/>
        </w:rPr>
        <w:t xml:space="preserve"> </w:t>
      </w:r>
      <w:r>
        <w:t>to</w:t>
      </w:r>
      <w:r>
        <w:rPr>
          <w:spacing w:val="-4"/>
        </w:rPr>
        <w:t xml:space="preserve"> </w:t>
      </w:r>
      <w:r>
        <w:t>Direct</w:t>
      </w:r>
      <w:r>
        <w:rPr>
          <w:spacing w:val="-4"/>
        </w:rPr>
        <w:t xml:space="preserve"> </w:t>
      </w:r>
      <w:r>
        <w:t>Express</w:t>
      </w:r>
      <w:r>
        <w:rPr>
          <w:spacing w:val="-5"/>
        </w:rPr>
        <w:t xml:space="preserve"> </w:t>
      </w:r>
      <w:r>
        <w:t>accounts</w:t>
      </w:r>
      <w:r>
        <w:rPr>
          <w:spacing w:val="-5"/>
        </w:rPr>
        <w:t xml:space="preserve"> </w:t>
      </w:r>
      <w:r>
        <w:t>and</w:t>
      </w:r>
      <w:r>
        <w:rPr>
          <w:spacing w:val="-4"/>
        </w:rPr>
        <w:t xml:space="preserve"> </w:t>
      </w:r>
      <w:r>
        <w:t>identify</w:t>
      </w:r>
      <w:r>
        <w:rPr>
          <w:spacing w:val="-4"/>
        </w:rPr>
        <w:t xml:space="preserve"> </w:t>
      </w:r>
      <w:r>
        <w:t>any</w:t>
      </w:r>
      <w:r>
        <w:rPr>
          <w:spacing w:val="-4"/>
        </w:rPr>
        <w:t xml:space="preserve"> </w:t>
      </w:r>
      <w:r>
        <w:t>operational,</w:t>
      </w:r>
      <w:r>
        <w:rPr>
          <w:spacing w:val="-4"/>
        </w:rPr>
        <w:t xml:space="preserve"> </w:t>
      </w:r>
      <w:r>
        <w:t>legal,</w:t>
      </w:r>
      <w:r>
        <w:rPr>
          <w:spacing w:val="-4"/>
        </w:rPr>
        <w:t xml:space="preserve"> </w:t>
      </w:r>
      <w:r>
        <w:t>or</w:t>
      </w:r>
      <w:r>
        <w:rPr>
          <w:spacing w:val="-4"/>
        </w:rPr>
        <w:t xml:space="preserve"> </w:t>
      </w:r>
      <w:r>
        <w:t>regulatory impediments to implementing such a feature.</w:t>
      </w:r>
    </w:p>
    <w:p w14:paraId="71A7343C" w14:textId="77777777" w:rsidR="0065090D" w:rsidRDefault="0065090D">
      <w:pPr>
        <w:pStyle w:val="BodyText"/>
        <w:spacing w:before="1"/>
      </w:pPr>
    </w:p>
    <w:p w14:paraId="368BC54D" w14:textId="77777777" w:rsidR="0065090D" w:rsidRDefault="00000000">
      <w:pPr>
        <w:pStyle w:val="ListParagraph"/>
        <w:numPr>
          <w:ilvl w:val="3"/>
          <w:numId w:val="44"/>
        </w:numPr>
        <w:tabs>
          <w:tab w:val="left" w:pos="2271"/>
          <w:tab w:val="left" w:pos="2273"/>
        </w:tabs>
        <w:ind w:left="2273" w:right="1202" w:hanging="262"/>
        <w:jc w:val="left"/>
      </w:pPr>
      <w:r>
        <w:t>Applicants may use an additional one (1) page outside the 40-page limit to describe</w:t>
      </w:r>
      <w:r>
        <w:rPr>
          <w:spacing w:val="-6"/>
        </w:rPr>
        <w:t xml:space="preserve"> </w:t>
      </w:r>
      <w:r>
        <w:t>potential</w:t>
      </w:r>
      <w:r>
        <w:rPr>
          <w:spacing w:val="-5"/>
        </w:rPr>
        <w:t xml:space="preserve"> </w:t>
      </w:r>
      <w:r>
        <w:t>approaches</w:t>
      </w:r>
      <w:r>
        <w:rPr>
          <w:spacing w:val="-6"/>
        </w:rPr>
        <w:t xml:space="preserve"> </w:t>
      </w:r>
      <w:r>
        <w:t>to</w:t>
      </w:r>
      <w:r>
        <w:rPr>
          <w:spacing w:val="-5"/>
        </w:rPr>
        <w:t xml:space="preserve"> </w:t>
      </w:r>
      <w:r>
        <w:t>promoting</w:t>
      </w:r>
      <w:r>
        <w:rPr>
          <w:spacing w:val="-5"/>
        </w:rPr>
        <w:t xml:space="preserve"> </w:t>
      </w:r>
      <w:r>
        <w:t>non-Treasury</w:t>
      </w:r>
      <w:r>
        <w:rPr>
          <w:spacing w:val="-5"/>
        </w:rPr>
        <w:t xml:space="preserve"> </w:t>
      </w:r>
      <w:r>
        <w:t>sponsored</w:t>
      </w:r>
      <w:r>
        <w:rPr>
          <w:spacing w:val="-5"/>
        </w:rPr>
        <w:t xml:space="preserve"> </w:t>
      </w:r>
      <w:r>
        <w:t>bank</w:t>
      </w:r>
      <w:r>
        <w:rPr>
          <w:spacing w:val="-6"/>
        </w:rPr>
        <w:t xml:space="preserve"> </w:t>
      </w:r>
      <w:r>
        <w:t>products and services to Direct Express prepaid account recipients.</w:t>
      </w:r>
      <w:r>
        <w:rPr>
          <w:spacing w:val="40"/>
        </w:rPr>
        <w:t xml:space="preserve"> </w:t>
      </w:r>
      <w:r>
        <w:t>For example, the applicant</w:t>
      </w:r>
      <w:r>
        <w:rPr>
          <w:spacing w:val="-4"/>
        </w:rPr>
        <w:t xml:space="preserve"> </w:t>
      </w:r>
      <w:r>
        <w:t>may</w:t>
      </w:r>
      <w:r>
        <w:rPr>
          <w:spacing w:val="-4"/>
        </w:rPr>
        <w:t xml:space="preserve"> </w:t>
      </w:r>
      <w:r>
        <w:t>offer</w:t>
      </w:r>
      <w:r>
        <w:rPr>
          <w:spacing w:val="-4"/>
        </w:rPr>
        <w:t xml:space="preserve"> </w:t>
      </w:r>
      <w:r>
        <w:t>an</w:t>
      </w:r>
      <w:r>
        <w:rPr>
          <w:spacing w:val="-4"/>
        </w:rPr>
        <w:t xml:space="preserve"> </w:t>
      </w:r>
      <w:r>
        <w:t>affordable</w:t>
      </w:r>
      <w:r>
        <w:rPr>
          <w:spacing w:val="-5"/>
        </w:rPr>
        <w:t xml:space="preserve"> </w:t>
      </w:r>
      <w:r>
        <w:t>and</w:t>
      </w:r>
      <w:r>
        <w:rPr>
          <w:spacing w:val="-4"/>
        </w:rPr>
        <w:t xml:space="preserve"> </w:t>
      </w:r>
      <w:r>
        <w:t>sustainable</w:t>
      </w:r>
      <w:r>
        <w:rPr>
          <w:spacing w:val="-5"/>
        </w:rPr>
        <w:t xml:space="preserve"> </w:t>
      </w:r>
      <w:r>
        <w:t>account</w:t>
      </w:r>
      <w:r>
        <w:rPr>
          <w:spacing w:val="-4"/>
        </w:rPr>
        <w:t xml:space="preserve"> </w:t>
      </w:r>
      <w:r>
        <w:t>that</w:t>
      </w:r>
      <w:r>
        <w:rPr>
          <w:spacing w:val="-4"/>
        </w:rPr>
        <w:t xml:space="preserve"> </w:t>
      </w:r>
      <w:r>
        <w:t>is</w:t>
      </w:r>
      <w:r>
        <w:rPr>
          <w:spacing w:val="-5"/>
        </w:rPr>
        <w:t xml:space="preserve"> </w:t>
      </w:r>
      <w:r>
        <w:t>transparent,</w:t>
      </w:r>
      <w:r>
        <w:rPr>
          <w:spacing w:val="-4"/>
        </w:rPr>
        <w:t xml:space="preserve"> </w:t>
      </w:r>
      <w:r>
        <w:t>easy- to-understand, backed by established consumer protections, and insured by the FDIC.</w:t>
      </w:r>
      <w:r>
        <w:rPr>
          <w:spacing w:val="40"/>
        </w:rPr>
        <w:t xml:space="preserve"> </w:t>
      </w:r>
      <w:r>
        <w:t>Core</w:t>
      </w:r>
      <w:r>
        <w:rPr>
          <w:spacing w:val="-3"/>
        </w:rPr>
        <w:t xml:space="preserve"> </w:t>
      </w:r>
      <w:r>
        <w:t>features</w:t>
      </w:r>
      <w:r>
        <w:rPr>
          <w:spacing w:val="-1"/>
        </w:rPr>
        <w:t xml:space="preserve"> </w:t>
      </w:r>
      <w:r>
        <w:t>may</w:t>
      </w:r>
      <w:r>
        <w:rPr>
          <w:spacing w:val="-2"/>
        </w:rPr>
        <w:t xml:space="preserve"> </w:t>
      </w:r>
      <w:r>
        <w:t>include</w:t>
      </w:r>
      <w:r>
        <w:rPr>
          <w:spacing w:val="-3"/>
        </w:rPr>
        <w:t xml:space="preserve"> </w:t>
      </w:r>
      <w:r>
        <w:t>but</w:t>
      </w:r>
      <w:r>
        <w:rPr>
          <w:spacing w:val="-2"/>
        </w:rPr>
        <w:t xml:space="preserve"> </w:t>
      </w:r>
      <w:r>
        <w:t>are</w:t>
      </w:r>
      <w:r>
        <w:rPr>
          <w:spacing w:val="-3"/>
        </w:rPr>
        <w:t xml:space="preserve"> </w:t>
      </w:r>
      <w:r>
        <w:t>not</w:t>
      </w:r>
      <w:r>
        <w:rPr>
          <w:spacing w:val="-2"/>
        </w:rPr>
        <w:t xml:space="preserve"> </w:t>
      </w:r>
      <w:r>
        <w:t>limited</w:t>
      </w:r>
      <w:r>
        <w:rPr>
          <w:spacing w:val="-2"/>
        </w:rPr>
        <w:t xml:space="preserve"> </w:t>
      </w:r>
      <w:r>
        <w:t>to</w:t>
      </w:r>
      <w:r>
        <w:rPr>
          <w:spacing w:val="-2"/>
        </w:rPr>
        <w:t xml:space="preserve"> </w:t>
      </w:r>
      <w:r>
        <w:t>minimal</w:t>
      </w:r>
      <w:r>
        <w:rPr>
          <w:spacing w:val="-2"/>
        </w:rPr>
        <w:t xml:space="preserve"> </w:t>
      </w:r>
      <w:r>
        <w:t>opening</w:t>
      </w:r>
      <w:r>
        <w:rPr>
          <w:spacing w:val="-2"/>
        </w:rPr>
        <w:t xml:space="preserve"> </w:t>
      </w:r>
      <w:r>
        <w:t>deposits, minimal or waivable monthly maintenance fees, no non-sufficient funds fees, and no account closures during periods of dormancy, inactivity or low balance.</w:t>
      </w:r>
    </w:p>
    <w:p w14:paraId="2B1CFD35" w14:textId="77777777" w:rsidR="0065090D" w:rsidRDefault="0065090D">
      <w:pPr>
        <w:pStyle w:val="BodyText"/>
        <w:spacing w:before="1"/>
        <w:rPr>
          <w:sz w:val="14"/>
        </w:rPr>
      </w:pPr>
    </w:p>
    <w:p w14:paraId="122A92C1" w14:textId="77777777" w:rsidR="0065090D" w:rsidRDefault="00000000">
      <w:pPr>
        <w:pStyle w:val="ListParagraph"/>
        <w:numPr>
          <w:ilvl w:val="1"/>
          <w:numId w:val="44"/>
        </w:numPr>
        <w:tabs>
          <w:tab w:val="left" w:pos="200"/>
          <w:tab w:val="left" w:pos="897"/>
        </w:tabs>
        <w:spacing w:before="90"/>
        <w:ind w:left="200" w:right="1381" w:hanging="1"/>
        <w:rPr>
          <w:rFonts w:ascii="TimesNewRomanPS-BoldItalicMT"/>
          <w:b/>
          <w:i/>
        </w:rPr>
      </w:pPr>
      <w:r>
        <w:rPr>
          <w:rFonts w:ascii="TimesNewRomanPS-BoldItalicMT"/>
          <w:b/>
          <w:i/>
        </w:rPr>
        <w:t>Deadline:</w:t>
      </w:r>
      <w:r>
        <w:rPr>
          <w:rFonts w:ascii="TimesNewRomanPS-BoldItalicMT"/>
          <w:b/>
          <w:i/>
          <w:spacing w:val="-1"/>
        </w:rPr>
        <w:t xml:space="preserve"> </w:t>
      </w:r>
      <w:r>
        <w:rPr>
          <w:color w:val="000000"/>
          <w:shd w:val="clear" w:color="auto" w:fill="FFFF00"/>
        </w:rPr>
        <w:t>Applications</w:t>
      </w:r>
      <w:r>
        <w:rPr>
          <w:color w:val="000000"/>
          <w:spacing w:val="-5"/>
          <w:shd w:val="clear" w:color="auto" w:fill="FFFF00"/>
        </w:rPr>
        <w:t xml:space="preserve"> </w:t>
      </w:r>
      <w:r>
        <w:rPr>
          <w:color w:val="000000"/>
          <w:shd w:val="clear" w:color="auto" w:fill="FFFF00"/>
        </w:rPr>
        <w:t>are</w:t>
      </w:r>
      <w:r>
        <w:rPr>
          <w:color w:val="000000"/>
          <w:spacing w:val="-4"/>
          <w:shd w:val="clear" w:color="auto" w:fill="FFFF00"/>
        </w:rPr>
        <w:t xml:space="preserve"> </w:t>
      </w:r>
      <w:r>
        <w:rPr>
          <w:color w:val="000000"/>
          <w:shd w:val="clear" w:color="auto" w:fill="FFFF00"/>
        </w:rPr>
        <w:t>due</w:t>
      </w:r>
      <w:r>
        <w:rPr>
          <w:color w:val="000000"/>
          <w:spacing w:val="-3"/>
          <w:shd w:val="clear" w:color="auto" w:fill="FFFF00"/>
        </w:rPr>
        <w:t xml:space="preserve"> </w:t>
      </w:r>
      <w:r>
        <w:rPr>
          <w:color w:val="000000"/>
          <w:shd w:val="clear" w:color="auto" w:fill="FFFF00"/>
        </w:rPr>
        <w:t>on</w:t>
      </w:r>
      <w:r>
        <w:rPr>
          <w:color w:val="000000"/>
          <w:spacing w:val="-2"/>
          <w:shd w:val="clear" w:color="auto" w:fill="FFFF00"/>
        </w:rPr>
        <w:t xml:space="preserve"> </w:t>
      </w:r>
      <w:r>
        <w:rPr>
          <w:color w:val="000000"/>
          <w:shd w:val="clear" w:color="auto" w:fill="FFFF00"/>
        </w:rPr>
        <w:t>February 12, 202</w:t>
      </w:r>
      <w:r>
        <w:rPr>
          <w:color w:val="000000"/>
        </w:rPr>
        <w:t>4.</w:t>
      </w:r>
      <w:r>
        <w:rPr>
          <w:color w:val="000000"/>
          <w:spacing w:val="-4"/>
        </w:rPr>
        <w:t xml:space="preserve"> </w:t>
      </w:r>
      <w:r>
        <w:rPr>
          <w:color w:val="000000"/>
        </w:rPr>
        <w:t>Fiscal Service</w:t>
      </w:r>
      <w:r>
        <w:rPr>
          <w:color w:val="000000"/>
          <w:spacing w:val="-4"/>
        </w:rPr>
        <w:t xml:space="preserve"> </w:t>
      </w:r>
      <w:r>
        <w:rPr>
          <w:color w:val="000000"/>
        </w:rPr>
        <w:t>will send</w:t>
      </w:r>
      <w:r>
        <w:rPr>
          <w:color w:val="000000"/>
          <w:spacing w:val="-3"/>
        </w:rPr>
        <w:t xml:space="preserve"> </w:t>
      </w:r>
      <w:r>
        <w:rPr>
          <w:color w:val="000000"/>
        </w:rPr>
        <w:t>a confirmation of receipt by e-mail. The Fiscal Service may, in its discretion, accept applications and related materials received after the deadline.</w:t>
      </w:r>
    </w:p>
    <w:p w14:paraId="064CA7F2" w14:textId="77777777" w:rsidR="0065090D" w:rsidRDefault="0065090D">
      <w:pPr>
        <w:pStyle w:val="BodyText"/>
        <w:spacing w:before="1"/>
        <w:rPr>
          <w:sz w:val="23"/>
        </w:rPr>
      </w:pPr>
    </w:p>
    <w:p w14:paraId="45D39A5F" w14:textId="77777777" w:rsidR="0065090D" w:rsidRDefault="00000000">
      <w:pPr>
        <w:pStyle w:val="ListParagraph"/>
        <w:numPr>
          <w:ilvl w:val="1"/>
          <w:numId w:val="44"/>
        </w:numPr>
        <w:tabs>
          <w:tab w:val="left" w:pos="200"/>
          <w:tab w:val="left" w:pos="897"/>
        </w:tabs>
        <w:ind w:left="200" w:right="1690" w:hanging="1"/>
        <w:rPr>
          <w:rFonts w:ascii="TimesNewRomanPS-BoldItalicMT"/>
          <w:b/>
          <w:i/>
        </w:rPr>
      </w:pPr>
      <w:r>
        <w:rPr>
          <w:rFonts w:ascii="TimesNewRomanPS-BoldItalicMT"/>
          <w:b/>
          <w:i/>
        </w:rPr>
        <w:t xml:space="preserve">How to Submit Applications: </w:t>
      </w:r>
      <w:r>
        <w:t xml:space="preserve">Completed transmittal letters and Applications must be sent in pdf format by electronic mail to Ms. Blaire Hamilton </w:t>
      </w:r>
      <w:hyperlink r:id="rId21">
        <w:r>
          <w:t>at</w:t>
        </w:r>
        <w:r>
          <w:rPr>
            <w:spacing w:val="40"/>
          </w:rPr>
          <w:t xml:space="preserve"> </w:t>
        </w:r>
        <w:r>
          <w:rPr>
            <w:color w:val="0000FF"/>
            <w:u w:val="single" w:color="0000FF"/>
          </w:rPr>
          <w:t>Direct.ExpressFASP24@fiscal.treasury.gov</w:t>
        </w:r>
      </w:hyperlink>
    </w:p>
    <w:p w14:paraId="61D615D6" w14:textId="77777777" w:rsidR="0065090D" w:rsidRDefault="0065090D">
      <w:pPr>
        <w:rPr>
          <w:rFonts w:ascii="TimesNewRomanPS-BoldItalicMT"/>
        </w:rPr>
        <w:sectPr w:rsidR="0065090D" w:rsidSect="002073A6">
          <w:pgSz w:w="12240" w:h="15840"/>
          <w:pgMar w:top="1280" w:right="640" w:bottom="1240" w:left="840" w:header="0" w:footer="1058" w:gutter="0"/>
          <w:cols w:space="720"/>
        </w:sectPr>
      </w:pPr>
    </w:p>
    <w:p w14:paraId="6D109F16" w14:textId="77777777" w:rsidR="0065090D" w:rsidRDefault="00000000">
      <w:pPr>
        <w:pStyle w:val="ListParagraph"/>
        <w:numPr>
          <w:ilvl w:val="1"/>
          <w:numId w:val="44"/>
        </w:numPr>
        <w:tabs>
          <w:tab w:val="left" w:pos="854"/>
        </w:tabs>
        <w:spacing w:before="79"/>
        <w:ind w:left="200" w:right="1551" w:firstLine="0"/>
        <w:rPr>
          <w:rFonts w:ascii="TimesNewRomanPS-BoldItalicMT"/>
          <w:b/>
          <w:i/>
        </w:rPr>
      </w:pPr>
      <w:r>
        <w:rPr>
          <w:rFonts w:ascii="TimesNewRomanPS-BoldItalicMT"/>
          <w:b/>
          <w:i/>
        </w:rPr>
        <w:lastRenderedPageBreak/>
        <w:t xml:space="preserve">Questions: </w:t>
      </w:r>
      <w:r>
        <w:t>Any questions regarding the Application submission process must be submitted to Fiscal</w:t>
      </w:r>
      <w:r>
        <w:rPr>
          <w:spacing w:val="-6"/>
        </w:rPr>
        <w:t xml:space="preserve"> </w:t>
      </w:r>
      <w:r>
        <w:t>Service</w:t>
      </w:r>
      <w:r>
        <w:rPr>
          <w:spacing w:val="-9"/>
        </w:rPr>
        <w:t xml:space="preserve"> </w:t>
      </w:r>
      <w:r>
        <w:t>via</w:t>
      </w:r>
      <w:r>
        <w:rPr>
          <w:spacing w:val="-8"/>
        </w:rPr>
        <w:t xml:space="preserve"> </w:t>
      </w:r>
      <w:r>
        <w:t>e-mail</w:t>
      </w:r>
      <w:r>
        <w:rPr>
          <w:spacing w:val="-5"/>
        </w:rPr>
        <w:t xml:space="preserve"> </w:t>
      </w:r>
      <w:r>
        <w:t>at</w:t>
      </w:r>
      <w:r>
        <w:rPr>
          <w:spacing w:val="-10"/>
        </w:rPr>
        <w:t xml:space="preserve"> </w:t>
      </w:r>
      <w:hyperlink r:id="rId22">
        <w:r>
          <w:rPr>
            <w:color w:val="0000FF"/>
            <w:u w:val="single" w:color="0000FF"/>
          </w:rPr>
          <w:t>Direct.ExpressFASP24@fiscal.treasury.gov</w:t>
        </w:r>
        <w:r>
          <w:t>.</w:t>
        </w:r>
      </w:hyperlink>
      <w:r>
        <w:rPr>
          <w:spacing w:val="-4"/>
        </w:rPr>
        <w:t xml:space="preserve"> </w:t>
      </w:r>
      <w:r>
        <w:t>Fiscal</w:t>
      </w:r>
      <w:r>
        <w:rPr>
          <w:spacing w:val="-4"/>
        </w:rPr>
        <w:t xml:space="preserve"> </w:t>
      </w:r>
      <w:r>
        <w:t>Service</w:t>
      </w:r>
      <w:r>
        <w:rPr>
          <w:spacing w:val="-5"/>
        </w:rPr>
        <w:t xml:space="preserve"> </w:t>
      </w:r>
      <w:r>
        <w:t>will</w:t>
      </w:r>
      <w:r>
        <w:rPr>
          <w:spacing w:val="-4"/>
        </w:rPr>
        <w:t xml:space="preserve"> </w:t>
      </w:r>
      <w:r>
        <w:t>answer</w:t>
      </w:r>
      <w:r>
        <w:rPr>
          <w:spacing w:val="-4"/>
        </w:rPr>
        <w:t xml:space="preserve"> </w:t>
      </w:r>
      <w:r>
        <w:t xml:space="preserve">all questions as soon as possible and post questions and answers on </w:t>
      </w:r>
      <w:r>
        <w:rPr>
          <w:spacing w:val="-2"/>
        </w:rPr>
        <w:t>https://</w:t>
      </w:r>
      <w:hyperlink r:id="rId23">
        <w:r>
          <w:rPr>
            <w:spacing w:val="-2"/>
          </w:rPr>
          <w:t>www.fiscal.treasury.gov/directexpress/.</w:t>
        </w:r>
      </w:hyperlink>
    </w:p>
    <w:p w14:paraId="31B401DC" w14:textId="77777777" w:rsidR="0065090D" w:rsidRDefault="00000000">
      <w:pPr>
        <w:pStyle w:val="BodyText"/>
        <w:spacing w:before="99"/>
        <w:ind w:left="200" w:right="1261"/>
        <w:jc w:val="both"/>
      </w:pPr>
      <w:r>
        <w:t>Unless</w:t>
      </w:r>
      <w:r>
        <w:rPr>
          <w:spacing w:val="-3"/>
        </w:rPr>
        <w:t xml:space="preserve"> </w:t>
      </w:r>
      <w:r>
        <w:t>a</w:t>
      </w:r>
      <w:r>
        <w:rPr>
          <w:spacing w:val="-3"/>
        </w:rPr>
        <w:t xml:space="preserve"> </w:t>
      </w:r>
      <w:r>
        <w:t>financial</w:t>
      </w:r>
      <w:r>
        <w:rPr>
          <w:spacing w:val="-2"/>
        </w:rPr>
        <w:t xml:space="preserve"> </w:t>
      </w:r>
      <w:r>
        <w:t>institution</w:t>
      </w:r>
      <w:r>
        <w:rPr>
          <w:spacing w:val="-2"/>
        </w:rPr>
        <w:t xml:space="preserve"> </w:t>
      </w:r>
      <w:r>
        <w:t>is</w:t>
      </w:r>
      <w:r>
        <w:rPr>
          <w:spacing w:val="-3"/>
        </w:rPr>
        <w:t xml:space="preserve"> </w:t>
      </w:r>
      <w:r>
        <w:t>notified</w:t>
      </w:r>
      <w:r>
        <w:rPr>
          <w:spacing w:val="-3"/>
        </w:rPr>
        <w:t xml:space="preserve"> </w:t>
      </w:r>
      <w:r>
        <w:t>in</w:t>
      </w:r>
      <w:r>
        <w:rPr>
          <w:spacing w:val="-2"/>
        </w:rPr>
        <w:t xml:space="preserve"> </w:t>
      </w:r>
      <w:r>
        <w:t>writing</w:t>
      </w:r>
      <w:r>
        <w:rPr>
          <w:spacing w:val="-2"/>
        </w:rPr>
        <w:t xml:space="preserve"> </w:t>
      </w:r>
      <w:r>
        <w:t>that</w:t>
      </w:r>
      <w:r>
        <w:rPr>
          <w:spacing w:val="-2"/>
        </w:rPr>
        <w:t xml:space="preserve"> </w:t>
      </w:r>
      <w:r>
        <w:t>the</w:t>
      </w:r>
      <w:r>
        <w:rPr>
          <w:spacing w:val="-3"/>
        </w:rPr>
        <w:t xml:space="preserve"> </w:t>
      </w:r>
      <w:r>
        <w:t>deadline</w:t>
      </w:r>
      <w:r>
        <w:rPr>
          <w:spacing w:val="-3"/>
        </w:rPr>
        <w:t xml:space="preserve"> </w:t>
      </w:r>
      <w:r>
        <w:t>for</w:t>
      </w:r>
      <w:r>
        <w:rPr>
          <w:spacing w:val="-2"/>
        </w:rPr>
        <w:t xml:space="preserve"> </w:t>
      </w:r>
      <w:r>
        <w:t>submission</w:t>
      </w:r>
      <w:r>
        <w:rPr>
          <w:spacing w:val="-2"/>
        </w:rPr>
        <w:t xml:space="preserve"> </w:t>
      </w:r>
      <w:r>
        <w:t>has</w:t>
      </w:r>
      <w:r>
        <w:rPr>
          <w:spacing w:val="-3"/>
        </w:rPr>
        <w:t xml:space="preserve"> </w:t>
      </w:r>
      <w:r>
        <w:t>been</w:t>
      </w:r>
      <w:r>
        <w:rPr>
          <w:spacing w:val="-2"/>
        </w:rPr>
        <w:t xml:space="preserve"> </w:t>
      </w:r>
      <w:r>
        <w:t>extended,</w:t>
      </w:r>
      <w:r>
        <w:rPr>
          <w:spacing w:val="-2"/>
        </w:rPr>
        <w:t xml:space="preserve"> </w:t>
      </w:r>
      <w:r>
        <w:t>the financial institution must submit its application by the deadline</w:t>
      </w:r>
      <w:r>
        <w:rPr>
          <w:spacing w:val="-1"/>
        </w:rPr>
        <w:t xml:space="preserve"> </w:t>
      </w:r>
      <w:r>
        <w:t>regardless of any outstanding questions</w:t>
      </w:r>
      <w:r>
        <w:rPr>
          <w:spacing w:val="-1"/>
        </w:rPr>
        <w:t xml:space="preserve"> </w:t>
      </w:r>
      <w:r>
        <w:t>it may have.</w:t>
      </w:r>
    </w:p>
    <w:p w14:paraId="61B819EE" w14:textId="77777777" w:rsidR="0065090D" w:rsidRDefault="0065090D">
      <w:pPr>
        <w:pStyle w:val="BodyText"/>
        <w:spacing w:before="11"/>
      </w:pPr>
    </w:p>
    <w:p w14:paraId="6EC7A476" w14:textId="77777777" w:rsidR="0065090D" w:rsidRDefault="00000000">
      <w:pPr>
        <w:pStyle w:val="Heading1"/>
        <w:ind w:left="200"/>
        <w:jc w:val="both"/>
      </w:pPr>
      <w:r>
        <w:rPr>
          <w:color w:val="1D5478"/>
        </w:rPr>
        <w:t>VII</w:t>
      </w:r>
      <w:r>
        <w:rPr>
          <w:color w:val="1D5478"/>
          <w:spacing w:val="-5"/>
        </w:rPr>
        <w:t xml:space="preserve"> </w:t>
      </w:r>
      <w:r>
        <w:rPr>
          <w:color w:val="1D5478"/>
          <w:spacing w:val="-2"/>
        </w:rPr>
        <w:t>Other</w:t>
      </w:r>
    </w:p>
    <w:p w14:paraId="7BFD3D5F" w14:textId="77777777" w:rsidR="0065090D" w:rsidRDefault="00000000">
      <w:pPr>
        <w:pStyle w:val="BodyText"/>
        <w:spacing w:before="17" w:line="256" w:lineRule="auto"/>
        <w:ind w:left="200" w:right="303"/>
      </w:pPr>
      <w:r>
        <w:t>The</w:t>
      </w:r>
      <w:r>
        <w:rPr>
          <w:spacing w:val="-3"/>
        </w:rPr>
        <w:t xml:space="preserve"> </w:t>
      </w:r>
      <w:r>
        <w:t>financial</w:t>
      </w:r>
      <w:r>
        <w:rPr>
          <w:spacing w:val="-2"/>
        </w:rPr>
        <w:t xml:space="preserve"> </w:t>
      </w:r>
      <w:r>
        <w:t>agent</w:t>
      </w:r>
      <w:r>
        <w:rPr>
          <w:spacing w:val="-2"/>
        </w:rPr>
        <w:t xml:space="preserve"> </w:t>
      </w:r>
      <w:r>
        <w:t>solicitation</w:t>
      </w:r>
      <w:r>
        <w:rPr>
          <w:spacing w:val="-2"/>
        </w:rPr>
        <w:t xml:space="preserve"> </w:t>
      </w:r>
      <w:r>
        <w:t>may</w:t>
      </w:r>
      <w:r>
        <w:rPr>
          <w:spacing w:val="-2"/>
        </w:rPr>
        <w:t xml:space="preserve"> </w:t>
      </w:r>
      <w:r>
        <w:t>be</w:t>
      </w:r>
      <w:r>
        <w:rPr>
          <w:spacing w:val="-3"/>
        </w:rPr>
        <w:t xml:space="preserve"> </w:t>
      </w:r>
      <w:r>
        <w:t>amended</w:t>
      </w:r>
      <w:r>
        <w:rPr>
          <w:spacing w:val="-2"/>
        </w:rPr>
        <w:t xml:space="preserve"> </w:t>
      </w:r>
      <w:r>
        <w:t>and</w:t>
      </w:r>
      <w:r>
        <w:rPr>
          <w:spacing w:val="-2"/>
        </w:rPr>
        <w:t xml:space="preserve"> </w:t>
      </w:r>
      <w:r>
        <w:t>redistributed,</w:t>
      </w:r>
      <w:r>
        <w:rPr>
          <w:spacing w:val="-4"/>
        </w:rPr>
        <w:t xml:space="preserve"> </w:t>
      </w:r>
      <w:r>
        <w:t>or</w:t>
      </w:r>
      <w:r>
        <w:rPr>
          <w:spacing w:val="-2"/>
        </w:rPr>
        <w:t xml:space="preserve"> </w:t>
      </w:r>
      <w:r>
        <w:t>cancelled</w:t>
      </w:r>
      <w:r>
        <w:rPr>
          <w:spacing w:val="-2"/>
        </w:rPr>
        <w:t xml:space="preserve"> </w:t>
      </w:r>
      <w:r>
        <w:t>in</w:t>
      </w:r>
      <w:r>
        <w:rPr>
          <w:spacing w:val="-2"/>
        </w:rPr>
        <w:t xml:space="preserve"> </w:t>
      </w:r>
      <w:r>
        <w:t>its</w:t>
      </w:r>
      <w:r>
        <w:rPr>
          <w:spacing w:val="-3"/>
        </w:rPr>
        <w:t xml:space="preserve"> </w:t>
      </w:r>
      <w:r>
        <w:t>entirety,</w:t>
      </w:r>
      <w:r>
        <w:rPr>
          <w:spacing w:val="-3"/>
        </w:rPr>
        <w:t xml:space="preserve"> </w:t>
      </w:r>
      <w:r>
        <w:t>at</w:t>
      </w:r>
      <w:r>
        <w:rPr>
          <w:spacing w:val="-2"/>
        </w:rPr>
        <w:t xml:space="preserve"> </w:t>
      </w:r>
      <w:r>
        <w:t>the</w:t>
      </w:r>
      <w:r>
        <w:rPr>
          <w:spacing w:val="-3"/>
        </w:rPr>
        <w:t xml:space="preserve"> </w:t>
      </w:r>
      <w:r>
        <w:t>sole</w:t>
      </w:r>
      <w:r>
        <w:rPr>
          <w:spacing w:val="-3"/>
        </w:rPr>
        <w:t xml:space="preserve"> </w:t>
      </w:r>
      <w:r>
        <w:t>discretion of the Fiscal Service.</w:t>
      </w:r>
    </w:p>
    <w:p w14:paraId="3D28651D" w14:textId="77777777" w:rsidR="0065090D" w:rsidRDefault="0065090D">
      <w:pPr>
        <w:spacing w:line="256" w:lineRule="auto"/>
        <w:sectPr w:rsidR="0065090D" w:rsidSect="002073A6">
          <w:pgSz w:w="12240" w:h="15840"/>
          <w:pgMar w:top="1280" w:right="640" w:bottom="1320" w:left="840" w:header="0" w:footer="1058" w:gutter="0"/>
          <w:cols w:space="720"/>
        </w:sectPr>
      </w:pPr>
    </w:p>
    <w:p w14:paraId="51BBF043" w14:textId="77777777" w:rsidR="0065090D" w:rsidRDefault="00000000">
      <w:pPr>
        <w:pStyle w:val="Heading1"/>
        <w:spacing w:before="78"/>
        <w:ind w:left="1631" w:right="1899"/>
        <w:jc w:val="center"/>
      </w:pPr>
      <w:bookmarkStart w:id="54" w:name="Appendix_A"/>
      <w:bookmarkEnd w:id="54"/>
      <w:r>
        <w:rPr>
          <w:spacing w:val="-2"/>
        </w:rPr>
        <w:lastRenderedPageBreak/>
        <w:t>Appendix</w:t>
      </w:r>
      <w:r>
        <w:rPr>
          <w:spacing w:val="-13"/>
        </w:rPr>
        <w:t xml:space="preserve"> </w:t>
      </w:r>
      <w:r>
        <w:rPr>
          <w:spacing w:val="-10"/>
        </w:rPr>
        <w:t>A</w:t>
      </w:r>
    </w:p>
    <w:p w14:paraId="31FD154E" w14:textId="77777777" w:rsidR="0065090D" w:rsidRDefault="0065090D">
      <w:pPr>
        <w:pStyle w:val="BodyText"/>
        <w:spacing w:before="2"/>
        <w:rPr>
          <w:b/>
          <w:sz w:val="23"/>
        </w:rPr>
      </w:pPr>
    </w:p>
    <w:p w14:paraId="55271871" w14:textId="77777777" w:rsidR="0065090D" w:rsidRDefault="00000000">
      <w:pPr>
        <w:ind w:left="599"/>
      </w:pPr>
      <w:r>
        <w:rPr>
          <w:b/>
          <w:spacing w:val="-2"/>
          <w:u w:val="single"/>
        </w:rPr>
        <w:t>ACH</w:t>
      </w:r>
      <w:r>
        <w:rPr>
          <w:b/>
          <w:spacing w:val="-8"/>
          <w:u w:val="single"/>
        </w:rPr>
        <w:t xml:space="preserve"> </w:t>
      </w:r>
      <w:r>
        <w:rPr>
          <w:b/>
          <w:spacing w:val="-2"/>
          <w:u w:val="single"/>
        </w:rPr>
        <w:t>Reclamations</w:t>
      </w:r>
      <w:r>
        <w:rPr>
          <w:spacing w:val="-2"/>
        </w:rPr>
        <w:t>:</w:t>
      </w:r>
    </w:p>
    <w:p w14:paraId="57E18F5A" w14:textId="77777777" w:rsidR="0065090D" w:rsidRDefault="00000000">
      <w:pPr>
        <w:pStyle w:val="BodyText"/>
        <w:spacing w:before="1"/>
        <w:ind w:left="600" w:right="1296"/>
      </w:pPr>
      <w:r>
        <w:t>ACH</w:t>
      </w:r>
      <w:r>
        <w:rPr>
          <w:spacing w:val="-4"/>
        </w:rPr>
        <w:t xml:space="preserve"> </w:t>
      </w:r>
      <w:r>
        <w:t>reclamations</w:t>
      </w:r>
      <w:r>
        <w:rPr>
          <w:spacing w:val="-4"/>
        </w:rPr>
        <w:t xml:space="preserve"> </w:t>
      </w:r>
      <w:r>
        <w:t>differ</w:t>
      </w:r>
      <w:r>
        <w:rPr>
          <w:spacing w:val="-3"/>
        </w:rPr>
        <w:t xml:space="preserve"> </w:t>
      </w:r>
      <w:r>
        <w:t>from</w:t>
      </w:r>
      <w:r>
        <w:rPr>
          <w:spacing w:val="-4"/>
        </w:rPr>
        <w:t xml:space="preserve"> </w:t>
      </w:r>
      <w:r>
        <w:t>commercial</w:t>
      </w:r>
      <w:r>
        <w:rPr>
          <w:spacing w:val="-3"/>
        </w:rPr>
        <w:t xml:space="preserve"> </w:t>
      </w:r>
      <w:r>
        <w:t>reclamations</w:t>
      </w:r>
      <w:r>
        <w:rPr>
          <w:spacing w:val="-4"/>
        </w:rPr>
        <w:t xml:space="preserve"> </w:t>
      </w:r>
      <w:r>
        <w:t>with</w:t>
      </w:r>
      <w:r>
        <w:rPr>
          <w:spacing w:val="-3"/>
        </w:rPr>
        <w:t xml:space="preserve"> </w:t>
      </w:r>
      <w:r>
        <w:t>regards</w:t>
      </w:r>
      <w:r>
        <w:rPr>
          <w:spacing w:val="-4"/>
        </w:rPr>
        <w:t xml:space="preserve"> </w:t>
      </w:r>
      <w:r>
        <w:t>to</w:t>
      </w:r>
      <w:r>
        <w:rPr>
          <w:spacing w:val="-3"/>
        </w:rPr>
        <w:t xml:space="preserve"> </w:t>
      </w:r>
      <w:r>
        <w:t>scope,</w:t>
      </w:r>
      <w:r>
        <w:rPr>
          <w:spacing w:val="-3"/>
        </w:rPr>
        <w:t xml:space="preserve"> </w:t>
      </w:r>
      <w:r>
        <w:t>liability,</w:t>
      </w:r>
      <w:r>
        <w:rPr>
          <w:spacing w:val="-3"/>
        </w:rPr>
        <w:t xml:space="preserve"> </w:t>
      </w:r>
      <w:r>
        <w:t>and</w:t>
      </w:r>
      <w:r>
        <w:rPr>
          <w:spacing w:val="-4"/>
        </w:rPr>
        <w:t xml:space="preserve"> </w:t>
      </w:r>
      <w:r>
        <w:t xml:space="preserve">process. Specifically, the applicant is liable for </w:t>
      </w:r>
      <w:r>
        <w:rPr>
          <w:rFonts w:ascii="TimesNewRomanPS-BoldItalicMT"/>
          <w:b/>
          <w:i/>
        </w:rPr>
        <w:t xml:space="preserve">all </w:t>
      </w:r>
      <w:r>
        <w:t>post-death benefit payments, unless they meet the requirements to limit liability.</w:t>
      </w:r>
      <w:r>
        <w:rPr>
          <w:spacing w:val="40"/>
        </w:rPr>
        <w:t xml:space="preserve"> </w:t>
      </w:r>
      <w:r>
        <w:t xml:space="preserve">Guidance on ACH reclamations is located at: </w:t>
      </w:r>
      <w:hyperlink r:id="rId24">
        <w:r>
          <w:rPr>
            <w:color w:val="0562C1"/>
            <w:spacing w:val="-2"/>
            <w:u w:val="single" w:color="0562C1"/>
          </w:rPr>
          <w:t>https://fiscal</w:t>
        </w:r>
        <w:r>
          <w:rPr>
            <w:color w:val="08186F"/>
            <w:spacing w:val="-2"/>
            <w:u w:val="single" w:color="0562C1"/>
          </w:rPr>
          <w:t>.</w:t>
        </w:r>
      </w:hyperlink>
      <w:r>
        <w:rPr>
          <w:color w:val="08186F"/>
          <w:spacing w:val="-2"/>
          <w:u w:val="single" w:color="0562C1"/>
        </w:rPr>
        <w:t>treasury.gov/reference-guidance/green-book/chapter-5.html</w:t>
      </w:r>
    </w:p>
    <w:p w14:paraId="0345438B" w14:textId="77777777" w:rsidR="0065090D" w:rsidRDefault="0065090D">
      <w:pPr>
        <w:pStyle w:val="BodyText"/>
        <w:spacing w:before="3"/>
        <w:rPr>
          <w:sz w:val="14"/>
        </w:rPr>
      </w:pPr>
    </w:p>
    <w:p w14:paraId="133CE8CA" w14:textId="77777777" w:rsidR="0065090D" w:rsidRDefault="00000000">
      <w:pPr>
        <w:spacing w:before="91"/>
        <w:ind w:left="600"/>
      </w:pPr>
      <w:r>
        <w:rPr>
          <w:b/>
          <w:spacing w:val="-2"/>
          <w:u w:val="single"/>
        </w:rPr>
        <w:t>ACH</w:t>
      </w:r>
      <w:r>
        <w:rPr>
          <w:b/>
          <w:spacing w:val="-8"/>
          <w:u w:val="single"/>
        </w:rPr>
        <w:t xml:space="preserve"> </w:t>
      </w:r>
      <w:r>
        <w:rPr>
          <w:b/>
          <w:spacing w:val="-2"/>
          <w:u w:val="single"/>
        </w:rPr>
        <w:t>Non-Receipts</w:t>
      </w:r>
      <w:r>
        <w:rPr>
          <w:spacing w:val="-2"/>
        </w:rPr>
        <w:t>:</w:t>
      </w:r>
    </w:p>
    <w:p w14:paraId="22BB5731" w14:textId="77777777" w:rsidR="0065090D" w:rsidRDefault="00000000">
      <w:pPr>
        <w:pStyle w:val="BodyText"/>
        <w:ind w:left="599" w:right="1236" w:hanging="1"/>
      </w:pPr>
      <w:r>
        <w:t>ACH</w:t>
      </w:r>
      <w:r>
        <w:rPr>
          <w:spacing w:val="-3"/>
        </w:rPr>
        <w:t xml:space="preserve"> </w:t>
      </w:r>
      <w:r>
        <w:t>non-receipts</w:t>
      </w:r>
      <w:r>
        <w:rPr>
          <w:spacing w:val="-3"/>
        </w:rPr>
        <w:t xml:space="preserve"> </w:t>
      </w:r>
      <w:r>
        <w:t>occur</w:t>
      </w:r>
      <w:r>
        <w:rPr>
          <w:spacing w:val="-2"/>
        </w:rPr>
        <w:t xml:space="preserve"> </w:t>
      </w:r>
      <w:r>
        <w:t>when</w:t>
      </w:r>
      <w:r>
        <w:rPr>
          <w:spacing w:val="-2"/>
        </w:rPr>
        <w:t xml:space="preserve"> </w:t>
      </w:r>
      <w:r>
        <w:t>a</w:t>
      </w:r>
      <w:r>
        <w:rPr>
          <w:spacing w:val="-3"/>
        </w:rPr>
        <w:t xml:space="preserve"> </w:t>
      </w:r>
      <w:r>
        <w:t>recipient</w:t>
      </w:r>
      <w:r>
        <w:rPr>
          <w:spacing w:val="-2"/>
        </w:rPr>
        <w:t xml:space="preserve"> </w:t>
      </w:r>
      <w:r>
        <w:t>claims</w:t>
      </w:r>
      <w:r>
        <w:rPr>
          <w:spacing w:val="-3"/>
        </w:rPr>
        <w:t xml:space="preserve"> </w:t>
      </w:r>
      <w:r>
        <w:t>non-receipt</w:t>
      </w:r>
      <w:r>
        <w:rPr>
          <w:spacing w:val="-2"/>
        </w:rPr>
        <w:t xml:space="preserve"> </w:t>
      </w:r>
      <w:r>
        <w:t>of</w:t>
      </w:r>
      <w:r>
        <w:rPr>
          <w:spacing w:val="-2"/>
        </w:rPr>
        <w:t xml:space="preserve"> </w:t>
      </w:r>
      <w:r>
        <w:t>a</w:t>
      </w:r>
      <w:r>
        <w:rPr>
          <w:spacing w:val="-3"/>
        </w:rPr>
        <w:t xml:space="preserve"> </w:t>
      </w:r>
      <w:r>
        <w:t>payment</w:t>
      </w:r>
      <w:r>
        <w:rPr>
          <w:spacing w:val="-2"/>
        </w:rPr>
        <w:t xml:space="preserve"> </w:t>
      </w:r>
      <w:r>
        <w:t>to</w:t>
      </w:r>
      <w:r>
        <w:rPr>
          <w:spacing w:val="-2"/>
        </w:rPr>
        <w:t xml:space="preserve"> </w:t>
      </w:r>
      <w:r>
        <w:t>the</w:t>
      </w:r>
      <w:r>
        <w:rPr>
          <w:spacing w:val="-3"/>
        </w:rPr>
        <w:t xml:space="preserve"> </w:t>
      </w:r>
      <w:r>
        <w:t>paying</w:t>
      </w:r>
      <w:r>
        <w:rPr>
          <w:spacing w:val="-2"/>
        </w:rPr>
        <w:t xml:space="preserve"> </w:t>
      </w:r>
      <w:r>
        <w:t>agency.</w:t>
      </w:r>
      <w:r>
        <w:rPr>
          <w:spacing w:val="36"/>
        </w:rPr>
        <w:t xml:space="preserve"> </w:t>
      </w:r>
      <w:r>
        <w:t>The Bureau of the Fiscal Service investigates these claims cooperatively with the Receiving Depository Financial Institution (RDFI) and provides status back to the paying agency.</w:t>
      </w:r>
      <w:r>
        <w:rPr>
          <w:spacing w:val="80"/>
        </w:rPr>
        <w:t xml:space="preserve"> </w:t>
      </w:r>
      <w:r>
        <w:t xml:space="preserve">The mechanism of communication for the research is through phone call, email and/or the Federal Reserve Bank Exception Resolution Service (ERS). Guidance on ACH non-receipts is located at: </w:t>
      </w:r>
      <w:hyperlink r:id="rId25">
        <w:r>
          <w:rPr>
            <w:color w:val="0562C1"/>
            <w:spacing w:val="-2"/>
            <w:u w:val="single" w:color="0562C1"/>
          </w:rPr>
          <w:t>https://fiscal.treasury.gov/reference-guidance/green-book/chapter-3.html</w:t>
        </w:r>
      </w:hyperlink>
    </w:p>
    <w:p w14:paraId="080CBA10" w14:textId="77777777" w:rsidR="0065090D" w:rsidRDefault="0065090D">
      <w:pPr>
        <w:pStyle w:val="BodyText"/>
        <w:spacing w:before="4"/>
        <w:rPr>
          <w:sz w:val="13"/>
        </w:rPr>
      </w:pPr>
    </w:p>
    <w:p w14:paraId="6B4AA152" w14:textId="77777777" w:rsidR="0065090D" w:rsidRDefault="00000000">
      <w:pPr>
        <w:spacing w:before="90"/>
        <w:ind w:left="599"/>
      </w:pPr>
      <w:r>
        <w:rPr>
          <w:b/>
          <w:spacing w:val="-2"/>
          <w:u w:val="single"/>
        </w:rPr>
        <w:t>ACH</w:t>
      </w:r>
      <w:r>
        <w:rPr>
          <w:b/>
          <w:spacing w:val="-8"/>
          <w:u w:val="single"/>
        </w:rPr>
        <w:t xml:space="preserve"> </w:t>
      </w:r>
      <w:r>
        <w:rPr>
          <w:b/>
          <w:spacing w:val="-2"/>
          <w:u w:val="single"/>
        </w:rPr>
        <w:t>Returns</w:t>
      </w:r>
      <w:r>
        <w:rPr>
          <w:spacing w:val="-2"/>
        </w:rPr>
        <w:t>:</w:t>
      </w:r>
    </w:p>
    <w:p w14:paraId="291BB8C2" w14:textId="77777777" w:rsidR="0065090D" w:rsidRDefault="00000000">
      <w:pPr>
        <w:pStyle w:val="BodyText"/>
        <w:spacing w:before="1"/>
        <w:ind w:left="598" w:right="1279"/>
      </w:pPr>
      <w:r>
        <w:rPr>
          <w:noProof/>
        </w:rPr>
        <mc:AlternateContent>
          <mc:Choice Requires="wps">
            <w:drawing>
              <wp:anchor distT="0" distB="0" distL="0" distR="0" simplePos="0" relativeHeight="15729664" behindDoc="0" locked="0" layoutInCell="1" allowOverlap="1" wp14:anchorId="31658C4A" wp14:editId="1FC3D1AB">
                <wp:simplePos x="0" y="0"/>
                <wp:positionH relativeFrom="page">
                  <wp:posOffset>3198114</wp:posOffset>
                </wp:positionH>
                <wp:positionV relativeFrom="paragraph">
                  <wp:posOffset>627881</wp:posOffset>
                </wp:positionV>
                <wp:extent cx="35560" cy="6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985"/>
                        </a:xfrm>
                        <a:custGeom>
                          <a:avLst/>
                          <a:gdLst/>
                          <a:ahLst/>
                          <a:cxnLst/>
                          <a:rect l="l" t="t" r="r" b="b"/>
                          <a:pathLst>
                            <a:path w="35560" h="6985">
                              <a:moveTo>
                                <a:pt x="35051" y="0"/>
                              </a:moveTo>
                              <a:lnTo>
                                <a:pt x="0" y="0"/>
                              </a:lnTo>
                              <a:lnTo>
                                <a:pt x="0" y="6858"/>
                              </a:lnTo>
                              <a:lnTo>
                                <a:pt x="35051" y="6858"/>
                              </a:lnTo>
                              <a:lnTo>
                                <a:pt x="35051" y="0"/>
                              </a:lnTo>
                              <a:close/>
                            </a:path>
                          </a:pathLst>
                        </a:custGeom>
                        <a:solidFill>
                          <a:srgbClr val="08186F"/>
                        </a:solidFill>
                      </wps:spPr>
                      <wps:bodyPr wrap="square" lIns="0" tIns="0" rIns="0" bIns="0" rtlCol="0">
                        <a:prstTxWarp prst="textNoShape">
                          <a:avLst/>
                        </a:prstTxWarp>
                        <a:noAutofit/>
                      </wps:bodyPr>
                    </wps:wsp>
                  </a:graphicData>
                </a:graphic>
              </wp:anchor>
            </w:drawing>
          </mc:Choice>
          <mc:Fallback>
            <w:pict>
              <v:shape w14:anchorId="4E9E8074" id="Graphic 5" o:spid="_x0000_s1026" style="position:absolute;margin-left:251.8pt;margin-top:49.45pt;width:2.8pt;height:.55pt;z-index:15729664;visibility:visible;mso-wrap-style:square;mso-wrap-distance-left:0;mso-wrap-distance-top:0;mso-wrap-distance-right:0;mso-wrap-distance-bottom:0;mso-position-horizontal:absolute;mso-position-horizontal-relative:page;mso-position-vertical:absolute;mso-position-vertical-relative:text;v-text-anchor:top" coordsize="3556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" path="m35051,l,,,6858r35051,l35051,xe" fillcolor="#08186f" stroked="f">
                <v:path arrowok="t"/>
                <w10:wrap anchorx="page"/>
              </v:shape>
            </w:pict>
          </mc:Fallback>
        </mc:AlternateContent>
      </w:r>
      <w:r>
        <w:t>All</w:t>
      </w:r>
      <w:r>
        <w:rPr>
          <w:spacing w:val="-4"/>
        </w:rPr>
        <w:t xml:space="preserve"> </w:t>
      </w:r>
      <w:r>
        <w:t>ACH</w:t>
      </w:r>
      <w:r>
        <w:rPr>
          <w:spacing w:val="-8"/>
        </w:rPr>
        <w:t xml:space="preserve"> </w:t>
      </w:r>
      <w:r>
        <w:t>payments</w:t>
      </w:r>
      <w:r>
        <w:rPr>
          <w:spacing w:val="-5"/>
        </w:rPr>
        <w:t xml:space="preserve"> </w:t>
      </w:r>
      <w:r>
        <w:t>must</w:t>
      </w:r>
      <w:r>
        <w:rPr>
          <w:spacing w:val="-4"/>
        </w:rPr>
        <w:t xml:space="preserve"> </w:t>
      </w:r>
      <w:r>
        <w:t>be</w:t>
      </w:r>
      <w:r>
        <w:rPr>
          <w:spacing w:val="-8"/>
        </w:rPr>
        <w:t xml:space="preserve"> </w:t>
      </w:r>
      <w:r>
        <w:t>returned</w:t>
      </w:r>
      <w:r>
        <w:rPr>
          <w:spacing w:val="-6"/>
        </w:rPr>
        <w:t xml:space="preserve"> </w:t>
      </w:r>
      <w:r>
        <w:t>in</w:t>
      </w:r>
      <w:r>
        <w:rPr>
          <w:spacing w:val="-8"/>
        </w:rPr>
        <w:t xml:space="preserve"> </w:t>
      </w:r>
      <w:r>
        <w:t>accordance</w:t>
      </w:r>
      <w:r>
        <w:rPr>
          <w:spacing w:val="-6"/>
        </w:rPr>
        <w:t xml:space="preserve"> </w:t>
      </w:r>
      <w:r>
        <w:t>with</w:t>
      </w:r>
      <w:r>
        <w:rPr>
          <w:spacing w:val="-6"/>
        </w:rPr>
        <w:t xml:space="preserve"> </w:t>
      </w:r>
      <w:r>
        <w:t>NACHA</w:t>
      </w:r>
      <w:r>
        <w:rPr>
          <w:spacing w:val="-7"/>
        </w:rPr>
        <w:t xml:space="preserve"> </w:t>
      </w:r>
      <w:r>
        <w:t>Operating</w:t>
      </w:r>
      <w:r>
        <w:rPr>
          <w:spacing w:val="-6"/>
        </w:rPr>
        <w:t xml:space="preserve"> </w:t>
      </w:r>
      <w:r>
        <w:t>Rules</w:t>
      </w:r>
      <w:r>
        <w:rPr>
          <w:spacing w:val="-8"/>
        </w:rPr>
        <w:t xml:space="preserve"> </w:t>
      </w:r>
      <w:r>
        <w:t>when</w:t>
      </w:r>
      <w:r>
        <w:rPr>
          <w:spacing w:val="-6"/>
        </w:rPr>
        <w:t xml:space="preserve"> </w:t>
      </w:r>
      <w:r>
        <w:t>one</w:t>
      </w:r>
      <w:r>
        <w:rPr>
          <w:spacing w:val="-6"/>
        </w:rPr>
        <w:t xml:space="preserve"> </w:t>
      </w:r>
      <w:r>
        <w:t>or</w:t>
      </w:r>
      <w:r>
        <w:rPr>
          <w:spacing w:val="-3"/>
        </w:rPr>
        <w:t xml:space="preserve"> </w:t>
      </w:r>
      <w:r>
        <w:t>more conditions is met (i.e., account closed, recipient deceased, etc.).</w:t>
      </w:r>
      <w:r>
        <w:rPr>
          <w:spacing w:val="40"/>
        </w:rPr>
        <w:t xml:space="preserve"> </w:t>
      </w:r>
      <w:r>
        <w:t>If a federal government payment cannot be posted according to the ACH entry, it is to be promptly returned and not held in suspense. Guidance on ACH Returns is located at:</w:t>
      </w:r>
      <w:r>
        <w:rPr>
          <w:spacing w:val="40"/>
        </w:rPr>
        <w:t xml:space="preserve"> </w:t>
      </w:r>
      <w:hyperlink r:id="rId26">
        <w:r>
          <w:rPr>
            <w:color w:val="0562C1"/>
            <w:u w:val="single" w:color="0562C1"/>
          </w:rPr>
          <w:t>https://fiscal</w:t>
        </w:r>
        <w:r>
          <w:rPr>
            <w:color w:val="08186F"/>
            <w:u w:val="single" w:color="0562C1"/>
          </w:rPr>
          <w:t>.</w:t>
        </w:r>
      </w:hyperlink>
      <w:r>
        <w:rPr>
          <w:color w:val="08186F"/>
          <w:u w:val="single" w:color="0562C1"/>
        </w:rPr>
        <w:t>treasury.gov/reference-guidance/green-</w:t>
      </w:r>
      <w:r>
        <w:rPr>
          <w:color w:val="08186F"/>
        </w:rPr>
        <w:t xml:space="preserve"> </w:t>
      </w:r>
      <w:r>
        <w:rPr>
          <w:color w:val="08186F"/>
          <w:spacing w:val="-2"/>
          <w:u w:val="single" w:color="08186F"/>
        </w:rPr>
        <w:t>book/chapter-4.html</w:t>
      </w:r>
    </w:p>
    <w:p w14:paraId="278BA898" w14:textId="77777777" w:rsidR="0065090D" w:rsidRDefault="0065090D">
      <w:pPr>
        <w:sectPr w:rsidR="0065090D" w:rsidSect="002073A6">
          <w:footerReference w:type="default" r:id="rId27"/>
          <w:pgSz w:w="12240" w:h="15840"/>
          <w:pgMar w:top="1360" w:right="640" w:bottom="1240" w:left="840" w:header="0" w:footer="1054" w:gutter="0"/>
          <w:cols w:space="720"/>
        </w:sectPr>
      </w:pPr>
    </w:p>
    <w:p w14:paraId="33CF98F3" w14:textId="77777777" w:rsidR="0065090D" w:rsidRDefault="00000000">
      <w:pPr>
        <w:pStyle w:val="Heading1"/>
        <w:spacing w:before="79"/>
        <w:ind w:right="1874"/>
        <w:jc w:val="center"/>
      </w:pPr>
      <w:bookmarkStart w:id="55" w:name="Appendix_B"/>
      <w:bookmarkEnd w:id="55"/>
      <w:r>
        <w:rPr>
          <w:spacing w:val="-2"/>
        </w:rPr>
        <w:lastRenderedPageBreak/>
        <w:t>Appendix</w:t>
      </w:r>
      <w:r>
        <w:rPr>
          <w:spacing w:val="-14"/>
        </w:rPr>
        <w:t xml:space="preserve"> </w:t>
      </w:r>
      <w:r>
        <w:rPr>
          <w:spacing w:val="-10"/>
        </w:rPr>
        <w:t>B</w:t>
      </w:r>
    </w:p>
    <w:p w14:paraId="3E2B71ED" w14:textId="77777777" w:rsidR="0065090D" w:rsidRDefault="0065090D">
      <w:pPr>
        <w:pStyle w:val="BodyText"/>
        <w:rPr>
          <w:b/>
        </w:rPr>
      </w:pPr>
    </w:p>
    <w:p w14:paraId="23BE6E29" w14:textId="77777777" w:rsidR="0065090D" w:rsidRDefault="00000000">
      <w:pPr>
        <w:pStyle w:val="BodyText"/>
        <w:spacing w:before="1"/>
        <w:ind w:left="598" w:right="1296" w:hanging="1"/>
      </w:pPr>
      <w:r>
        <w:t>The</w:t>
      </w:r>
      <w:r>
        <w:rPr>
          <w:spacing w:val="-2"/>
        </w:rPr>
        <w:t xml:space="preserve"> </w:t>
      </w:r>
      <w:r>
        <w:t>selected applicant</w:t>
      </w:r>
      <w:r>
        <w:rPr>
          <w:spacing w:val="-1"/>
        </w:rPr>
        <w:t xml:space="preserve"> </w:t>
      </w:r>
      <w:r>
        <w:t>may be</w:t>
      </w:r>
      <w:r>
        <w:rPr>
          <w:spacing w:val="-2"/>
        </w:rPr>
        <w:t xml:space="preserve"> </w:t>
      </w:r>
      <w:r>
        <w:t>required</w:t>
      </w:r>
      <w:r>
        <w:rPr>
          <w:spacing w:val="-3"/>
        </w:rPr>
        <w:t xml:space="preserve"> </w:t>
      </w:r>
      <w:r>
        <w:t>to enter</w:t>
      </w:r>
      <w:r>
        <w:rPr>
          <w:spacing w:val="-1"/>
        </w:rPr>
        <w:t xml:space="preserve"> </w:t>
      </w:r>
      <w:r>
        <w:t>into</w:t>
      </w:r>
      <w:r>
        <w:rPr>
          <w:spacing w:val="-1"/>
        </w:rPr>
        <w:t xml:space="preserve"> </w:t>
      </w:r>
      <w:r>
        <w:t>a</w:t>
      </w:r>
      <w:r>
        <w:rPr>
          <w:spacing w:val="-1"/>
        </w:rPr>
        <w:t xml:space="preserve"> </w:t>
      </w:r>
      <w:r>
        <w:t>Memorandum</w:t>
      </w:r>
      <w:r>
        <w:rPr>
          <w:spacing w:val="-2"/>
        </w:rPr>
        <w:t xml:space="preserve"> </w:t>
      </w:r>
      <w:r>
        <w:t>of Understanding</w:t>
      </w:r>
      <w:r>
        <w:rPr>
          <w:spacing w:val="-2"/>
        </w:rPr>
        <w:t xml:space="preserve"> </w:t>
      </w:r>
      <w:r>
        <w:t>(MOU) with the</w:t>
      </w:r>
      <w:r>
        <w:rPr>
          <w:spacing w:val="-4"/>
        </w:rPr>
        <w:t xml:space="preserve"> </w:t>
      </w:r>
      <w:r>
        <w:t>Social</w:t>
      </w:r>
      <w:r>
        <w:rPr>
          <w:spacing w:val="-3"/>
        </w:rPr>
        <w:t xml:space="preserve"> </w:t>
      </w:r>
      <w:r>
        <w:t>Security</w:t>
      </w:r>
      <w:r>
        <w:rPr>
          <w:spacing w:val="-3"/>
        </w:rPr>
        <w:t xml:space="preserve"> </w:t>
      </w:r>
      <w:r>
        <w:t>Administration</w:t>
      </w:r>
      <w:r>
        <w:rPr>
          <w:spacing w:val="-3"/>
        </w:rPr>
        <w:t xml:space="preserve"> </w:t>
      </w:r>
      <w:r>
        <w:t>(SSA),</w:t>
      </w:r>
      <w:r>
        <w:rPr>
          <w:spacing w:val="-3"/>
        </w:rPr>
        <w:t xml:space="preserve"> </w:t>
      </w:r>
      <w:r>
        <w:t>under</w:t>
      </w:r>
      <w:r>
        <w:rPr>
          <w:spacing w:val="-3"/>
        </w:rPr>
        <w:t xml:space="preserve"> </w:t>
      </w:r>
      <w:r>
        <w:t>which</w:t>
      </w:r>
      <w:r>
        <w:rPr>
          <w:spacing w:val="-3"/>
        </w:rPr>
        <w:t xml:space="preserve"> </w:t>
      </w:r>
      <w:r>
        <w:t>the</w:t>
      </w:r>
      <w:r>
        <w:rPr>
          <w:spacing w:val="-4"/>
        </w:rPr>
        <w:t xml:space="preserve"> </w:t>
      </w:r>
      <w:r>
        <w:t>Financial</w:t>
      </w:r>
      <w:r>
        <w:rPr>
          <w:spacing w:val="-3"/>
        </w:rPr>
        <w:t xml:space="preserve"> </w:t>
      </w:r>
      <w:r>
        <w:t>Agent</w:t>
      </w:r>
      <w:r>
        <w:rPr>
          <w:spacing w:val="-3"/>
        </w:rPr>
        <w:t xml:space="preserve"> </w:t>
      </w:r>
      <w:r>
        <w:t>and</w:t>
      </w:r>
      <w:r>
        <w:rPr>
          <w:spacing w:val="-3"/>
        </w:rPr>
        <w:t xml:space="preserve"> </w:t>
      </w:r>
      <w:r>
        <w:t>SSA</w:t>
      </w:r>
      <w:r>
        <w:rPr>
          <w:spacing w:val="-4"/>
        </w:rPr>
        <w:t xml:space="preserve"> </w:t>
      </w:r>
      <w:r>
        <w:t>will</w:t>
      </w:r>
      <w:r>
        <w:rPr>
          <w:spacing w:val="-3"/>
        </w:rPr>
        <w:t xml:space="preserve"> </w:t>
      </w:r>
      <w:r>
        <w:t>determine how to exchange information regarding Direct Express</w:t>
      </w:r>
      <w:r>
        <w:rPr>
          <w:spacing w:val="40"/>
        </w:rPr>
        <w:t xml:space="preserve"> </w:t>
      </w:r>
      <w:r>
        <w:t>accounts of Title II and Title XVI beneficiaries, recipients and representative payees who manage those accounts on their behalf in order to provide better customer service for Direct Express accountholders</w:t>
      </w:r>
    </w:p>
    <w:p w14:paraId="5B94E54C" w14:textId="77777777" w:rsidR="0065090D" w:rsidRDefault="0065090D">
      <w:pPr>
        <w:sectPr w:rsidR="0065090D" w:rsidSect="002073A6">
          <w:pgSz w:w="12240" w:h="15840"/>
          <w:pgMar w:top="1280" w:right="640" w:bottom="1320" w:left="840" w:header="0" w:footer="1054" w:gutter="0"/>
          <w:cols w:space="720"/>
        </w:sectPr>
      </w:pPr>
    </w:p>
    <w:p w14:paraId="7A2D7C9B" w14:textId="77777777" w:rsidR="0065090D" w:rsidRDefault="00000000">
      <w:pPr>
        <w:pStyle w:val="Heading1"/>
        <w:spacing w:before="79"/>
        <w:ind w:right="1855"/>
        <w:jc w:val="center"/>
      </w:pPr>
      <w:bookmarkStart w:id="56" w:name="2023_FASP_Solicitation_Final_12.13.2023_"/>
      <w:bookmarkStart w:id="57" w:name="Appendix_C"/>
      <w:bookmarkEnd w:id="56"/>
      <w:bookmarkEnd w:id="57"/>
      <w:r>
        <w:rPr>
          <w:spacing w:val="-2"/>
        </w:rPr>
        <w:lastRenderedPageBreak/>
        <w:t>Appendix</w:t>
      </w:r>
      <w:r>
        <w:rPr>
          <w:spacing w:val="-14"/>
        </w:rPr>
        <w:t xml:space="preserve"> </w:t>
      </w:r>
      <w:r>
        <w:rPr>
          <w:spacing w:val="-10"/>
        </w:rPr>
        <w:t>C</w:t>
      </w:r>
    </w:p>
    <w:p w14:paraId="3E124B02" w14:textId="77777777" w:rsidR="0065090D" w:rsidRDefault="0065090D">
      <w:pPr>
        <w:pStyle w:val="BodyText"/>
        <w:spacing w:before="1"/>
        <w:rPr>
          <w:b/>
          <w:sz w:val="21"/>
        </w:rPr>
      </w:pPr>
    </w:p>
    <w:p w14:paraId="5ED45993" w14:textId="77777777" w:rsidR="0065090D" w:rsidRDefault="00000000">
      <w:pPr>
        <w:pStyle w:val="BodyText"/>
        <w:ind w:left="998" w:right="1296" w:hanging="1"/>
      </w:pPr>
      <w:r>
        <w:t>The</w:t>
      </w:r>
      <w:r>
        <w:rPr>
          <w:spacing w:val="-8"/>
        </w:rPr>
        <w:t xml:space="preserve"> </w:t>
      </w:r>
      <w:r>
        <w:t>table</w:t>
      </w:r>
      <w:r>
        <w:rPr>
          <w:spacing w:val="-8"/>
        </w:rPr>
        <w:t xml:space="preserve"> </w:t>
      </w:r>
      <w:r>
        <w:t>below</w:t>
      </w:r>
      <w:r>
        <w:rPr>
          <w:spacing w:val="-7"/>
        </w:rPr>
        <w:t xml:space="preserve"> </w:t>
      </w:r>
      <w:r>
        <w:t>illustrates</w:t>
      </w:r>
      <w:r>
        <w:rPr>
          <w:spacing w:val="-8"/>
        </w:rPr>
        <w:t xml:space="preserve"> </w:t>
      </w:r>
      <w:r>
        <w:t>the</w:t>
      </w:r>
      <w:r>
        <w:rPr>
          <w:spacing w:val="-8"/>
        </w:rPr>
        <w:t xml:space="preserve"> </w:t>
      </w:r>
      <w:r>
        <w:t>desired</w:t>
      </w:r>
      <w:r>
        <w:rPr>
          <w:spacing w:val="-6"/>
        </w:rPr>
        <w:t xml:space="preserve"> </w:t>
      </w:r>
      <w:r>
        <w:t>Direct</w:t>
      </w:r>
      <w:r>
        <w:rPr>
          <w:spacing w:val="-5"/>
        </w:rPr>
        <w:t xml:space="preserve"> </w:t>
      </w:r>
      <w:r>
        <w:t>Express</w:t>
      </w:r>
      <w:r>
        <w:rPr>
          <w:spacing w:val="18"/>
        </w:rPr>
        <w:t xml:space="preserve"> </w:t>
      </w:r>
      <w:r>
        <w:t>service</w:t>
      </w:r>
      <w:r>
        <w:rPr>
          <w:spacing w:val="-7"/>
        </w:rPr>
        <w:t xml:space="preserve"> </w:t>
      </w:r>
      <w:r>
        <w:t>levels</w:t>
      </w:r>
      <w:r>
        <w:rPr>
          <w:spacing w:val="-7"/>
        </w:rPr>
        <w:t xml:space="preserve"> </w:t>
      </w:r>
      <w:r>
        <w:t>that</w:t>
      </w:r>
      <w:r>
        <w:rPr>
          <w:spacing w:val="-7"/>
        </w:rPr>
        <w:t xml:space="preserve"> </w:t>
      </w:r>
      <w:r>
        <w:t>the</w:t>
      </w:r>
      <w:r>
        <w:rPr>
          <w:spacing w:val="-8"/>
        </w:rPr>
        <w:t xml:space="preserve"> </w:t>
      </w:r>
      <w:r>
        <w:t>Fiscal</w:t>
      </w:r>
      <w:r>
        <w:rPr>
          <w:spacing w:val="-5"/>
        </w:rPr>
        <w:t xml:space="preserve"> </w:t>
      </w:r>
      <w:r>
        <w:t>Service</w:t>
      </w:r>
      <w:r>
        <w:rPr>
          <w:spacing w:val="-4"/>
        </w:rPr>
        <w:t xml:space="preserve"> </w:t>
      </w:r>
      <w:r>
        <w:t>will monitor monthly.</w:t>
      </w:r>
    </w:p>
    <w:p w14:paraId="137D520B" w14:textId="77777777" w:rsidR="0065090D" w:rsidRDefault="0065090D">
      <w:pPr>
        <w:pStyle w:val="BodyText"/>
        <w:spacing w:before="1"/>
        <w:rPr>
          <w:sz w:val="23"/>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65090D" w14:paraId="6EB1F609" w14:textId="77777777">
        <w:trPr>
          <w:trHeight w:val="291"/>
        </w:trPr>
        <w:tc>
          <w:tcPr>
            <w:tcW w:w="4788" w:type="dxa"/>
          </w:tcPr>
          <w:p w14:paraId="49C12A37" w14:textId="77777777" w:rsidR="0065090D" w:rsidRDefault="00000000">
            <w:pPr>
              <w:pStyle w:val="TableParagraph"/>
              <w:spacing w:before="13"/>
              <w:ind w:left="374" w:right="331"/>
              <w:jc w:val="center"/>
              <w:rPr>
                <w:b/>
              </w:rPr>
            </w:pPr>
            <w:r>
              <w:rPr>
                <w:b/>
                <w:spacing w:val="-2"/>
              </w:rPr>
              <w:t>Performance</w:t>
            </w:r>
            <w:r>
              <w:rPr>
                <w:b/>
                <w:spacing w:val="2"/>
              </w:rPr>
              <w:t xml:space="preserve"> </w:t>
            </w:r>
            <w:r>
              <w:rPr>
                <w:b/>
                <w:spacing w:val="-4"/>
              </w:rPr>
              <w:t>Item</w:t>
            </w:r>
          </w:p>
        </w:tc>
        <w:tc>
          <w:tcPr>
            <w:tcW w:w="4788" w:type="dxa"/>
          </w:tcPr>
          <w:p w14:paraId="127D5EFE" w14:textId="77777777" w:rsidR="0065090D" w:rsidRDefault="00000000">
            <w:pPr>
              <w:pStyle w:val="TableParagraph"/>
              <w:spacing w:before="13"/>
              <w:ind w:left="1527"/>
              <w:rPr>
                <w:b/>
              </w:rPr>
            </w:pPr>
            <w:r>
              <w:rPr>
                <w:b/>
                <w:spacing w:val="-2"/>
              </w:rPr>
              <w:t>Requirement</w:t>
            </w:r>
          </w:p>
        </w:tc>
      </w:tr>
      <w:tr w:rsidR="0065090D" w14:paraId="446DED58" w14:textId="77777777">
        <w:trPr>
          <w:trHeight w:val="219"/>
        </w:trPr>
        <w:tc>
          <w:tcPr>
            <w:tcW w:w="4788" w:type="dxa"/>
            <w:vMerge w:val="restart"/>
          </w:tcPr>
          <w:p w14:paraId="3C38A737" w14:textId="77777777" w:rsidR="0065090D" w:rsidRDefault="00000000">
            <w:pPr>
              <w:pStyle w:val="TableParagraph"/>
              <w:spacing w:before="111"/>
              <w:ind w:left="686"/>
              <w:rPr>
                <w:b/>
              </w:rPr>
            </w:pPr>
            <w:r>
              <w:rPr>
                <w:b/>
              </w:rPr>
              <w:t>Account</w:t>
            </w:r>
            <w:r>
              <w:rPr>
                <w:b/>
                <w:spacing w:val="-14"/>
              </w:rPr>
              <w:t xml:space="preserve"> </w:t>
            </w:r>
            <w:r>
              <w:rPr>
                <w:b/>
              </w:rPr>
              <w:t>Set</w:t>
            </w:r>
            <w:r>
              <w:rPr>
                <w:b/>
                <w:spacing w:val="-11"/>
              </w:rPr>
              <w:t xml:space="preserve"> </w:t>
            </w:r>
            <w:r>
              <w:rPr>
                <w:b/>
              </w:rPr>
              <w:t>Up</w:t>
            </w:r>
            <w:r>
              <w:rPr>
                <w:b/>
                <w:spacing w:val="-12"/>
              </w:rPr>
              <w:t xml:space="preserve"> </w:t>
            </w:r>
            <w:r>
              <w:rPr>
                <w:b/>
              </w:rPr>
              <w:t>within</w:t>
            </w:r>
            <w:r>
              <w:rPr>
                <w:b/>
                <w:spacing w:val="-13"/>
              </w:rPr>
              <w:t xml:space="preserve"> </w:t>
            </w:r>
            <w:r>
              <w:rPr>
                <w:b/>
              </w:rPr>
              <w:t>ENR</w:t>
            </w:r>
            <w:r>
              <w:rPr>
                <w:b/>
                <w:spacing w:val="-12"/>
              </w:rPr>
              <w:t xml:space="preserve"> </w:t>
            </w:r>
            <w:r>
              <w:rPr>
                <w:b/>
              </w:rPr>
              <w:t>review</w:t>
            </w:r>
            <w:r>
              <w:rPr>
                <w:b/>
                <w:spacing w:val="-8"/>
              </w:rPr>
              <w:t xml:space="preserve"> </w:t>
            </w:r>
            <w:r>
              <w:rPr>
                <w:b/>
                <w:spacing w:val="-2"/>
              </w:rPr>
              <w:t>period</w:t>
            </w:r>
          </w:p>
        </w:tc>
        <w:tc>
          <w:tcPr>
            <w:tcW w:w="4788" w:type="dxa"/>
          </w:tcPr>
          <w:p w14:paraId="6473AAD7" w14:textId="77777777" w:rsidR="0065090D" w:rsidRDefault="00000000">
            <w:pPr>
              <w:pStyle w:val="TableParagraph"/>
              <w:numPr>
                <w:ilvl w:val="0"/>
                <w:numId w:val="43"/>
              </w:numPr>
              <w:tabs>
                <w:tab w:val="left" w:pos="342"/>
              </w:tabs>
              <w:spacing w:line="199" w:lineRule="exact"/>
              <w:ind w:left="342" w:hanging="221"/>
            </w:pPr>
            <w:r>
              <w:t>98%</w:t>
            </w:r>
            <w:r>
              <w:rPr>
                <w:spacing w:val="-12"/>
              </w:rPr>
              <w:t xml:space="preserve"> </w:t>
            </w:r>
            <w:r>
              <w:t>within</w:t>
            </w:r>
            <w:r>
              <w:rPr>
                <w:spacing w:val="-11"/>
              </w:rPr>
              <w:t xml:space="preserve"> </w:t>
            </w:r>
            <w:r>
              <w:t>2</w:t>
            </w:r>
            <w:r>
              <w:rPr>
                <w:spacing w:val="-11"/>
              </w:rPr>
              <w:t xml:space="preserve"> </w:t>
            </w:r>
            <w:r>
              <w:t>business</w:t>
            </w:r>
            <w:r>
              <w:rPr>
                <w:spacing w:val="-10"/>
              </w:rPr>
              <w:t xml:space="preserve"> </w:t>
            </w:r>
            <w:r>
              <w:rPr>
                <w:spacing w:val="-4"/>
              </w:rPr>
              <w:t>days</w:t>
            </w:r>
          </w:p>
        </w:tc>
      </w:tr>
      <w:tr w:rsidR="0065090D" w14:paraId="606BA410" w14:textId="77777777">
        <w:trPr>
          <w:trHeight w:val="217"/>
        </w:trPr>
        <w:tc>
          <w:tcPr>
            <w:tcW w:w="4788" w:type="dxa"/>
            <w:vMerge/>
            <w:tcBorders>
              <w:top w:val="nil"/>
            </w:tcBorders>
          </w:tcPr>
          <w:p w14:paraId="483730BF" w14:textId="77777777" w:rsidR="0065090D" w:rsidRDefault="0065090D">
            <w:pPr>
              <w:rPr>
                <w:sz w:val="2"/>
                <w:szCs w:val="2"/>
              </w:rPr>
            </w:pPr>
          </w:p>
        </w:tc>
        <w:tc>
          <w:tcPr>
            <w:tcW w:w="4788" w:type="dxa"/>
          </w:tcPr>
          <w:p w14:paraId="0855D8D2" w14:textId="77777777" w:rsidR="0065090D" w:rsidRDefault="00000000">
            <w:pPr>
              <w:pStyle w:val="TableParagraph"/>
              <w:numPr>
                <w:ilvl w:val="0"/>
                <w:numId w:val="42"/>
              </w:numPr>
              <w:tabs>
                <w:tab w:val="left" w:pos="342"/>
              </w:tabs>
              <w:spacing w:line="198" w:lineRule="exact"/>
              <w:ind w:left="342" w:hanging="221"/>
            </w:pPr>
            <w:r>
              <w:t>Remaining</w:t>
            </w:r>
            <w:r>
              <w:rPr>
                <w:spacing w:val="-14"/>
              </w:rPr>
              <w:t xml:space="preserve"> </w:t>
            </w:r>
            <w:r>
              <w:t>2%</w:t>
            </w:r>
            <w:r>
              <w:rPr>
                <w:spacing w:val="-13"/>
              </w:rPr>
              <w:t xml:space="preserve"> </w:t>
            </w:r>
            <w:r>
              <w:t>within</w:t>
            </w:r>
            <w:r>
              <w:rPr>
                <w:spacing w:val="-13"/>
              </w:rPr>
              <w:t xml:space="preserve"> </w:t>
            </w:r>
            <w:r>
              <w:t>4</w:t>
            </w:r>
            <w:r>
              <w:rPr>
                <w:spacing w:val="-12"/>
              </w:rPr>
              <w:t xml:space="preserve"> </w:t>
            </w:r>
            <w:r>
              <w:t>business</w:t>
            </w:r>
            <w:r>
              <w:rPr>
                <w:spacing w:val="-11"/>
              </w:rPr>
              <w:t xml:space="preserve"> </w:t>
            </w:r>
            <w:r>
              <w:rPr>
                <w:spacing w:val="-4"/>
              </w:rPr>
              <w:t>days</w:t>
            </w:r>
          </w:p>
        </w:tc>
      </w:tr>
      <w:tr w:rsidR="0065090D" w14:paraId="07F5CF3E" w14:textId="77777777">
        <w:trPr>
          <w:trHeight w:val="252"/>
        </w:trPr>
        <w:tc>
          <w:tcPr>
            <w:tcW w:w="4788" w:type="dxa"/>
          </w:tcPr>
          <w:p w14:paraId="1C81E75C" w14:textId="77777777" w:rsidR="0065090D" w:rsidRDefault="0065090D">
            <w:pPr>
              <w:pStyle w:val="TableParagraph"/>
              <w:rPr>
                <w:sz w:val="18"/>
              </w:rPr>
            </w:pPr>
          </w:p>
        </w:tc>
        <w:tc>
          <w:tcPr>
            <w:tcW w:w="4788" w:type="dxa"/>
          </w:tcPr>
          <w:p w14:paraId="3E957D54" w14:textId="77777777" w:rsidR="0065090D" w:rsidRDefault="0065090D">
            <w:pPr>
              <w:pStyle w:val="TableParagraph"/>
              <w:rPr>
                <w:sz w:val="18"/>
              </w:rPr>
            </w:pPr>
          </w:p>
        </w:tc>
      </w:tr>
      <w:tr w:rsidR="0065090D" w14:paraId="3C8C4728" w14:textId="77777777">
        <w:trPr>
          <w:trHeight w:val="216"/>
        </w:trPr>
        <w:tc>
          <w:tcPr>
            <w:tcW w:w="4788" w:type="dxa"/>
            <w:vMerge w:val="restart"/>
          </w:tcPr>
          <w:p w14:paraId="7C1C3B30" w14:textId="77777777" w:rsidR="0065090D" w:rsidRDefault="00000000">
            <w:pPr>
              <w:pStyle w:val="TableParagraph"/>
              <w:spacing w:before="112"/>
              <w:ind w:left="369" w:right="337"/>
              <w:jc w:val="center"/>
              <w:rPr>
                <w:b/>
              </w:rPr>
            </w:pPr>
            <w:r>
              <w:rPr>
                <w:b/>
                <w:spacing w:val="-2"/>
              </w:rPr>
              <w:t>Card</w:t>
            </w:r>
            <w:r>
              <w:rPr>
                <w:b/>
                <w:spacing w:val="-6"/>
              </w:rPr>
              <w:t xml:space="preserve"> </w:t>
            </w:r>
            <w:r>
              <w:rPr>
                <w:b/>
                <w:spacing w:val="-2"/>
              </w:rPr>
              <w:t>Issuance</w:t>
            </w:r>
          </w:p>
        </w:tc>
        <w:tc>
          <w:tcPr>
            <w:tcW w:w="4788" w:type="dxa"/>
          </w:tcPr>
          <w:p w14:paraId="62178D15" w14:textId="77777777" w:rsidR="0065090D" w:rsidRDefault="00000000">
            <w:pPr>
              <w:pStyle w:val="TableParagraph"/>
              <w:numPr>
                <w:ilvl w:val="0"/>
                <w:numId w:val="41"/>
              </w:numPr>
              <w:tabs>
                <w:tab w:val="left" w:pos="342"/>
              </w:tabs>
              <w:spacing w:line="197" w:lineRule="exact"/>
              <w:ind w:left="342" w:hanging="221"/>
            </w:pPr>
            <w:r>
              <w:t>98%</w:t>
            </w:r>
            <w:r>
              <w:rPr>
                <w:spacing w:val="-12"/>
              </w:rPr>
              <w:t xml:space="preserve"> </w:t>
            </w:r>
            <w:r>
              <w:t>within</w:t>
            </w:r>
            <w:r>
              <w:rPr>
                <w:spacing w:val="-11"/>
              </w:rPr>
              <w:t xml:space="preserve"> </w:t>
            </w:r>
            <w:r>
              <w:t>3</w:t>
            </w:r>
            <w:r>
              <w:rPr>
                <w:spacing w:val="-11"/>
              </w:rPr>
              <w:t xml:space="preserve"> </w:t>
            </w:r>
            <w:r>
              <w:t>business</w:t>
            </w:r>
            <w:r>
              <w:rPr>
                <w:spacing w:val="-10"/>
              </w:rPr>
              <w:t xml:space="preserve"> </w:t>
            </w:r>
            <w:r>
              <w:rPr>
                <w:spacing w:val="-4"/>
              </w:rPr>
              <w:t>days</w:t>
            </w:r>
          </w:p>
        </w:tc>
      </w:tr>
      <w:tr w:rsidR="0065090D" w14:paraId="425D7DC3" w14:textId="77777777">
        <w:trPr>
          <w:trHeight w:val="220"/>
        </w:trPr>
        <w:tc>
          <w:tcPr>
            <w:tcW w:w="4788" w:type="dxa"/>
            <w:vMerge/>
            <w:tcBorders>
              <w:top w:val="nil"/>
            </w:tcBorders>
          </w:tcPr>
          <w:p w14:paraId="6C928BEA" w14:textId="77777777" w:rsidR="0065090D" w:rsidRDefault="0065090D">
            <w:pPr>
              <w:rPr>
                <w:sz w:val="2"/>
                <w:szCs w:val="2"/>
              </w:rPr>
            </w:pPr>
          </w:p>
        </w:tc>
        <w:tc>
          <w:tcPr>
            <w:tcW w:w="4788" w:type="dxa"/>
          </w:tcPr>
          <w:p w14:paraId="4D0E8DA9" w14:textId="77777777" w:rsidR="0065090D" w:rsidRDefault="00000000">
            <w:pPr>
              <w:pStyle w:val="TableParagraph"/>
              <w:numPr>
                <w:ilvl w:val="0"/>
                <w:numId w:val="40"/>
              </w:numPr>
              <w:tabs>
                <w:tab w:val="left" w:pos="342"/>
              </w:tabs>
              <w:spacing w:line="200" w:lineRule="exact"/>
              <w:ind w:left="342" w:hanging="221"/>
            </w:pPr>
            <w:r>
              <w:t>Remaining</w:t>
            </w:r>
            <w:r>
              <w:rPr>
                <w:spacing w:val="-14"/>
              </w:rPr>
              <w:t xml:space="preserve"> </w:t>
            </w:r>
            <w:r>
              <w:t>2%</w:t>
            </w:r>
            <w:r>
              <w:rPr>
                <w:spacing w:val="-13"/>
              </w:rPr>
              <w:t xml:space="preserve"> </w:t>
            </w:r>
            <w:r>
              <w:t>within</w:t>
            </w:r>
            <w:r>
              <w:rPr>
                <w:spacing w:val="-13"/>
              </w:rPr>
              <w:t xml:space="preserve"> </w:t>
            </w:r>
            <w:r>
              <w:t>5</w:t>
            </w:r>
            <w:r>
              <w:rPr>
                <w:spacing w:val="-12"/>
              </w:rPr>
              <w:t xml:space="preserve"> </w:t>
            </w:r>
            <w:r>
              <w:t>business</w:t>
            </w:r>
            <w:r>
              <w:rPr>
                <w:spacing w:val="-11"/>
              </w:rPr>
              <w:t xml:space="preserve"> </w:t>
            </w:r>
            <w:r>
              <w:rPr>
                <w:spacing w:val="-4"/>
              </w:rPr>
              <w:t>days</w:t>
            </w:r>
          </w:p>
        </w:tc>
      </w:tr>
      <w:tr w:rsidR="0065090D" w14:paraId="38ED7A71" w14:textId="77777777">
        <w:trPr>
          <w:trHeight w:val="252"/>
        </w:trPr>
        <w:tc>
          <w:tcPr>
            <w:tcW w:w="4788" w:type="dxa"/>
          </w:tcPr>
          <w:p w14:paraId="17AE74DD" w14:textId="77777777" w:rsidR="0065090D" w:rsidRDefault="0065090D">
            <w:pPr>
              <w:pStyle w:val="TableParagraph"/>
              <w:rPr>
                <w:sz w:val="18"/>
              </w:rPr>
            </w:pPr>
          </w:p>
        </w:tc>
        <w:tc>
          <w:tcPr>
            <w:tcW w:w="4788" w:type="dxa"/>
          </w:tcPr>
          <w:p w14:paraId="1AC5FFA7" w14:textId="77777777" w:rsidR="0065090D" w:rsidRDefault="0065090D">
            <w:pPr>
              <w:pStyle w:val="TableParagraph"/>
              <w:rPr>
                <w:sz w:val="18"/>
              </w:rPr>
            </w:pPr>
          </w:p>
        </w:tc>
      </w:tr>
      <w:tr w:rsidR="0065090D" w14:paraId="6EA2749A" w14:textId="77777777">
        <w:trPr>
          <w:trHeight w:val="434"/>
        </w:trPr>
        <w:tc>
          <w:tcPr>
            <w:tcW w:w="4788" w:type="dxa"/>
          </w:tcPr>
          <w:p w14:paraId="097F138D" w14:textId="77777777" w:rsidR="0065090D" w:rsidRDefault="00000000">
            <w:pPr>
              <w:pStyle w:val="TableParagraph"/>
              <w:spacing w:before="109"/>
              <w:ind w:left="369" w:right="337"/>
              <w:jc w:val="center"/>
              <w:rPr>
                <w:b/>
              </w:rPr>
            </w:pPr>
            <w:r>
              <w:rPr>
                <w:b/>
                <w:spacing w:val="-2"/>
              </w:rPr>
              <w:t>Payments</w:t>
            </w:r>
          </w:p>
        </w:tc>
        <w:tc>
          <w:tcPr>
            <w:tcW w:w="4788" w:type="dxa"/>
          </w:tcPr>
          <w:p w14:paraId="6B1DBB2C" w14:textId="77777777" w:rsidR="0065090D" w:rsidRDefault="00000000">
            <w:pPr>
              <w:pStyle w:val="TableParagraph"/>
              <w:numPr>
                <w:ilvl w:val="0"/>
                <w:numId w:val="39"/>
              </w:numPr>
              <w:tabs>
                <w:tab w:val="left" w:pos="343"/>
              </w:tabs>
              <w:spacing w:line="187" w:lineRule="auto"/>
              <w:ind w:right="106"/>
            </w:pPr>
            <w:r>
              <w:t>100%</w:t>
            </w:r>
            <w:r>
              <w:rPr>
                <w:spacing w:val="-5"/>
              </w:rPr>
              <w:t xml:space="preserve"> </w:t>
            </w:r>
            <w:r>
              <w:t>by</w:t>
            </w:r>
            <w:r>
              <w:rPr>
                <w:spacing w:val="-4"/>
              </w:rPr>
              <w:t xml:space="preserve"> </w:t>
            </w:r>
            <w:r>
              <w:t>the</w:t>
            </w:r>
            <w:r>
              <w:rPr>
                <w:spacing w:val="-6"/>
              </w:rPr>
              <w:t xml:space="preserve"> </w:t>
            </w:r>
            <w:r>
              <w:t>opening</w:t>
            </w:r>
            <w:r>
              <w:rPr>
                <w:spacing w:val="-5"/>
              </w:rPr>
              <w:t xml:space="preserve"> </w:t>
            </w:r>
            <w:r>
              <w:t>of</w:t>
            </w:r>
            <w:r>
              <w:rPr>
                <w:spacing w:val="-4"/>
              </w:rPr>
              <w:t xml:space="preserve"> </w:t>
            </w:r>
            <w:r>
              <w:t>business</w:t>
            </w:r>
            <w:r>
              <w:rPr>
                <w:spacing w:val="-5"/>
              </w:rPr>
              <w:t xml:space="preserve"> </w:t>
            </w:r>
            <w:r>
              <w:t>on</w:t>
            </w:r>
            <w:r>
              <w:rPr>
                <w:spacing w:val="-4"/>
              </w:rPr>
              <w:t xml:space="preserve"> </w:t>
            </w:r>
            <w:r>
              <w:t>the</w:t>
            </w:r>
            <w:r>
              <w:rPr>
                <w:spacing w:val="-5"/>
              </w:rPr>
              <w:t xml:space="preserve"> </w:t>
            </w:r>
            <w:r>
              <w:t>payment date specified by the paying agency</w:t>
            </w:r>
          </w:p>
        </w:tc>
      </w:tr>
      <w:tr w:rsidR="0065090D" w14:paraId="61E2F703" w14:textId="77777777">
        <w:trPr>
          <w:trHeight w:val="252"/>
        </w:trPr>
        <w:tc>
          <w:tcPr>
            <w:tcW w:w="4788" w:type="dxa"/>
          </w:tcPr>
          <w:p w14:paraId="69602E41" w14:textId="77777777" w:rsidR="0065090D" w:rsidRDefault="0065090D">
            <w:pPr>
              <w:pStyle w:val="TableParagraph"/>
              <w:rPr>
                <w:sz w:val="18"/>
              </w:rPr>
            </w:pPr>
          </w:p>
        </w:tc>
        <w:tc>
          <w:tcPr>
            <w:tcW w:w="4788" w:type="dxa"/>
          </w:tcPr>
          <w:p w14:paraId="29DB6CA0" w14:textId="77777777" w:rsidR="0065090D" w:rsidRDefault="0065090D">
            <w:pPr>
              <w:pStyle w:val="TableParagraph"/>
              <w:rPr>
                <w:sz w:val="18"/>
              </w:rPr>
            </w:pPr>
          </w:p>
        </w:tc>
      </w:tr>
      <w:tr w:rsidR="0065090D" w14:paraId="16662FE8" w14:textId="77777777">
        <w:trPr>
          <w:trHeight w:val="220"/>
        </w:trPr>
        <w:tc>
          <w:tcPr>
            <w:tcW w:w="4788" w:type="dxa"/>
          </w:tcPr>
          <w:p w14:paraId="5B2B1377" w14:textId="77777777" w:rsidR="0065090D" w:rsidRDefault="00000000">
            <w:pPr>
              <w:pStyle w:val="TableParagraph"/>
              <w:spacing w:line="200" w:lineRule="exact"/>
              <w:ind w:left="369" w:right="337"/>
              <w:jc w:val="center"/>
              <w:rPr>
                <w:b/>
              </w:rPr>
            </w:pPr>
            <w:r>
              <w:rPr>
                <w:b/>
                <w:spacing w:val="-5"/>
              </w:rPr>
              <w:t>IVR</w:t>
            </w:r>
          </w:p>
        </w:tc>
        <w:tc>
          <w:tcPr>
            <w:tcW w:w="4788" w:type="dxa"/>
          </w:tcPr>
          <w:p w14:paraId="1E96B338" w14:textId="77777777" w:rsidR="0065090D" w:rsidRDefault="00000000">
            <w:pPr>
              <w:pStyle w:val="TableParagraph"/>
              <w:numPr>
                <w:ilvl w:val="0"/>
                <w:numId w:val="38"/>
              </w:numPr>
              <w:tabs>
                <w:tab w:val="left" w:pos="342"/>
              </w:tabs>
              <w:spacing w:line="200" w:lineRule="exact"/>
              <w:ind w:left="342" w:hanging="221"/>
            </w:pPr>
            <w:r>
              <w:t>99%</w:t>
            </w:r>
            <w:r>
              <w:rPr>
                <w:spacing w:val="-10"/>
              </w:rPr>
              <w:t xml:space="preserve"> </w:t>
            </w:r>
            <w:r>
              <w:t>of</w:t>
            </w:r>
            <w:r>
              <w:rPr>
                <w:spacing w:val="-7"/>
              </w:rPr>
              <w:t xml:space="preserve"> </w:t>
            </w:r>
            <w:r>
              <w:t>calls</w:t>
            </w:r>
            <w:r>
              <w:rPr>
                <w:spacing w:val="-6"/>
              </w:rPr>
              <w:t xml:space="preserve"> </w:t>
            </w:r>
            <w:r>
              <w:t>accepted</w:t>
            </w:r>
            <w:r>
              <w:rPr>
                <w:spacing w:val="-8"/>
              </w:rPr>
              <w:t xml:space="preserve"> </w:t>
            </w:r>
            <w:r>
              <w:t>on</w:t>
            </w:r>
            <w:r>
              <w:rPr>
                <w:spacing w:val="-8"/>
              </w:rPr>
              <w:t xml:space="preserve"> </w:t>
            </w:r>
            <w:r>
              <w:t>1</w:t>
            </w:r>
            <w:r>
              <w:rPr>
                <w:vertAlign w:val="superscript"/>
              </w:rPr>
              <w:t>st</w:t>
            </w:r>
            <w:r>
              <w:rPr>
                <w:spacing w:val="39"/>
              </w:rPr>
              <w:t xml:space="preserve"> </w:t>
            </w:r>
            <w:r>
              <w:rPr>
                <w:spacing w:val="-4"/>
              </w:rPr>
              <w:t>ring</w:t>
            </w:r>
          </w:p>
        </w:tc>
      </w:tr>
      <w:tr w:rsidR="0065090D" w14:paraId="3D4D53EF" w14:textId="77777777">
        <w:trPr>
          <w:trHeight w:val="252"/>
        </w:trPr>
        <w:tc>
          <w:tcPr>
            <w:tcW w:w="4788" w:type="dxa"/>
          </w:tcPr>
          <w:p w14:paraId="69489279" w14:textId="77777777" w:rsidR="0065090D" w:rsidRDefault="0065090D">
            <w:pPr>
              <w:pStyle w:val="TableParagraph"/>
              <w:rPr>
                <w:sz w:val="18"/>
              </w:rPr>
            </w:pPr>
          </w:p>
        </w:tc>
        <w:tc>
          <w:tcPr>
            <w:tcW w:w="4788" w:type="dxa"/>
          </w:tcPr>
          <w:p w14:paraId="202818D5" w14:textId="77777777" w:rsidR="0065090D" w:rsidRDefault="0065090D">
            <w:pPr>
              <w:pStyle w:val="TableParagraph"/>
              <w:rPr>
                <w:sz w:val="18"/>
              </w:rPr>
            </w:pPr>
          </w:p>
        </w:tc>
      </w:tr>
      <w:tr w:rsidR="0065090D" w14:paraId="4E6BCDF8" w14:textId="77777777">
        <w:trPr>
          <w:trHeight w:val="216"/>
        </w:trPr>
        <w:tc>
          <w:tcPr>
            <w:tcW w:w="4788" w:type="dxa"/>
            <w:vMerge w:val="restart"/>
          </w:tcPr>
          <w:p w14:paraId="5A99C646" w14:textId="77777777" w:rsidR="0065090D" w:rsidRDefault="00000000">
            <w:pPr>
              <w:pStyle w:val="TableParagraph"/>
              <w:spacing w:before="116" w:line="350" w:lineRule="auto"/>
              <w:ind w:left="1979" w:hanging="1154"/>
              <w:rPr>
                <w:b/>
              </w:rPr>
            </w:pPr>
            <w:r>
              <w:rPr>
                <w:b/>
                <w:spacing w:val="-2"/>
              </w:rPr>
              <w:t>Customer</w:t>
            </w:r>
            <w:r>
              <w:rPr>
                <w:b/>
                <w:spacing w:val="-3"/>
              </w:rPr>
              <w:t xml:space="preserve"> </w:t>
            </w:r>
            <w:r>
              <w:rPr>
                <w:b/>
                <w:spacing w:val="-2"/>
              </w:rPr>
              <w:t>Service</w:t>
            </w:r>
            <w:r>
              <w:rPr>
                <w:b/>
                <w:spacing w:val="-3"/>
              </w:rPr>
              <w:t xml:space="preserve"> </w:t>
            </w:r>
            <w:r>
              <w:rPr>
                <w:b/>
                <w:spacing w:val="-2"/>
              </w:rPr>
              <w:t xml:space="preserve">Representative (CSR) </w:t>
            </w:r>
            <w:r>
              <w:rPr>
                <w:b/>
              </w:rPr>
              <w:t>Response Time</w:t>
            </w:r>
          </w:p>
        </w:tc>
        <w:tc>
          <w:tcPr>
            <w:tcW w:w="4788" w:type="dxa"/>
          </w:tcPr>
          <w:p w14:paraId="58584C16" w14:textId="77777777" w:rsidR="0065090D" w:rsidRDefault="00000000">
            <w:pPr>
              <w:pStyle w:val="TableParagraph"/>
              <w:numPr>
                <w:ilvl w:val="0"/>
                <w:numId w:val="37"/>
              </w:numPr>
              <w:tabs>
                <w:tab w:val="left" w:pos="342"/>
              </w:tabs>
              <w:spacing w:line="197" w:lineRule="exact"/>
              <w:ind w:left="342" w:hanging="221"/>
            </w:pPr>
            <w:r>
              <w:t>80%</w:t>
            </w:r>
            <w:r>
              <w:rPr>
                <w:spacing w:val="-10"/>
              </w:rPr>
              <w:t xml:space="preserve"> </w:t>
            </w:r>
            <w:r>
              <w:t>of</w:t>
            </w:r>
            <w:r>
              <w:rPr>
                <w:spacing w:val="-6"/>
              </w:rPr>
              <w:t xml:space="preserve"> </w:t>
            </w:r>
            <w:r>
              <w:t>calls</w:t>
            </w:r>
            <w:r>
              <w:rPr>
                <w:spacing w:val="-7"/>
              </w:rPr>
              <w:t xml:space="preserve"> </w:t>
            </w:r>
            <w:r>
              <w:t>within</w:t>
            </w:r>
            <w:r>
              <w:rPr>
                <w:spacing w:val="-7"/>
              </w:rPr>
              <w:t xml:space="preserve"> </w:t>
            </w:r>
            <w:r>
              <w:t>30</w:t>
            </w:r>
            <w:r>
              <w:rPr>
                <w:spacing w:val="-7"/>
              </w:rPr>
              <w:t xml:space="preserve"> </w:t>
            </w:r>
            <w:r>
              <w:rPr>
                <w:spacing w:val="-2"/>
              </w:rPr>
              <w:t>seconds</w:t>
            </w:r>
          </w:p>
        </w:tc>
      </w:tr>
      <w:tr w:rsidR="0065090D" w14:paraId="62902D9B" w14:textId="77777777">
        <w:trPr>
          <w:trHeight w:val="218"/>
        </w:trPr>
        <w:tc>
          <w:tcPr>
            <w:tcW w:w="4788" w:type="dxa"/>
            <w:vMerge/>
            <w:tcBorders>
              <w:top w:val="nil"/>
            </w:tcBorders>
          </w:tcPr>
          <w:p w14:paraId="18C9851A" w14:textId="77777777" w:rsidR="0065090D" w:rsidRDefault="0065090D">
            <w:pPr>
              <w:rPr>
                <w:sz w:val="2"/>
                <w:szCs w:val="2"/>
              </w:rPr>
            </w:pPr>
          </w:p>
        </w:tc>
        <w:tc>
          <w:tcPr>
            <w:tcW w:w="4788" w:type="dxa"/>
          </w:tcPr>
          <w:p w14:paraId="06040067" w14:textId="77777777" w:rsidR="0065090D" w:rsidRDefault="00000000">
            <w:pPr>
              <w:pStyle w:val="TableParagraph"/>
              <w:numPr>
                <w:ilvl w:val="0"/>
                <w:numId w:val="36"/>
              </w:numPr>
              <w:tabs>
                <w:tab w:val="left" w:pos="342"/>
              </w:tabs>
              <w:spacing w:line="198" w:lineRule="exact"/>
              <w:ind w:left="342" w:hanging="221"/>
            </w:pPr>
            <w:r>
              <w:t>92%</w:t>
            </w:r>
            <w:r>
              <w:rPr>
                <w:spacing w:val="-10"/>
              </w:rPr>
              <w:t xml:space="preserve"> </w:t>
            </w:r>
            <w:r>
              <w:t>of</w:t>
            </w:r>
            <w:r>
              <w:rPr>
                <w:spacing w:val="-6"/>
              </w:rPr>
              <w:t xml:space="preserve"> </w:t>
            </w:r>
            <w:r>
              <w:t>calls</w:t>
            </w:r>
            <w:r>
              <w:rPr>
                <w:spacing w:val="-7"/>
              </w:rPr>
              <w:t xml:space="preserve"> </w:t>
            </w:r>
            <w:r>
              <w:t>within</w:t>
            </w:r>
            <w:r>
              <w:rPr>
                <w:spacing w:val="-7"/>
              </w:rPr>
              <w:t xml:space="preserve"> </w:t>
            </w:r>
            <w:r>
              <w:t>90</w:t>
            </w:r>
            <w:r>
              <w:rPr>
                <w:spacing w:val="-7"/>
              </w:rPr>
              <w:t xml:space="preserve"> </w:t>
            </w:r>
            <w:r>
              <w:rPr>
                <w:spacing w:val="-2"/>
              </w:rPr>
              <w:t>seconds</w:t>
            </w:r>
          </w:p>
        </w:tc>
      </w:tr>
      <w:tr w:rsidR="0065090D" w14:paraId="4431CEA1" w14:textId="77777777">
        <w:trPr>
          <w:trHeight w:val="792"/>
        </w:trPr>
        <w:tc>
          <w:tcPr>
            <w:tcW w:w="4788" w:type="dxa"/>
            <w:vMerge/>
            <w:tcBorders>
              <w:top w:val="nil"/>
            </w:tcBorders>
          </w:tcPr>
          <w:p w14:paraId="50328A5E" w14:textId="77777777" w:rsidR="0065090D" w:rsidRDefault="0065090D">
            <w:pPr>
              <w:rPr>
                <w:sz w:val="2"/>
                <w:szCs w:val="2"/>
              </w:rPr>
            </w:pPr>
          </w:p>
        </w:tc>
        <w:tc>
          <w:tcPr>
            <w:tcW w:w="4788" w:type="dxa"/>
          </w:tcPr>
          <w:p w14:paraId="3DF32A0A" w14:textId="77777777" w:rsidR="0065090D" w:rsidRDefault="00000000">
            <w:pPr>
              <w:pStyle w:val="TableParagraph"/>
              <w:numPr>
                <w:ilvl w:val="0"/>
                <w:numId w:val="35"/>
              </w:numPr>
              <w:tabs>
                <w:tab w:val="left" w:pos="342"/>
              </w:tabs>
              <w:spacing w:line="179" w:lineRule="exact"/>
              <w:ind w:hanging="221"/>
            </w:pPr>
            <w:r>
              <w:t>95%</w:t>
            </w:r>
            <w:r>
              <w:rPr>
                <w:spacing w:val="-11"/>
              </w:rPr>
              <w:t xml:space="preserve"> </w:t>
            </w:r>
            <w:r>
              <w:t>of</w:t>
            </w:r>
            <w:r>
              <w:rPr>
                <w:spacing w:val="-7"/>
              </w:rPr>
              <w:t xml:space="preserve"> </w:t>
            </w:r>
            <w:r>
              <w:t>calls</w:t>
            </w:r>
            <w:r>
              <w:rPr>
                <w:spacing w:val="-7"/>
              </w:rPr>
              <w:t xml:space="preserve"> </w:t>
            </w:r>
            <w:r>
              <w:t>within</w:t>
            </w:r>
            <w:r>
              <w:rPr>
                <w:spacing w:val="-8"/>
              </w:rPr>
              <w:t xml:space="preserve"> </w:t>
            </w:r>
            <w:r>
              <w:t>180</w:t>
            </w:r>
            <w:r>
              <w:rPr>
                <w:spacing w:val="-7"/>
              </w:rPr>
              <w:t xml:space="preserve"> </w:t>
            </w:r>
            <w:r>
              <w:rPr>
                <w:spacing w:val="-2"/>
              </w:rPr>
              <w:t>seconds</w:t>
            </w:r>
          </w:p>
          <w:p w14:paraId="34A09F12" w14:textId="77777777" w:rsidR="0065090D" w:rsidRDefault="00000000">
            <w:pPr>
              <w:pStyle w:val="TableParagraph"/>
              <w:numPr>
                <w:ilvl w:val="0"/>
                <w:numId w:val="35"/>
              </w:numPr>
              <w:tabs>
                <w:tab w:val="left" w:pos="342"/>
              </w:tabs>
              <w:spacing w:before="17" w:line="187" w:lineRule="auto"/>
              <w:ind w:right="109"/>
            </w:pPr>
            <w:r>
              <w:t>No call wait times that exceed 1 hour without offering</w:t>
            </w:r>
            <w:r>
              <w:rPr>
                <w:spacing w:val="-8"/>
              </w:rPr>
              <w:t xml:space="preserve"> </w:t>
            </w:r>
            <w:r>
              <w:t>callback</w:t>
            </w:r>
            <w:r>
              <w:rPr>
                <w:spacing w:val="-8"/>
              </w:rPr>
              <w:t xml:space="preserve"> </w:t>
            </w:r>
            <w:r>
              <w:t>services.</w:t>
            </w:r>
            <w:r>
              <w:rPr>
                <w:spacing w:val="-8"/>
              </w:rPr>
              <w:t xml:space="preserve"> </w:t>
            </w:r>
            <w:r>
              <w:t>(Call</w:t>
            </w:r>
            <w:r>
              <w:rPr>
                <w:spacing w:val="-8"/>
              </w:rPr>
              <w:t xml:space="preserve"> </w:t>
            </w:r>
            <w:r>
              <w:t>back</w:t>
            </w:r>
            <w:r>
              <w:rPr>
                <w:spacing w:val="-8"/>
              </w:rPr>
              <w:t xml:space="preserve"> </w:t>
            </w:r>
            <w:r>
              <w:t>timeframes</w:t>
            </w:r>
          </w:p>
          <w:p w14:paraId="11033C6D" w14:textId="77777777" w:rsidR="0065090D" w:rsidRDefault="00000000">
            <w:pPr>
              <w:pStyle w:val="TableParagraph"/>
              <w:spacing w:line="181" w:lineRule="exact"/>
              <w:ind w:left="343"/>
            </w:pPr>
            <w:r>
              <w:t>will</w:t>
            </w:r>
            <w:r>
              <w:rPr>
                <w:spacing w:val="-6"/>
              </w:rPr>
              <w:t xml:space="preserve"> </w:t>
            </w:r>
            <w:r>
              <w:t>be</w:t>
            </w:r>
            <w:r>
              <w:rPr>
                <w:spacing w:val="-7"/>
              </w:rPr>
              <w:t xml:space="preserve"> </w:t>
            </w:r>
            <w:r>
              <w:t>finalized</w:t>
            </w:r>
            <w:r>
              <w:rPr>
                <w:spacing w:val="-6"/>
              </w:rPr>
              <w:t xml:space="preserve"> </w:t>
            </w:r>
            <w:r>
              <w:t>during</w:t>
            </w:r>
            <w:r>
              <w:rPr>
                <w:spacing w:val="-6"/>
              </w:rPr>
              <w:t xml:space="preserve"> </w:t>
            </w:r>
            <w:r>
              <w:t>FAA</w:t>
            </w:r>
            <w:r>
              <w:rPr>
                <w:spacing w:val="-7"/>
              </w:rPr>
              <w:t xml:space="preserve"> </w:t>
            </w:r>
            <w:r>
              <w:rPr>
                <w:spacing w:val="-2"/>
              </w:rPr>
              <w:t>negotiations)</w:t>
            </w:r>
          </w:p>
        </w:tc>
      </w:tr>
      <w:tr w:rsidR="0065090D" w14:paraId="00A34B8A" w14:textId="77777777">
        <w:trPr>
          <w:trHeight w:val="299"/>
        </w:trPr>
        <w:tc>
          <w:tcPr>
            <w:tcW w:w="4788" w:type="dxa"/>
          </w:tcPr>
          <w:p w14:paraId="45D0D6B2" w14:textId="77777777" w:rsidR="0065090D" w:rsidRDefault="0065090D">
            <w:pPr>
              <w:pStyle w:val="TableParagraph"/>
              <w:rPr>
                <w:sz w:val="20"/>
              </w:rPr>
            </w:pPr>
          </w:p>
        </w:tc>
        <w:tc>
          <w:tcPr>
            <w:tcW w:w="4788" w:type="dxa"/>
          </w:tcPr>
          <w:p w14:paraId="77C94D31" w14:textId="77777777" w:rsidR="0065090D" w:rsidRDefault="0065090D">
            <w:pPr>
              <w:pStyle w:val="TableParagraph"/>
              <w:rPr>
                <w:sz w:val="20"/>
              </w:rPr>
            </w:pPr>
          </w:p>
        </w:tc>
      </w:tr>
      <w:tr w:rsidR="0065090D" w14:paraId="2C43991A" w14:textId="77777777">
        <w:trPr>
          <w:trHeight w:val="216"/>
        </w:trPr>
        <w:tc>
          <w:tcPr>
            <w:tcW w:w="4788" w:type="dxa"/>
          </w:tcPr>
          <w:p w14:paraId="13958EA1" w14:textId="77777777" w:rsidR="0065090D" w:rsidRDefault="00000000">
            <w:pPr>
              <w:pStyle w:val="TableParagraph"/>
              <w:spacing w:line="197" w:lineRule="exact"/>
              <w:ind w:left="373" w:right="337"/>
              <w:jc w:val="center"/>
              <w:rPr>
                <w:b/>
              </w:rPr>
            </w:pPr>
            <w:r>
              <w:rPr>
                <w:b/>
                <w:spacing w:val="-2"/>
              </w:rPr>
              <w:t>Call</w:t>
            </w:r>
            <w:r>
              <w:rPr>
                <w:b/>
                <w:spacing w:val="-6"/>
              </w:rPr>
              <w:t xml:space="preserve"> </w:t>
            </w:r>
            <w:r>
              <w:rPr>
                <w:b/>
                <w:spacing w:val="-2"/>
              </w:rPr>
              <w:t>Center</w:t>
            </w:r>
            <w:r>
              <w:rPr>
                <w:b/>
                <w:spacing w:val="-4"/>
              </w:rPr>
              <w:t xml:space="preserve"> </w:t>
            </w:r>
            <w:r>
              <w:rPr>
                <w:b/>
                <w:spacing w:val="-2"/>
              </w:rPr>
              <w:t>Abandonment</w:t>
            </w:r>
            <w:r>
              <w:rPr>
                <w:b/>
                <w:spacing w:val="-6"/>
              </w:rPr>
              <w:t xml:space="preserve"> </w:t>
            </w:r>
            <w:r>
              <w:rPr>
                <w:b/>
                <w:spacing w:val="-4"/>
              </w:rPr>
              <w:t>Rate</w:t>
            </w:r>
          </w:p>
        </w:tc>
        <w:tc>
          <w:tcPr>
            <w:tcW w:w="4788" w:type="dxa"/>
          </w:tcPr>
          <w:p w14:paraId="6B8D7161" w14:textId="77777777" w:rsidR="0065090D" w:rsidRDefault="00000000">
            <w:pPr>
              <w:pStyle w:val="TableParagraph"/>
              <w:numPr>
                <w:ilvl w:val="0"/>
                <w:numId w:val="34"/>
              </w:numPr>
              <w:tabs>
                <w:tab w:val="left" w:pos="342"/>
              </w:tabs>
              <w:spacing w:line="197" w:lineRule="exact"/>
              <w:ind w:left="342" w:hanging="221"/>
            </w:pPr>
            <w:r>
              <w:t>No</w:t>
            </w:r>
            <w:r>
              <w:rPr>
                <w:spacing w:val="-8"/>
              </w:rPr>
              <w:t xml:space="preserve"> </w:t>
            </w:r>
            <w:r>
              <w:t>more</w:t>
            </w:r>
            <w:r>
              <w:rPr>
                <w:spacing w:val="-8"/>
              </w:rPr>
              <w:t xml:space="preserve"> </w:t>
            </w:r>
            <w:r>
              <w:t>than</w:t>
            </w:r>
            <w:r>
              <w:rPr>
                <w:spacing w:val="-6"/>
              </w:rPr>
              <w:t xml:space="preserve"> </w:t>
            </w:r>
            <w:r>
              <w:t>5%</w:t>
            </w:r>
            <w:r>
              <w:rPr>
                <w:spacing w:val="-8"/>
              </w:rPr>
              <w:t xml:space="preserve"> </w:t>
            </w:r>
            <w:r>
              <w:t>of</w:t>
            </w:r>
            <w:r>
              <w:rPr>
                <w:spacing w:val="-7"/>
              </w:rPr>
              <w:t xml:space="preserve"> </w:t>
            </w:r>
            <w:r>
              <w:t>calls</w:t>
            </w:r>
            <w:r>
              <w:rPr>
                <w:spacing w:val="-6"/>
              </w:rPr>
              <w:t xml:space="preserve"> </w:t>
            </w:r>
            <w:r>
              <w:rPr>
                <w:spacing w:val="-2"/>
              </w:rPr>
              <w:t>abandoned</w:t>
            </w:r>
          </w:p>
        </w:tc>
      </w:tr>
      <w:tr w:rsidR="0065090D" w14:paraId="26A931D8" w14:textId="77777777">
        <w:trPr>
          <w:trHeight w:val="252"/>
        </w:trPr>
        <w:tc>
          <w:tcPr>
            <w:tcW w:w="4788" w:type="dxa"/>
          </w:tcPr>
          <w:p w14:paraId="38554A3F" w14:textId="77777777" w:rsidR="0065090D" w:rsidRDefault="0065090D">
            <w:pPr>
              <w:pStyle w:val="TableParagraph"/>
              <w:rPr>
                <w:sz w:val="18"/>
              </w:rPr>
            </w:pPr>
          </w:p>
        </w:tc>
        <w:tc>
          <w:tcPr>
            <w:tcW w:w="4788" w:type="dxa"/>
          </w:tcPr>
          <w:p w14:paraId="3B0E1786" w14:textId="77777777" w:rsidR="0065090D" w:rsidRDefault="0065090D">
            <w:pPr>
              <w:pStyle w:val="TableParagraph"/>
              <w:rPr>
                <w:sz w:val="18"/>
              </w:rPr>
            </w:pPr>
          </w:p>
        </w:tc>
      </w:tr>
      <w:tr w:rsidR="0065090D" w14:paraId="09B3FEAF" w14:textId="77777777">
        <w:trPr>
          <w:trHeight w:val="396"/>
        </w:trPr>
        <w:tc>
          <w:tcPr>
            <w:tcW w:w="4788" w:type="dxa"/>
          </w:tcPr>
          <w:p w14:paraId="43E9EDDB" w14:textId="77777777" w:rsidR="0065090D" w:rsidRDefault="00000000">
            <w:pPr>
              <w:pStyle w:val="TableParagraph"/>
              <w:spacing w:line="207" w:lineRule="exact"/>
              <w:ind w:left="373" w:right="337"/>
              <w:jc w:val="center"/>
              <w:rPr>
                <w:b/>
              </w:rPr>
            </w:pPr>
            <w:r>
              <w:rPr>
                <w:b/>
              </w:rPr>
              <w:t>CSR</w:t>
            </w:r>
            <w:r>
              <w:rPr>
                <w:b/>
                <w:spacing w:val="-12"/>
              </w:rPr>
              <w:t xml:space="preserve"> </w:t>
            </w:r>
            <w:r>
              <w:rPr>
                <w:b/>
              </w:rPr>
              <w:t>Call</w:t>
            </w:r>
            <w:r>
              <w:rPr>
                <w:b/>
                <w:spacing w:val="-10"/>
              </w:rPr>
              <w:t xml:space="preserve"> </w:t>
            </w:r>
            <w:r>
              <w:rPr>
                <w:b/>
                <w:spacing w:val="-2"/>
              </w:rPr>
              <w:t>Quality</w:t>
            </w:r>
          </w:p>
        </w:tc>
        <w:tc>
          <w:tcPr>
            <w:tcW w:w="4788" w:type="dxa"/>
          </w:tcPr>
          <w:p w14:paraId="0056C1DB" w14:textId="77777777" w:rsidR="0065090D" w:rsidRDefault="00000000">
            <w:pPr>
              <w:pStyle w:val="TableParagraph"/>
              <w:numPr>
                <w:ilvl w:val="0"/>
                <w:numId w:val="33"/>
              </w:numPr>
              <w:tabs>
                <w:tab w:val="left" w:pos="342"/>
              </w:tabs>
              <w:spacing w:line="179" w:lineRule="exact"/>
              <w:ind w:left="342" w:hanging="221"/>
            </w:pPr>
            <w:r>
              <w:rPr>
                <w:spacing w:val="-2"/>
              </w:rPr>
              <w:t>90%</w:t>
            </w:r>
            <w:r>
              <w:rPr>
                <w:spacing w:val="-12"/>
              </w:rPr>
              <w:t xml:space="preserve"> </w:t>
            </w:r>
            <w:r>
              <w:rPr>
                <w:spacing w:val="-2"/>
              </w:rPr>
              <w:t>of</w:t>
            </w:r>
            <w:r>
              <w:rPr>
                <w:spacing w:val="-11"/>
              </w:rPr>
              <w:t xml:space="preserve"> </w:t>
            </w:r>
            <w:r>
              <w:rPr>
                <w:spacing w:val="-2"/>
              </w:rPr>
              <w:t>CSR</w:t>
            </w:r>
            <w:r>
              <w:rPr>
                <w:spacing w:val="-10"/>
              </w:rPr>
              <w:t xml:space="preserve"> </w:t>
            </w:r>
            <w:r>
              <w:rPr>
                <w:spacing w:val="-2"/>
              </w:rPr>
              <w:t>calls</w:t>
            </w:r>
            <w:r>
              <w:rPr>
                <w:spacing w:val="-8"/>
              </w:rPr>
              <w:t xml:space="preserve"> </w:t>
            </w:r>
            <w:r>
              <w:rPr>
                <w:spacing w:val="-2"/>
              </w:rPr>
              <w:t>meet</w:t>
            </w:r>
            <w:r>
              <w:rPr>
                <w:spacing w:val="-9"/>
              </w:rPr>
              <w:t xml:space="preserve"> </w:t>
            </w:r>
            <w:r>
              <w:rPr>
                <w:spacing w:val="-2"/>
              </w:rPr>
              <w:t>call</w:t>
            </w:r>
            <w:r>
              <w:rPr>
                <w:spacing w:val="-12"/>
              </w:rPr>
              <w:t xml:space="preserve"> </w:t>
            </w:r>
            <w:r>
              <w:rPr>
                <w:spacing w:val="-2"/>
              </w:rPr>
              <w:t>quality</w:t>
            </w:r>
            <w:r>
              <w:rPr>
                <w:spacing w:val="-12"/>
              </w:rPr>
              <w:t xml:space="preserve"> </w:t>
            </w:r>
            <w:r>
              <w:rPr>
                <w:spacing w:val="-2"/>
              </w:rPr>
              <w:t>standards</w:t>
            </w:r>
            <w:r>
              <w:rPr>
                <w:spacing w:val="-8"/>
              </w:rPr>
              <w:t xml:space="preserve"> </w:t>
            </w:r>
            <w:r>
              <w:rPr>
                <w:spacing w:val="-5"/>
              </w:rPr>
              <w:t>set</w:t>
            </w:r>
          </w:p>
          <w:p w14:paraId="1B579320" w14:textId="77777777" w:rsidR="0065090D" w:rsidRDefault="00000000">
            <w:pPr>
              <w:pStyle w:val="TableParagraph"/>
              <w:spacing w:line="197" w:lineRule="exact"/>
              <w:ind w:left="343"/>
            </w:pPr>
            <w:r>
              <w:rPr>
                <w:spacing w:val="-2"/>
              </w:rPr>
              <w:t>forth</w:t>
            </w:r>
            <w:r>
              <w:rPr>
                <w:spacing w:val="-8"/>
              </w:rPr>
              <w:t xml:space="preserve"> </w:t>
            </w:r>
            <w:r>
              <w:rPr>
                <w:spacing w:val="-2"/>
              </w:rPr>
              <w:t>in</w:t>
            </w:r>
            <w:r>
              <w:rPr>
                <w:spacing w:val="-6"/>
              </w:rPr>
              <w:t xml:space="preserve"> </w:t>
            </w:r>
            <w:r>
              <w:rPr>
                <w:spacing w:val="-5"/>
              </w:rPr>
              <w:t>FAA</w:t>
            </w:r>
          </w:p>
        </w:tc>
      </w:tr>
      <w:tr w:rsidR="0065090D" w14:paraId="6079379F" w14:textId="77777777">
        <w:trPr>
          <w:trHeight w:val="252"/>
        </w:trPr>
        <w:tc>
          <w:tcPr>
            <w:tcW w:w="4788" w:type="dxa"/>
          </w:tcPr>
          <w:p w14:paraId="593E2915" w14:textId="77777777" w:rsidR="0065090D" w:rsidRDefault="0065090D">
            <w:pPr>
              <w:pStyle w:val="TableParagraph"/>
              <w:rPr>
                <w:sz w:val="18"/>
              </w:rPr>
            </w:pPr>
          </w:p>
        </w:tc>
        <w:tc>
          <w:tcPr>
            <w:tcW w:w="4788" w:type="dxa"/>
          </w:tcPr>
          <w:p w14:paraId="40BAFC98" w14:textId="77777777" w:rsidR="0065090D" w:rsidRDefault="0065090D">
            <w:pPr>
              <w:pStyle w:val="TableParagraph"/>
              <w:rPr>
                <w:sz w:val="18"/>
              </w:rPr>
            </w:pPr>
          </w:p>
        </w:tc>
      </w:tr>
      <w:tr w:rsidR="0065090D" w14:paraId="0C24017D" w14:textId="77777777">
        <w:trPr>
          <w:trHeight w:val="219"/>
        </w:trPr>
        <w:tc>
          <w:tcPr>
            <w:tcW w:w="4788" w:type="dxa"/>
          </w:tcPr>
          <w:p w14:paraId="2557B7E3" w14:textId="77777777" w:rsidR="0065090D" w:rsidRDefault="00000000">
            <w:pPr>
              <w:pStyle w:val="TableParagraph"/>
              <w:spacing w:line="199" w:lineRule="exact"/>
              <w:ind w:left="368" w:right="337"/>
              <w:jc w:val="center"/>
              <w:rPr>
                <w:b/>
              </w:rPr>
            </w:pPr>
            <w:r>
              <w:rPr>
                <w:b/>
                <w:spacing w:val="-2"/>
              </w:rPr>
              <w:t>Customer</w:t>
            </w:r>
            <w:r>
              <w:rPr>
                <w:b/>
                <w:spacing w:val="-7"/>
              </w:rPr>
              <w:t xml:space="preserve"> </w:t>
            </w:r>
            <w:r>
              <w:rPr>
                <w:b/>
                <w:spacing w:val="-2"/>
              </w:rPr>
              <w:t>Satisfaction</w:t>
            </w:r>
            <w:r>
              <w:rPr>
                <w:b/>
                <w:spacing w:val="-6"/>
              </w:rPr>
              <w:t xml:space="preserve"> </w:t>
            </w:r>
            <w:r>
              <w:rPr>
                <w:b/>
                <w:spacing w:val="-2"/>
              </w:rPr>
              <w:t>Survey</w:t>
            </w:r>
          </w:p>
        </w:tc>
        <w:tc>
          <w:tcPr>
            <w:tcW w:w="4788" w:type="dxa"/>
          </w:tcPr>
          <w:p w14:paraId="3136533C" w14:textId="77777777" w:rsidR="0065090D" w:rsidRDefault="00000000">
            <w:pPr>
              <w:pStyle w:val="TableParagraph"/>
              <w:numPr>
                <w:ilvl w:val="0"/>
                <w:numId w:val="32"/>
              </w:numPr>
              <w:tabs>
                <w:tab w:val="left" w:pos="342"/>
              </w:tabs>
              <w:spacing w:line="199" w:lineRule="exact"/>
              <w:ind w:left="342" w:hanging="221"/>
            </w:pPr>
            <w:r>
              <w:rPr>
                <w:spacing w:val="-2"/>
              </w:rPr>
              <w:t>80%</w:t>
            </w:r>
            <w:r>
              <w:rPr>
                <w:spacing w:val="-4"/>
              </w:rPr>
              <w:t xml:space="preserve"> </w:t>
            </w:r>
            <w:r>
              <w:rPr>
                <w:spacing w:val="-2"/>
              </w:rPr>
              <w:t>accountholders</w:t>
            </w:r>
            <w:r>
              <w:rPr>
                <w:spacing w:val="-1"/>
              </w:rPr>
              <w:t xml:space="preserve"> </w:t>
            </w:r>
            <w:r>
              <w:rPr>
                <w:spacing w:val="-2"/>
              </w:rPr>
              <w:t>satisfied</w:t>
            </w:r>
          </w:p>
        </w:tc>
      </w:tr>
      <w:tr w:rsidR="0065090D" w14:paraId="337D747D" w14:textId="77777777">
        <w:trPr>
          <w:trHeight w:val="253"/>
        </w:trPr>
        <w:tc>
          <w:tcPr>
            <w:tcW w:w="4788" w:type="dxa"/>
          </w:tcPr>
          <w:p w14:paraId="5C59BFF9" w14:textId="77777777" w:rsidR="0065090D" w:rsidRDefault="0065090D">
            <w:pPr>
              <w:pStyle w:val="TableParagraph"/>
              <w:rPr>
                <w:sz w:val="18"/>
              </w:rPr>
            </w:pPr>
          </w:p>
        </w:tc>
        <w:tc>
          <w:tcPr>
            <w:tcW w:w="4788" w:type="dxa"/>
          </w:tcPr>
          <w:p w14:paraId="7A2689B2" w14:textId="77777777" w:rsidR="0065090D" w:rsidRDefault="0065090D">
            <w:pPr>
              <w:pStyle w:val="TableParagraph"/>
              <w:rPr>
                <w:sz w:val="18"/>
              </w:rPr>
            </w:pPr>
          </w:p>
        </w:tc>
      </w:tr>
      <w:tr w:rsidR="0065090D" w14:paraId="6A8BAFF6" w14:textId="77777777">
        <w:trPr>
          <w:trHeight w:val="216"/>
        </w:trPr>
        <w:tc>
          <w:tcPr>
            <w:tcW w:w="4788" w:type="dxa"/>
          </w:tcPr>
          <w:p w14:paraId="6EEABEF1" w14:textId="77777777" w:rsidR="0065090D" w:rsidRDefault="00000000">
            <w:pPr>
              <w:pStyle w:val="TableParagraph"/>
              <w:spacing w:line="197" w:lineRule="exact"/>
              <w:ind w:left="374" w:right="337"/>
              <w:jc w:val="center"/>
              <w:rPr>
                <w:b/>
              </w:rPr>
            </w:pPr>
            <w:r>
              <w:rPr>
                <w:b/>
              </w:rPr>
              <w:t>Fee</w:t>
            </w:r>
            <w:r>
              <w:rPr>
                <w:b/>
                <w:spacing w:val="-8"/>
              </w:rPr>
              <w:t xml:space="preserve"> </w:t>
            </w:r>
            <w:r>
              <w:rPr>
                <w:b/>
                <w:spacing w:val="-2"/>
              </w:rPr>
              <w:t>Accuracy</w:t>
            </w:r>
          </w:p>
        </w:tc>
        <w:tc>
          <w:tcPr>
            <w:tcW w:w="4788" w:type="dxa"/>
          </w:tcPr>
          <w:p w14:paraId="3EAC1418" w14:textId="77777777" w:rsidR="0065090D" w:rsidRDefault="00000000">
            <w:pPr>
              <w:pStyle w:val="TableParagraph"/>
              <w:numPr>
                <w:ilvl w:val="0"/>
                <w:numId w:val="31"/>
              </w:numPr>
              <w:tabs>
                <w:tab w:val="left" w:pos="342"/>
              </w:tabs>
              <w:spacing w:line="197" w:lineRule="exact"/>
              <w:ind w:left="342" w:hanging="221"/>
            </w:pPr>
            <w:r>
              <w:rPr>
                <w:spacing w:val="-2"/>
              </w:rPr>
              <w:t>99%</w:t>
            </w:r>
            <w:r>
              <w:rPr>
                <w:spacing w:val="-4"/>
              </w:rPr>
              <w:t xml:space="preserve"> </w:t>
            </w:r>
            <w:r>
              <w:rPr>
                <w:spacing w:val="-2"/>
              </w:rPr>
              <w:t>accurately assessed</w:t>
            </w:r>
          </w:p>
        </w:tc>
      </w:tr>
      <w:tr w:rsidR="0065090D" w14:paraId="1B28F28D" w14:textId="77777777">
        <w:trPr>
          <w:trHeight w:val="252"/>
        </w:trPr>
        <w:tc>
          <w:tcPr>
            <w:tcW w:w="4788" w:type="dxa"/>
          </w:tcPr>
          <w:p w14:paraId="0BEA6901" w14:textId="77777777" w:rsidR="0065090D" w:rsidRDefault="0065090D">
            <w:pPr>
              <w:pStyle w:val="TableParagraph"/>
              <w:rPr>
                <w:sz w:val="18"/>
              </w:rPr>
            </w:pPr>
          </w:p>
        </w:tc>
        <w:tc>
          <w:tcPr>
            <w:tcW w:w="4788" w:type="dxa"/>
          </w:tcPr>
          <w:p w14:paraId="3ACB0FC6" w14:textId="77777777" w:rsidR="0065090D" w:rsidRDefault="0065090D">
            <w:pPr>
              <w:pStyle w:val="TableParagraph"/>
              <w:rPr>
                <w:sz w:val="18"/>
              </w:rPr>
            </w:pPr>
          </w:p>
        </w:tc>
      </w:tr>
      <w:tr w:rsidR="0065090D" w14:paraId="15D8D6E8" w14:textId="77777777">
        <w:trPr>
          <w:trHeight w:val="217"/>
        </w:trPr>
        <w:tc>
          <w:tcPr>
            <w:tcW w:w="4788" w:type="dxa"/>
            <w:vMerge w:val="restart"/>
          </w:tcPr>
          <w:p w14:paraId="0CEDD9FA" w14:textId="77777777" w:rsidR="0065090D" w:rsidRDefault="0065090D">
            <w:pPr>
              <w:pStyle w:val="TableParagraph"/>
              <w:spacing w:before="7"/>
            </w:pPr>
          </w:p>
          <w:p w14:paraId="1BCFFBA1" w14:textId="77777777" w:rsidR="0065090D" w:rsidRDefault="00000000">
            <w:pPr>
              <w:pStyle w:val="TableParagraph"/>
              <w:ind w:left="722"/>
              <w:rPr>
                <w:b/>
              </w:rPr>
            </w:pPr>
            <w:r>
              <w:rPr>
                <w:b/>
                <w:spacing w:val="-2"/>
              </w:rPr>
              <w:t>Chargeback</w:t>
            </w:r>
            <w:r>
              <w:rPr>
                <w:b/>
                <w:spacing w:val="-4"/>
              </w:rPr>
              <w:t xml:space="preserve"> </w:t>
            </w:r>
            <w:r>
              <w:rPr>
                <w:b/>
                <w:spacing w:val="-2"/>
              </w:rPr>
              <w:t>and</w:t>
            </w:r>
            <w:r>
              <w:rPr>
                <w:b/>
                <w:spacing w:val="-7"/>
              </w:rPr>
              <w:t xml:space="preserve"> </w:t>
            </w:r>
            <w:r>
              <w:rPr>
                <w:b/>
                <w:spacing w:val="-2"/>
              </w:rPr>
              <w:t>Dispute</w:t>
            </w:r>
            <w:r>
              <w:rPr>
                <w:b/>
                <w:spacing w:val="-6"/>
              </w:rPr>
              <w:t xml:space="preserve"> </w:t>
            </w:r>
            <w:r>
              <w:rPr>
                <w:b/>
                <w:spacing w:val="-2"/>
              </w:rPr>
              <w:t>Processing</w:t>
            </w:r>
          </w:p>
        </w:tc>
        <w:tc>
          <w:tcPr>
            <w:tcW w:w="4788" w:type="dxa"/>
          </w:tcPr>
          <w:p w14:paraId="14F4FE9F" w14:textId="77777777" w:rsidR="0065090D" w:rsidRDefault="00000000">
            <w:pPr>
              <w:pStyle w:val="TableParagraph"/>
              <w:numPr>
                <w:ilvl w:val="0"/>
                <w:numId w:val="30"/>
              </w:numPr>
              <w:tabs>
                <w:tab w:val="left" w:pos="342"/>
              </w:tabs>
              <w:spacing w:line="198" w:lineRule="exact"/>
              <w:ind w:left="342" w:hanging="221"/>
            </w:pPr>
            <w:r>
              <w:rPr>
                <w:spacing w:val="-2"/>
              </w:rPr>
              <w:t>100%</w:t>
            </w:r>
            <w:r>
              <w:rPr>
                <w:spacing w:val="-5"/>
              </w:rPr>
              <w:t xml:space="preserve"> </w:t>
            </w:r>
            <w:r>
              <w:rPr>
                <w:spacing w:val="-2"/>
              </w:rPr>
              <w:t>acknowledged within 10 calendar</w:t>
            </w:r>
            <w:r>
              <w:rPr>
                <w:spacing w:val="-5"/>
              </w:rPr>
              <w:t xml:space="preserve"> </w:t>
            </w:r>
            <w:r>
              <w:rPr>
                <w:spacing w:val="-4"/>
              </w:rPr>
              <w:t>days</w:t>
            </w:r>
          </w:p>
        </w:tc>
      </w:tr>
      <w:tr w:rsidR="0065090D" w14:paraId="527C4FF3" w14:textId="77777777">
        <w:trPr>
          <w:trHeight w:val="506"/>
        </w:trPr>
        <w:tc>
          <w:tcPr>
            <w:tcW w:w="4788" w:type="dxa"/>
            <w:vMerge/>
            <w:tcBorders>
              <w:top w:val="nil"/>
            </w:tcBorders>
          </w:tcPr>
          <w:p w14:paraId="3AB93E26" w14:textId="77777777" w:rsidR="0065090D" w:rsidRDefault="0065090D">
            <w:pPr>
              <w:rPr>
                <w:sz w:val="2"/>
                <w:szCs w:val="2"/>
              </w:rPr>
            </w:pPr>
          </w:p>
        </w:tc>
        <w:tc>
          <w:tcPr>
            <w:tcW w:w="4788" w:type="dxa"/>
          </w:tcPr>
          <w:p w14:paraId="6F9216A9" w14:textId="77777777" w:rsidR="0065090D" w:rsidRDefault="00000000">
            <w:pPr>
              <w:pStyle w:val="TableParagraph"/>
              <w:numPr>
                <w:ilvl w:val="0"/>
                <w:numId w:val="29"/>
              </w:numPr>
              <w:tabs>
                <w:tab w:val="left" w:pos="342"/>
              </w:tabs>
              <w:spacing w:line="254" w:lineRule="exact"/>
              <w:ind w:right="631" w:firstLine="0"/>
            </w:pPr>
            <w:r>
              <w:t>100%</w:t>
            </w:r>
            <w:r>
              <w:rPr>
                <w:spacing w:val="-13"/>
              </w:rPr>
              <w:t xml:space="preserve"> </w:t>
            </w:r>
            <w:r>
              <w:t>complete</w:t>
            </w:r>
            <w:r>
              <w:rPr>
                <w:spacing w:val="-13"/>
              </w:rPr>
              <w:t xml:space="preserve"> </w:t>
            </w:r>
            <w:r>
              <w:t>within</w:t>
            </w:r>
            <w:r>
              <w:rPr>
                <w:spacing w:val="-12"/>
              </w:rPr>
              <w:t xml:space="preserve"> </w:t>
            </w:r>
            <w:r>
              <w:t>45</w:t>
            </w:r>
            <w:r>
              <w:rPr>
                <w:spacing w:val="-12"/>
              </w:rPr>
              <w:t xml:space="preserve"> </w:t>
            </w:r>
            <w:r>
              <w:t>calendar</w:t>
            </w:r>
            <w:r>
              <w:rPr>
                <w:spacing w:val="-12"/>
              </w:rPr>
              <w:t xml:space="preserve"> </w:t>
            </w:r>
            <w:r>
              <w:t>days</w:t>
            </w:r>
            <w:r>
              <w:rPr>
                <w:spacing w:val="-11"/>
              </w:rPr>
              <w:t xml:space="preserve"> </w:t>
            </w:r>
            <w:r>
              <w:t>for new acct, POS, foreign</w:t>
            </w:r>
          </w:p>
        </w:tc>
      </w:tr>
      <w:tr w:rsidR="0065090D" w14:paraId="252CE105" w14:textId="77777777">
        <w:trPr>
          <w:trHeight w:val="214"/>
        </w:trPr>
        <w:tc>
          <w:tcPr>
            <w:tcW w:w="4788" w:type="dxa"/>
            <w:vMerge/>
            <w:tcBorders>
              <w:top w:val="nil"/>
            </w:tcBorders>
          </w:tcPr>
          <w:p w14:paraId="0613EF2E" w14:textId="77777777" w:rsidR="0065090D" w:rsidRDefault="0065090D">
            <w:pPr>
              <w:rPr>
                <w:sz w:val="2"/>
                <w:szCs w:val="2"/>
              </w:rPr>
            </w:pPr>
          </w:p>
        </w:tc>
        <w:tc>
          <w:tcPr>
            <w:tcW w:w="4788" w:type="dxa"/>
          </w:tcPr>
          <w:p w14:paraId="45CB5947" w14:textId="77777777" w:rsidR="0065090D" w:rsidRDefault="00000000">
            <w:pPr>
              <w:pStyle w:val="TableParagraph"/>
              <w:numPr>
                <w:ilvl w:val="0"/>
                <w:numId w:val="28"/>
              </w:numPr>
              <w:tabs>
                <w:tab w:val="left" w:pos="342"/>
              </w:tabs>
              <w:spacing w:line="195" w:lineRule="exact"/>
              <w:ind w:left="342" w:hanging="221"/>
            </w:pPr>
            <w:r>
              <w:t>100%</w:t>
            </w:r>
            <w:r>
              <w:rPr>
                <w:spacing w:val="-14"/>
              </w:rPr>
              <w:t xml:space="preserve"> </w:t>
            </w:r>
            <w:r>
              <w:t>complete</w:t>
            </w:r>
            <w:r>
              <w:rPr>
                <w:spacing w:val="-14"/>
              </w:rPr>
              <w:t xml:space="preserve"> </w:t>
            </w:r>
            <w:r>
              <w:t>within</w:t>
            </w:r>
            <w:r>
              <w:rPr>
                <w:spacing w:val="-13"/>
              </w:rPr>
              <w:t xml:space="preserve"> </w:t>
            </w:r>
            <w:r>
              <w:t>60</w:t>
            </w:r>
            <w:r>
              <w:rPr>
                <w:spacing w:val="-11"/>
              </w:rPr>
              <w:t xml:space="preserve"> </w:t>
            </w:r>
            <w:r>
              <w:t>calendar</w:t>
            </w:r>
            <w:r>
              <w:rPr>
                <w:spacing w:val="-13"/>
              </w:rPr>
              <w:t xml:space="preserve"> </w:t>
            </w:r>
            <w:r>
              <w:rPr>
                <w:spacing w:val="-4"/>
              </w:rPr>
              <w:t>days</w:t>
            </w:r>
          </w:p>
        </w:tc>
      </w:tr>
      <w:tr w:rsidR="0065090D" w14:paraId="415E0FB2" w14:textId="77777777">
        <w:trPr>
          <w:trHeight w:val="252"/>
        </w:trPr>
        <w:tc>
          <w:tcPr>
            <w:tcW w:w="4788" w:type="dxa"/>
          </w:tcPr>
          <w:p w14:paraId="45C149B1" w14:textId="77777777" w:rsidR="0065090D" w:rsidRDefault="0065090D">
            <w:pPr>
              <w:pStyle w:val="TableParagraph"/>
              <w:rPr>
                <w:sz w:val="18"/>
              </w:rPr>
            </w:pPr>
          </w:p>
        </w:tc>
        <w:tc>
          <w:tcPr>
            <w:tcW w:w="4788" w:type="dxa"/>
          </w:tcPr>
          <w:p w14:paraId="2334F314" w14:textId="77777777" w:rsidR="0065090D" w:rsidRDefault="0065090D">
            <w:pPr>
              <w:pStyle w:val="TableParagraph"/>
              <w:rPr>
                <w:sz w:val="18"/>
              </w:rPr>
            </w:pPr>
          </w:p>
        </w:tc>
      </w:tr>
      <w:tr w:rsidR="0065090D" w14:paraId="0E1157BA" w14:textId="77777777">
        <w:trPr>
          <w:trHeight w:val="216"/>
        </w:trPr>
        <w:tc>
          <w:tcPr>
            <w:tcW w:w="4788" w:type="dxa"/>
            <w:vMerge w:val="restart"/>
          </w:tcPr>
          <w:p w14:paraId="508CF9CD" w14:textId="77777777" w:rsidR="0065090D" w:rsidRDefault="00000000">
            <w:pPr>
              <w:pStyle w:val="TableParagraph"/>
              <w:spacing w:before="112"/>
              <w:ind w:left="1071"/>
              <w:rPr>
                <w:b/>
              </w:rPr>
            </w:pPr>
            <w:r>
              <w:rPr>
                <w:b/>
              </w:rPr>
              <w:t>Mailing</w:t>
            </w:r>
            <w:r>
              <w:rPr>
                <w:b/>
                <w:spacing w:val="-12"/>
              </w:rPr>
              <w:t xml:space="preserve"> </w:t>
            </w:r>
            <w:r>
              <w:rPr>
                <w:b/>
              </w:rPr>
              <w:t>of</w:t>
            </w:r>
            <w:r>
              <w:rPr>
                <w:b/>
                <w:spacing w:val="-13"/>
              </w:rPr>
              <w:t xml:space="preserve"> </w:t>
            </w:r>
            <w:r>
              <w:rPr>
                <w:b/>
              </w:rPr>
              <w:t>Paper</w:t>
            </w:r>
            <w:r>
              <w:rPr>
                <w:b/>
                <w:spacing w:val="-10"/>
              </w:rPr>
              <w:t xml:space="preserve"> </w:t>
            </w:r>
            <w:r>
              <w:rPr>
                <w:b/>
                <w:spacing w:val="-2"/>
              </w:rPr>
              <w:t>Statements</w:t>
            </w:r>
          </w:p>
        </w:tc>
        <w:tc>
          <w:tcPr>
            <w:tcW w:w="4788" w:type="dxa"/>
          </w:tcPr>
          <w:p w14:paraId="4B581B04" w14:textId="77777777" w:rsidR="0065090D" w:rsidRDefault="00000000">
            <w:pPr>
              <w:pStyle w:val="TableParagraph"/>
              <w:numPr>
                <w:ilvl w:val="0"/>
                <w:numId w:val="27"/>
              </w:numPr>
              <w:tabs>
                <w:tab w:val="left" w:pos="342"/>
              </w:tabs>
              <w:spacing w:line="197" w:lineRule="exact"/>
              <w:ind w:left="342" w:hanging="221"/>
            </w:pPr>
            <w:r>
              <w:t>95%</w:t>
            </w:r>
            <w:r>
              <w:rPr>
                <w:spacing w:val="-10"/>
              </w:rPr>
              <w:t xml:space="preserve"> </w:t>
            </w:r>
            <w:r>
              <w:t>by</w:t>
            </w:r>
            <w:r>
              <w:rPr>
                <w:spacing w:val="-10"/>
              </w:rPr>
              <w:t xml:space="preserve"> </w:t>
            </w:r>
            <w:r>
              <w:t>the</w:t>
            </w:r>
            <w:r>
              <w:rPr>
                <w:spacing w:val="-8"/>
              </w:rPr>
              <w:t xml:space="preserve"> </w:t>
            </w:r>
            <w:r>
              <w:t>end</w:t>
            </w:r>
            <w:r>
              <w:rPr>
                <w:spacing w:val="-8"/>
              </w:rPr>
              <w:t xml:space="preserve"> </w:t>
            </w:r>
            <w:r>
              <w:t>of</w:t>
            </w:r>
            <w:r>
              <w:rPr>
                <w:spacing w:val="-5"/>
              </w:rPr>
              <w:t xml:space="preserve"> </w:t>
            </w:r>
            <w:r>
              <w:t>3rd</w:t>
            </w:r>
            <w:r>
              <w:rPr>
                <w:spacing w:val="-7"/>
              </w:rPr>
              <w:t xml:space="preserve"> </w:t>
            </w:r>
            <w:r>
              <w:t>business</w:t>
            </w:r>
            <w:r>
              <w:rPr>
                <w:spacing w:val="-8"/>
              </w:rPr>
              <w:t xml:space="preserve"> </w:t>
            </w:r>
            <w:r>
              <w:rPr>
                <w:spacing w:val="-5"/>
              </w:rPr>
              <w:t>day</w:t>
            </w:r>
          </w:p>
        </w:tc>
      </w:tr>
      <w:tr w:rsidR="0065090D" w14:paraId="6F60B90E" w14:textId="77777777">
        <w:trPr>
          <w:trHeight w:val="217"/>
        </w:trPr>
        <w:tc>
          <w:tcPr>
            <w:tcW w:w="4788" w:type="dxa"/>
            <w:vMerge/>
            <w:tcBorders>
              <w:top w:val="nil"/>
            </w:tcBorders>
          </w:tcPr>
          <w:p w14:paraId="4A5F23EE" w14:textId="77777777" w:rsidR="0065090D" w:rsidRDefault="0065090D">
            <w:pPr>
              <w:rPr>
                <w:sz w:val="2"/>
                <w:szCs w:val="2"/>
              </w:rPr>
            </w:pPr>
          </w:p>
        </w:tc>
        <w:tc>
          <w:tcPr>
            <w:tcW w:w="4788" w:type="dxa"/>
          </w:tcPr>
          <w:p w14:paraId="3EF2457E" w14:textId="77777777" w:rsidR="0065090D" w:rsidRDefault="00000000">
            <w:pPr>
              <w:pStyle w:val="TableParagraph"/>
              <w:numPr>
                <w:ilvl w:val="0"/>
                <w:numId w:val="26"/>
              </w:numPr>
              <w:tabs>
                <w:tab w:val="left" w:pos="342"/>
              </w:tabs>
              <w:spacing w:line="198" w:lineRule="exact"/>
              <w:ind w:left="342" w:hanging="221"/>
            </w:pPr>
            <w:r>
              <w:t>Remaining</w:t>
            </w:r>
            <w:r>
              <w:rPr>
                <w:spacing w:val="-8"/>
              </w:rPr>
              <w:t xml:space="preserve"> </w:t>
            </w:r>
            <w:r>
              <w:t>5%</w:t>
            </w:r>
            <w:r>
              <w:rPr>
                <w:spacing w:val="-11"/>
              </w:rPr>
              <w:t xml:space="preserve"> </w:t>
            </w:r>
            <w:r>
              <w:t>by</w:t>
            </w:r>
            <w:r>
              <w:rPr>
                <w:spacing w:val="-9"/>
              </w:rPr>
              <w:t xml:space="preserve"> </w:t>
            </w:r>
            <w:r>
              <w:t>end</w:t>
            </w:r>
            <w:r>
              <w:rPr>
                <w:spacing w:val="-10"/>
              </w:rPr>
              <w:t xml:space="preserve"> </w:t>
            </w:r>
            <w:r>
              <w:t>of</w:t>
            </w:r>
            <w:r>
              <w:rPr>
                <w:spacing w:val="-6"/>
              </w:rPr>
              <w:t xml:space="preserve"> </w:t>
            </w:r>
            <w:r>
              <w:t>4th</w:t>
            </w:r>
            <w:r>
              <w:rPr>
                <w:spacing w:val="-7"/>
              </w:rPr>
              <w:t xml:space="preserve"> </w:t>
            </w:r>
            <w:r>
              <w:t>bus</w:t>
            </w:r>
            <w:r>
              <w:rPr>
                <w:spacing w:val="-9"/>
              </w:rPr>
              <w:t xml:space="preserve"> </w:t>
            </w:r>
            <w:r>
              <w:rPr>
                <w:spacing w:val="-5"/>
              </w:rPr>
              <w:t>day</w:t>
            </w:r>
          </w:p>
        </w:tc>
      </w:tr>
      <w:tr w:rsidR="0065090D" w14:paraId="4787FDB1" w14:textId="77777777">
        <w:trPr>
          <w:trHeight w:val="253"/>
        </w:trPr>
        <w:tc>
          <w:tcPr>
            <w:tcW w:w="4788" w:type="dxa"/>
          </w:tcPr>
          <w:p w14:paraId="6CA83675" w14:textId="77777777" w:rsidR="0065090D" w:rsidRDefault="0065090D">
            <w:pPr>
              <w:pStyle w:val="TableParagraph"/>
              <w:rPr>
                <w:sz w:val="18"/>
              </w:rPr>
            </w:pPr>
          </w:p>
        </w:tc>
        <w:tc>
          <w:tcPr>
            <w:tcW w:w="4788" w:type="dxa"/>
          </w:tcPr>
          <w:p w14:paraId="0C3E27C2" w14:textId="77777777" w:rsidR="0065090D" w:rsidRDefault="0065090D">
            <w:pPr>
              <w:pStyle w:val="TableParagraph"/>
              <w:rPr>
                <w:sz w:val="18"/>
              </w:rPr>
            </w:pPr>
          </w:p>
        </w:tc>
      </w:tr>
      <w:tr w:rsidR="0065090D" w14:paraId="29DCD2D6" w14:textId="77777777">
        <w:trPr>
          <w:trHeight w:val="435"/>
        </w:trPr>
        <w:tc>
          <w:tcPr>
            <w:tcW w:w="4788" w:type="dxa"/>
          </w:tcPr>
          <w:p w14:paraId="471C3C54" w14:textId="77777777" w:rsidR="0065090D" w:rsidRDefault="00000000">
            <w:pPr>
              <w:pStyle w:val="TableParagraph"/>
              <w:spacing w:before="103"/>
              <w:ind w:left="371" w:right="337"/>
              <w:jc w:val="center"/>
              <w:rPr>
                <w:b/>
              </w:rPr>
            </w:pPr>
            <w:r>
              <w:rPr>
                <w:b/>
              </w:rPr>
              <w:t>ENR</w:t>
            </w:r>
            <w:r>
              <w:rPr>
                <w:b/>
                <w:spacing w:val="-13"/>
              </w:rPr>
              <w:t xml:space="preserve"> </w:t>
            </w:r>
            <w:r>
              <w:rPr>
                <w:b/>
                <w:spacing w:val="-2"/>
              </w:rPr>
              <w:t>Transmission</w:t>
            </w:r>
          </w:p>
        </w:tc>
        <w:tc>
          <w:tcPr>
            <w:tcW w:w="4788" w:type="dxa"/>
          </w:tcPr>
          <w:p w14:paraId="214331DE" w14:textId="77777777" w:rsidR="0065090D" w:rsidRDefault="00000000">
            <w:pPr>
              <w:pStyle w:val="TableParagraph"/>
              <w:numPr>
                <w:ilvl w:val="0"/>
                <w:numId w:val="25"/>
              </w:numPr>
              <w:tabs>
                <w:tab w:val="left" w:pos="342"/>
              </w:tabs>
              <w:spacing w:line="218" w:lineRule="exact"/>
              <w:ind w:right="1553" w:firstLine="0"/>
            </w:pPr>
            <w:r>
              <w:t>99.9%</w:t>
            </w:r>
            <w:r>
              <w:rPr>
                <w:spacing w:val="-14"/>
              </w:rPr>
              <w:t xml:space="preserve"> </w:t>
            </w:r>
            <w:r>
              <w:t>verified</w:t>
            </w:r>
            <w:r>
              <w:rPr>
                <w:spacing w:val="-14"/>
              </w:rPr>
              <w:t xml:space="preserve"> </w:t>
            </w:r>
            <w:r>
              <w:t>deliverables</w:t>
            </w:r>
            <w:r>
              <w:rPr>
                <w:spacing w:val="-14"/>
              </w:rPr>
              <w:t xml:space="preserve"> </w:t>
            </w:r>
            <w:r>
              <w:t>were transmitted 1 business day later</w:t>
            </w:r>
          </w:p>
        </w:tc>
      </w:tr>
      <w:tr w:rsidR="0065090D" w14:paraId="766B6A54" w14:textId="77777777">
        <w:trPr>
          <w:trHeight w:val="251"/>
        </w:trPr>
        <w:tc>
          <w:tcPr>
            <w:tcW w:w="4788" w:type="dxa"/>
          </w:tcPr>
          <w:p w14:paraId="179136A2" w14:textId="77777777" w:rsidR="0065090D" w:rsidRDefault="0065090D">
            <w:pPr>
              <w:pStyle w:val="TableParagraph"/>
              <w:rPr>
                <w:sz w:val="18"/>
              </w:rPr>
            </w:pPr>
          </w:p>
        </w:tc>
        <w:tc>
          <w:tcPr>
            <w:tcW w:w="4788" w:type="dxa"/>
          </w:tcPr>
          <w:p w14:paraId="38E9A4FE" w14:textId="77777777" w:rsidR="0065090D" w:rsidRDefault="0065090D">
            <w:pPr>
              <w:pStyle w:val="TableParagraph"/>
              <w:rPr>
                <w:sz w:val="18"/>
              </w:rPr>
            </w:pPr>
          </w:p>
        </w:tc>
      </w:tr>
      <w:tr w:rsidR="0065090D" w14:paraId="08076462" w14:textId="77777777">
        <w:trPr>
          <w:trHeight w:val="217"/>
        </w:trPr>
        <w:tc>
          <w:tcPr>
            <w:tcW w:w="4788" w:type="dxa"/>
          </w:tcPr>
          <w:p w14:paraId="11DB125A" w14:textId="77777777" w:rsidR="0065090D" w:rsidRDefault="00000000">
            <w:pPr>
              <w:pStyle w:val="TableParagraph"/>
              <w:spacing w:line="198" w:lineRule="exact"/>
              <w:ind w:left="374" w:right="336"/>
              <w:jc w:val="center"/>
              <w:rPr>
                <w:b/>
              </w:rPr>
            </w:pPr>
            <w:r>
              <w:rPr>
                <w:b/>
                <w:spacing w:val="-2"/>
              </w:rPr>
              <w:t>Web</w:t>
            </w:r>
            <w:r>
              <w:rPr>
                <w:b/>
                <w:spacing w:val="-6"/>
              </w:rPr>
              <w:t xml:space="preserve"> </w:t>
            </w:r>
            <w:r>
              <w:rPr>
                <w:b/>
                <w:spacing w:val="-2"/>
              </w:rPr>
              <w:t>Administrative</w:t>
            </w:r>
            <w:r>
              <w:rPr>
                <w:b/>
                <w:spacing w:val="-4"/>
              </w:rPr>
              <w:t xml:space="preserve"> </w:t>
            </w:r>
            <w:r>
              <w:rPr>
                <w:b/>
                <w:spacing w:val="-5"/>
              </w:rPr>
              <w:t>App</w:t>
            </w:r>
          </w:p>
        </w:tc>
        <w:tc>
          <w:tcPr>
            <w:tcW w:w="4788" w:type="dxa"/>
          </w:tcPr>
          <w:p w14:paraId="1C5BC7A9" w14:textId="77777777" w:rsidR="0065090D" w:rsidRDefault="00000000">
            <w:pPr>
              <w:pStyle w:val="TableParagraph"/>
              <w:numPr>
                <w:ilvl w:val="0"/>
                <w:numId w:val="24"/>
              </w:numPr>
              <w:tabs>
                <w:tab w:val="left" w:pos="342"/>
              </w:tabs>
              <w:spacing w:line="198" w:lineRule="exact"/>
              <w:ind w:left="342" w:hanging="221"/>
            </w:pPr>
            <w:r>
              <w:t>99%</w:t>
            </w:r>
            <w:r>
              <w:rPr>
                <w:spacing w:val="-11"/>
              </w:rPr>
              <w:t xml:space="preserve"> </w:t>
            </w:r>
            <w:r>
              <w:rPr>
                <w:spacing w:val="-2"/>
              </w:rPr>
              <w:t>uptime</w:t>
            </w:r>
          </w:p>
        </w:tc>
      </w:tr>
      <w:tr w:rsidR="0065090D" w14:paraId="53B66F0A" w14:textId="77777777">
        <w:trPr>
          <w:trHeight w:val="252"/>
        </w:trPr>
        <w:tc>
          <w:tcPr>
            <w:tcW w:w="4788" w:type="dxa"/>
          </w:tcPr>
          <w:p w14:paraId="1EA2A9BE" w14:textId="77777777" w:rsidR="0065090D" w:rsidRDefault="0065090D">
            <w:pPr>
              <w:pStyle w:val="TableParagraph"/>
              <w:rPr>
                <w:sz w:val="18"/>
              </w:rPr>
            </w:pPr>
          </w:p>
        </w:tc>
        <w:tc>
          <w:tcPr>
            <w:tcW w:w="4788" w:type="dxa"/>
          </w:tcPr>
          <w:p w14:paraId="6156A2F5" w14:textId="77777777" w:rsidR="0065090D" w:rsidRDefault="0065090D">
            <w:pPr>
              <w:pStyle w:val="TableParagraph"/>
              <w:rPr>
                <w:sz w:val="18"/>
              </w:rPr>
            </w:pPr>
          </w:p>
        </w:tc>
      </w:tr>
      <w:tr w:rsidR="0065090D" w14:paraId="576D8DB4" w14:textId="77777777">
        <w:trPr>
          <w:trHeight w:val="399"/>
        </w:trPr>
        <w:tc>
          <w:tcPr>
            <w:tcW w:w="4788" w:type="dxa"/>
          </w:tcPr>
          <w:p w14:paraId="18CEAAE7" w14:textId="77777777" w:rsidR="0065090D" w:rsidRDefault="00000000">
            <w:pPr>
              <w:pStyle w:val="TableParagraph"/>
              <w:spacing w:line="181" w:lineRule="exact"/>
              <w:ind w:left="369" w:right="337"/>
              <w:jc w:val="center"/>
              <w:rPr>
                <w:b/>
              </w:rPr>
            </w:pPr>
            <w:r>
              <w:rPr>
                <w:b/>
                <w:spacing w:val="-2"/>
              </w:rPr>
              <w:t>System Availability</w:t>
            </w:r>
            <w:r>
              <w:rPr>
                <w:b/>
                <w:spacing w:val="-5"/>
              </w:rPr>
              <w:t xml:space="preserve"> </w:t>
            </w:r>
            <w:r>
              <w:rPr>
                <w:b/>
                <w:spacing w:val="-2"/>
              </w:rPr>
              <w:t>for</w:t>
            </w:r>
            <w:r>
              <w:rPr>
                <w:b/>
                <w:spacing w:val="-4"/>
              </w:rPr>
              <w:t xml:space="preserve"> </w:t>
            </w:r>
            <w:r>
              <w:rPr>
                <w:b/>
                <w:spacing w:val="-2"/>
              </w:rPr>
              <w:t>Transaction</w:t>
            </w:r>
          </w:p>
          <w:p w14:paraId="4B7F1258" w14:textId="77777777" w:rsidR="0065090D" w:rsidRDefault="00000000">
            <w:pPr>
              <w:pStyle w:val="TableParagraph"/>
              <w:spacing w:line="198" w:lineRule="exact"/>
              <w:ind w:left="371" w:right="337"/>
              <w:jc w:val="center"/>
              <w:rPr>
                <w:b/>
              </w:rPr>
            </w:pPr>
            <w:r>
              <w:rPr>
                <w:b/>
                <w:spacing w:val="-2"/>
              </w:rPr>
              <w:t>Processing</w:t>
            </w:r>
          </w:p>
        </w:tc>
        <w:tc>
          <w:tcPr>
            <w:tcW w:w="4788" w:type="dxa"/>
          </w:tcPr>
          <w:p w14:paraId="64EF9D2C" w14:textId="77777777" w:rsidR="0065090D" w:rsidRDefault="00000000">
            <w:pPr>
              <w:pStyle w:val="TableParagraph"/>
              <w:numPr>
                <w:ilvl w:val="0"/>
                <w:numId w:val="23"/>
              </w:numPr>
              <w:tabs>
                <w:tab w:val="left" w:pos="342"/>
              </w:tabs>
              <w:spacing w:line="208" w:lineRule="exact"/>
              <w:ind w:left="342" w:hanging="221"/>
            </w:pPr>
            <w:r>
              <w:t>100%</w:t>
            </w:r>
            <w:r>
              <w:rPr>
                <w:spacing w:val="-12"/>
              </w:rPr>
              <w:t xml:space="preserve"> </w:t>
            </w:r>
            <w:r>
              <w:rPr>
                <w:spacing w:val="-2"/>
              </w:rPr>
              <w:t>uptime</w:t>
            </w:r>
          </w:p>
        </w:tc>
      </w:tr>
      <w:tr w:rsidR="0065090D" w14:paraId="724D6CD1" w14:textId="77777777">
        <w:trPr>
          <w:trHeight w:val="252"/>
        </w:trPr>
        <w:tc>
          <w:tcPr>
            <w:tcW w:w="4788" w:type="dxa"/>
          </w:tcPr>
          <w:p w14:paraId="20E221BC" w14:textId="77777777" w:rsidR="0065090D" w:rsidRDefault="0065090D">
            <w:pPr>
              <w:pStyle w:val="TableParagraph"/>
              <w:rPr>
                <w:sz w:val="18"/>
              </w:rPr>
            </w:pPr>
          </w:p>
        </w:tc>
        <w:tc>
          <w:tcPr>
            <w:tcW w:w="4788" w:type="dxa"/>
          </w:tcPr>
          <w:p w14:paraId="1E34FFFE" w14:textId="77777777" w:rsidR="0065090D" w:rsidRDefault="0065090D">
            <w:pPr>
              <w:pStyle w:val="TableParagraph"/>
              <w:rPr>
                <w:sz w:val="18"/>
              </w:rPr>
            </w:pPr>
          </w:p>
        </w:tc>
      </w:tr>
      <w:tr w:rsidR="0065090D" w14:paraId="455E7DA5" w14:textId="77777777">
        <w:trPr>
          <w:trHeight w:val="217"/>
        </w:trPr>
        <w:tc>
          <w:tcPr>
            <w:tcW w:w="4788" w:type="dxa"/>
          </w:tcPr>
          <w:p w14:paraId="1F547AF3" w14:textId="77777777" w:rsidR="0065090D" w:rsidRDefault="00000000">
            <w:pPr>
              <w:pStyle w:val="TableParagraph"/>
              <w:spacing w:line="198" w:lineRule="exact"/>
              <w:ind w:left="374" w:right="336"/>
              <w:jc w:val="center"/>
              <w:rPr>
                <w:b/>
              </w:rPr>
            </w:pPr>
            <w:r>
              <w:rPr>
                <w:b/>
                <w:spacing w:val="-2"/>
              </w:rPr>
              <w:t>Accountholder Access</w:t>
            </w:r>
            <w:r>
              <w:rPr>
                <w:b/>
                <w:spacing w:val="-5"/>
              </w:rPr>
              <w:t xml:space="preserve"> </w:t>
            </w:r>
            <w:r>
              <w:rPr>
                <w:b/>
                <w:spacing w:val="-2"/>
              </w:rPr>
              <w:t>to</w:t>
            </w:r>
            <w:r>
              <w:rPr>
                <w:b/>
                <w:spacing w:val="-4"/>
              </w:rPr>
              <w:t xml:space="preserve"> </w:t>
            </w:r>
            <w:r>
              <w:rPr>
                <w:b/>
                <w:spacing w:val="-2"/>
              </w:rPr>
              <w:t>Web</w:t>
            </w:r>
            <w:r>
              <w:rPr>
                <w:b/>
                <w:spacing w:val="-3"/>
              </w:rPr>
              <w:t xml:space="preserve"> </w:t>
            </w:r>
            <w:r>
              <w:rPr>
                <w:b/>
                <w:spacing w:val="-4"/>
              </w:rPr>
              <w:t>Site</w:t>
            </w:r>
          </w:p>
        </w:tc>
        <w:tc>
          <w:tcPr>
            <w:tcW w:w="4788" w:type="dxa"/>
          </w:tcPr>
          <w:p w14:paraId="06FD7AD9" w14:textId="77777777" w:rsidR="0065090D" w:rsidRDefault="00000000">
            <w:pPr>
              <w:pStyle w:val="TableParagraph"/>
              <w:numPr>
                <w:ilvl w:val="0"/>
                <w:numId w:val="22"/>
              </w:numPr>
              <w:tabs>
                <w:tab w:val="left" w:pos="342"/>
              </w:tabs>
              <w:spacing w:line="198" w:lineRule="exact"/>
              <w:ind w:left="342" w:hanging="221"/>
            </w:pPr>
            <w:r>
              <w:t>99%</w:t>
            </w:r>
            <w:r>
              <w:rPr>
                <w:spacing w:val="-11"/>
              </w:rPr>
              <w:t xml:space="preserve"> </w:t>
            </w:r>
            <w:r>
              <w:rPr>
                <w:spacing w:val="-2"/>
              </w:rPr>
              <w:t>uptime</w:t>
            </w:r>
          </w:p>
        </w:tc>
      </w:tr>
      <w:tr w:rsidR="0065090D" w14:paraId="12CFB4E1" w14:textId="77777777">
        <w:trPr>
          <w:trHeight w:val="252"/>
        </w:trPr>
        <w:tc>
          <w:tcPr>
            <w:tcW w:w="4788" w:type="dxa"/>
          </w:tcPr>
          <w:p w14:paraId="5507003A" w14:textId="77777777" w:rsidR="0065090D" w:rsidRDefault="0065090D">
            <w:pPr>
              <w:pStyle w:val="TableParagraph"/>
              <w:rPr>
                <w:sz w:val="18"/>
              </w:rPr>
            </w:pPr>
          </w:p>
        </w:tc>
        <w:tc>
          <w:tcPr>
            <w:tcW w:w="4788" w:type="dxa"/>
          </w:tcPr>
          <w:p w14:paraId="08A09062" w14:textId="77777777" w:rsidR="0065090D" w:rsidRDefault="0065090D">
            <w:pPr>
              <w:pStyle w:val="TableParagraph"/>
              <w:rPr>
                <w:sz w:val="18"/>
              </w:rPr>
            </w:pPr>
          </w:p>
        </w:tc>
      </w:tr>
      <w:tr w:rsidR="0065090D" w14:paraId="50C6DFDB" w14:textId="77777777">
        <w:trPr>
          <w:trHeight w:val="218"/>
        </w:trPr>
        <w:tc>
          <w:tcPr>
            <w:tcW w:w="4788" w:type="dxa"/>
          </w:tcPr>
          <w:p w14:paraId="455AD4D5" w14:textId="77777777" w:rsidR="0065090D" w:rsidRDefault="00000000">
            <w:pPr>
              <w:pStyle w:val="TableParagraph"/>
              <w:spacing w:line="198" w:lineRule="exact"/>
              <w:ind w:left="374" w:right="337"/>
              <w:jc w:val="center"/>
              <w:rPr>
                <w:b/>
              </w:rPr>
            </w:pPr>
            <w:r>
              <w:rPr>
                <w:b/>
                <w:spacing w:val="-2"/>
              </w:rPr>
              <w:t>Accountholder</w:t>
            </w:r>
            <w:r>
              <w:rPr>
                <w:b/>
                <w:spacing w:val="-4"/>
              </w:rPr>
              <w:t xml:space="preserve"> </w:t>
            </w:r>
            <w:r>
              <w:rPr>
                <w:b/>
                <w:spacing w:val="-2"/>
              </w:rPr>
              <w:t>Access</w:t>
            </w:r>
            <w:r>
              <w:rPr>
                <w:b/>
                <w:spacing w:val="-6"/>
              </w:rPr>
              <w:t xml:space="preserve"> </w:t>
            </w:r>
            <w:r>
              <w:rPr>
                <w:b/>
                <w:spacing w:val="-2"/>
              </w:rPr>
              <w:t>to</w:t>
            </w:r>
            <w:r>
              <w:rPr>
                <w:b/>
                <w:spacing w:val="-4"/>
              </w:rPr>
              <w:t xml:space="preserve"> </w:t>
            </w:r>
            <w:r>
              <w:rPr>
                <w:b/>
                <w:spacing w:val="-2"/>
              </w:rPr>
              <w:t>Customer</w:t>
            </w:r>
            <w:r>
              <w:rPr>
                <w:b/>
                <w:spacing w:val="-6"/>
              </w:rPr>
              <w:t xml:space="preserve"> </w:t>
            </w:r>
            <w:r>
              <w:rPr>
                <w:b/>
                <w:spacing w:val="-2"/>
              </w:rPr>
              <w:t>Support</w:t>
            </w:r>
          </w:p>
        </w:tc>
        <w:tc>
          <w:tcPr>
            <w:tcW w:w="4788" w:type="dxa"/>
          </w:tcPr>
          <w:p w14:paraId="48A3D8F4" w14:textId="77777777" w:rsidR="0065090D" w:rsidRDefault="00000000">
            <w:pPr>
              <w:pStyle w:val="TableParagraph"/>
              <w:numPr>
                <w:ilvl w:val="0"/>
                <w:numId w:val="21"/>
              </w:numPr>
              <w:tabs>
                <w:tab w:val="left" w:pos="342"/>
              </w:tabs>
              <w:spacing w:line="198" w:lineRule="exact"/>
              <w:ind w:left="342" w:hanging="221"/>
            </w:pPr>
            <w:r>
              <w:t>99%</w:t>
            </w:r>
            <w:r>
              <w:rPr>
                <w:spacing w:val="-11"/>
              </w:rPr>
              <w:t xml:space="preserve"> </w:t>
            </w:r>
            <w:r>
              <w:rPr>
                <w:spacing w:val="-2"/>
              </w:rPr>
              <w:t>uptime</w:t>
            </w:r>
          </w:p>
        </w:tc>
      </w:tr>
      <w:tr w:rsidR="0065090D" w14:paraId="46F1C90E" w14:textId="77777777">
        <w:trPr>
          <w:trHeight w:val="252"/>
        </w:trPr>
        <w:tc>
          <w:tcPr>
            <w:tcW w:w="4788" w:type="dxa"/>
          </w:tcPr>
          <w:p w14:paraId="7886BEE1" w14:textId="77777777" w:rsidR="0065090D" w:rsidRDefault="0065090D">
            <w:pPr>
              <w:pStyle w:val="TableParagraph"/>
              <w:rPr>
                <w:sz w:val="18"/>
              </w:rPr>
            </w:pPr>
          </w:p>
        </w:tc>
        <w:tc>
          <w:tcPr>
            <w:tcW w:w="4788" w:type="dxa"/>
          </w:tcPr>
          <w:p w14:paraId="6455B446" w14:textId="77777777" w:rsidR="0065090D" w:rsidRDefault="0065090D">
            <w:pPr>
              <w:pStyle w:val="TableParagraph"/>
              <w:rPr>
                <w:sz w:val="18"/>
              </w:rPr>
            </w:pPr>
          </w:p>
        </w:tc>
      </w:tr>
    </w:tbl>
    <w:p w14:paraId="44BAFFF1" w14:textId="77777777" w:rsidR="0065090D" w:rsidRDefault="0065090D">
      <w:pPr>
        <w:rPr>
          <w:sz w:val="18"/>
        </w:rPr>
        <w:sectPr w:rsidR="0065090D" w:rsidSect="002073A6">
          <w:pgSz w:w="12240" w:h="15840"/>
          <w:pgMar w:top="1440" w:right="640" w:bottom="1240" w:left="840" w:header="0" w:footer="1054" w:gutter="0"/>
          <w:cols w:space="720"/>
        </w:sect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65090D" w14:paraId="14C1C0EE" w14:textId="77777777">
        <w:trPr>
          <w:trHeight w:val="252"/>
        </w:trPr>
        <w:tc>
          <w:tcPr>
            <w:tcW w:w="4788" w:type="dxa"/>
          </w:tcPr>
          <w:p w14:paraId="54F9A2EE" w14:textId="77777777" w:rsidR="0065090D" w:rsidRDefault="00000000">
            <w:pPr>
              <w:pStyle w:val="TableParagraph"/>
              <w:spacing w:line="233" w:lineRule="exact"/>
              <w:ind w:left="346" w:right="337"/>
              <w:jc w:val="center"/>
              <w:rPr>
                <w:b/>
              </w:rPr>
            </w:pPr>
            <w:r>
              <w:rPr>
                <w:b/>
              </w:rPr>
              <w:lastRenderedPageBreak/>
              <w:t>Accountholder</w:t>
            </w:r>
            <w:r>
              <w:rPr>
                <w:b/>
                <w:spacing w:val="-10"/>
              </w:rPr>
              <w:t xml:space="preserve"> </w:t>
            </w:r>
            <w:r>
              <w:rPr>
                <w:b/>
              </w:rPr>
              <w:t>Access</w:t>
            </w:r>
            <w:r>
              <w:rPr>
                <w:b/>
                <w:spacing w:val="-10"/>
              </w:rPr>
              <w:t xml:space="preserve"> </w:t>
            </w:r>
            <w:r>
              <w:rPr>
                <w:b/>
              </w:rPr>
              <w:t>to</w:t>
            </w:r>
            <w:r>
              <w:rPr>
                <w:b/>
                <w:spacing w:val="-9"/>
              </w:rPr>
              <w:t xml:space="preserve"> </w:t>
            </w:r>
            <w:r>
              <w:rPr>
                <w:b/>
              </w:rPr>
              <w:t>Mobile</w:t>
            </w:r>
            <w:r>
              <w:rPr>
                <w:b/>
                <w:spacing w:val="-10"/>
              </w:rPr>
              <w:t xml:space="preserve"> </w:t>
            </w:r>
            <w:r>
              <w:rPr>
                <w:b/>
                <w:spacing w:val="-5"/>
              </w:rPr>
              <w:t>App</w:t>
            </w:r>
          </w:p>
        </w:tc>
        <w:tc>
          <w:tcPr>
            <w:tcW w:w="4788" w:type="dxa"/>
          </w:tcPr>
          <w:p w14:paraId="07EC7143" w14:textId="77777777" w:rsidR="0065090D" w:rsidRDefault="00000000">
            <w:pPr>
              <w:pStyle w:val="TableParagraph"/>
              <w:numPr>
                <w:ilvl w:val="0"/>
                <w:numId w:val="20"/>
              </w:numPr>
              <w:tabs>
                <w:tab w:val="left" w:pos="364"/>
              </w:tabs>
              <w:spacing w:line="233" w:lineRule="exact"/>
            </w:pPr>
            <w:r>
              <w:t>99%</w:t>
            </w:r>
            <w:r>
              <w:rPr>
                <w:spacing w:val="-6"/>
              </w:rPr>
              <w:t xml:space="preserve"> </w:t>
            </w:r>
            <w:r>
              <w:rPr>
                <w:spacing w:val="-2"/>
              </w:rPr>
              <w:t>uptime</w:t>
            </w:r>
          </w:p>
        </w:tc>
      </w:tr>
      <w:tr w:rsidR="0065090D" w14:paraId="67531EEA" w14:textId="77777777">
        <w:trPr>
          <w:trHeight w:val="252"/>
        </w:trPr>
        <w:tc>
          <w:tcPr>
            <w:tcW w:w="4788" w:type="dxa"/>
          </w:tcPr>
          <w:p w14:paraId="681316AB" w14:textId="77777777" w:rsidR="0065090D" w:rsidRDefault="0065090D">
            <w:pPr>
              <w:pStyle w:val="TableParagraph"/>
              <w:rPr>
                <w:sz w:val="18"/>
              </w:rPr>
            </w:pPr>
          </w:p>
        </w:tc>
        <w:tc>
          <w:tcPr>
            <w:tcW w:w="4788" w:type="dxa"/>
          </w:tcPr>
          <w:p w14:paraId="3F597E68" w14:textId="77777777" w:rsidR="0065090D" w:rsidRDefault="0065090D">
            <w:pPr>
              <w:pStyle w:val="TableParagraph"/>
              <w:rPr>
                <w:sz w:val="18"/>
              </w:rPr>
            </w:pPr>
          </w:p>
        </w:tc>
      </w:tr>
      <w:tr w:rsidR="0065090D" w14:paraId="1B6B926B" w14:textId="77777777">
        <w:trPr>
          <w:trHeight w:val="216"/>
        </w:trPr>
        <w:tc>
          <w:tcPr>
            <w:tcW w:w="4788" w:type="dxa"/>
          </w:tcPr>
          <w:p w14:paraId="7AD5ED9E" w14:textId="77777777" w:rsidR="0065090D" w:rsidRDefault="00000000">
            <w:pPr>
              <w:pStyle w:val="TableParagraph"/>
              <w:spacing w:line="197" w:lineRule="exact"/>
              <w:ind w:left="372" w:right="337"/>
              <w:jc w:val="center"/>
              <w:rPr>
                <w:b/>
              </w:rPr>
            </w:pPr>
            <w:r>
              <w:rPr>
                <w:b/>
              </w:rPr>
              <w:t>Batch</w:t>
            </w:r>
            <w:r>
              <w:rPr>
                <w:b/>
                <w:spacing w:val="-13"/>
              </w:rPr>
              <w:t xml:space="preserve"> </w:t>
            </w:r>
            <w:r>
              <w:rPr>
                <w:b/>
              </w:rPr>
              <w:t>File</w:t>
            </w:r>
            <w:r>
              <w:rPr>
                <w:b/>
                <w:spacing w:val="-12"/>
              </w:rPr>
              <w:t xml:space="preserve"> </w:t>
            </w:r>
            <w:r>
              <w:rPr>
                <w:b/>
                <w:spacing w:val="-2"/>
              </w:rPr>
              <w:t>Submission</w:t>
            </w:r>
          </w:p>
        </w:tc>
        <w:tc>
          <w:tcPr>
            <w:tcW w:w="4788" w:type="dxa"/>
          </w:tcPr>
          <w:p w14:paraId="7C09B4D7" w14:textId="77777777" w:rsidR="0065090D" w:rsidRDefault="00000000">
            <w:pPr>
              <w:pStyle w:val="TableParagraph"/>
              <w:numPr>
                <w:ilvl w:val="0"/>
                <w:numId w:val="19"/>
              </w:numPr>
              <w:tabs>
                <w:tab w:val="left" w:pos="342"/>
              </w:tabs>
              <w:spacing w:line="197" w:lineRule="exact"/>
              <w:ind w:left="342" w:hanging="221"/>
            </w:pPr>
            <w:r>
              <w:t>99%</w:t>
            </w:r>
            <w:r>
              <w:rPr>
                <w:spacing w:val="-11"/>
              </w:rPr>
              <w:t xml:space="preserve"> </w:t>
            </w:r>
            <w:r>
              <w:rPr>
                <w:spacing w:val="-2"/>
              </w:rPr>
              <w:t>uptime</w:t>
            </w:r>
          </w:p>
        </w:tc>
      </w:tr>
      <w:tr w:rsidR="0065090D" w14:paraId="356F1045" w14:textId="77777777">
        <w:trPr>
          <w:trHeight w:val="253"/>
        </w:trPr>
        <w:tc>
          <w:tcPr>
            <w:tcW w:w="4788" w:type="dxa"/>
          </w:tcPr>
          <w:p w14:paraId="08DCE585" w14:textId="77777777" w:rsidR="0065090D" w:rsidRDefault="0065090D">
            <w:pPr>
              <w:pStyle w:val="TableParagraph"/>
              <w:rPr>
                <w:sz w:val="18"/>
              </w:rPr>
            </w:pPr>
          </w:p>
        </w:tc>
        <w:tc>
          <w:tcPr>
            <w:tcW w:w="4788" w:type="dxa"/>
          </w:tcPr>
          <w:p w14:paraId="1D5DE035" w14:textId="77777777" w:rsidR="0065090D" w:rsidRDefault="0065090D">
            <w:pPr>
              <w:pStyle w:val="TableParagraph"/>
              <w:rPr>
                <w:sz w:val="18"/>
              </w:rPr>
            </w:pPr>
          </w:p>
        </w:tc>
      </w:tr>
      <w:tr w:rsidR="0065090D" w14:paraId="1DF2B5EF" w14:textId="77777777">
        <w:trPr>
          <w:trHeight w:val="593"/>
        </w:trPr>
        <w:tc>
          <w:tcPr>
            <w:tcW w:w="4788" w:type="dxa"/>
          </w:tcPr>
          <w:p w14:paraId="00CFF7B2" w14:textId="77777777" w:rsidR="0065090D" w:rsidRDefault="00000000">
            <w:pPr>
              <w:pStyle w:val="TableParagraph"/>
              <w:spacing w:line="187" w:lineRule="auto"/>
              <w:ind w:left="1631" w:hanging="1186"/>
              <w:rPr>
                <w:b/>
              </w:rPr>
            </w:pPr>
            <w:r>
              <w:rPr>
                <w:b/>
                <w:spacing w:val="-2"/>
              </w:rPr>
              <w:t>Report</w:t>
            </w:r>
            <w:r>
              <w:rPr>
                <w:b/>
                <w:spacing w:val="-12"/>
              </w:rPr>
              <w:t xml:space="preserve"> </w:t>
            </w:r>
            <w:r>
              <w:rPr>
                <w:b/>
                <w:spacing w:val="-2"/>
              </w:rPr>
              <w:t>Availability</w:t>
            </w:r>
            <w:r>
              <w:rPr>
                <w:b/>
                <w:spacing w:val="-7"/>
              </w:rPr>
              <w:t xml:space="preserve"> </w:t>
            </w:r>
            <w:r>
              <w:rPr>
                <w:b/>
                <w:spacing w:val="-2"/>
              </w:rPr>
              <w:t>and</w:t>
            </w:r>
            <w:r>
              <w:rPr>
                <w:b/>
                <w:spacing w:val="-8"/>
              </w:rPr>
              <w:t xml:space="preserve"> </w:t>
            </w:r>
            <w:r>
              <w:rPr>
                <w:b/>
                <w:spacing w:val="-2"/>
              </w:rPr>
              <w:t>Response</w:t>
            </w:r>
            <w:r>
              <w:rPr>
                <w:b/>
                <w:spacing w:val="-8"/>
              </w:rPr>
              <w:t xml:space="preserve"> </w:t>
            </w:r>
            <w:r>
              <w:rPr>
                <w:b/>
                <w:spacing w:val="-2"/>
              </w:rPr>
              <w:t>to</w:t>
            </w:r>
            <w:r>
              <w:rPr>
                <w:b/>
                <w:spacing w:val="-8"/>
              </w:rPr>
              <w:t xml:space="preserve"> </w:t>
            </w:r>
            <w:r>
              <w:rPr>
                <w:b/>
                <w:spacing w:val="-2"/>
              </w:rPr>
              <w:t xml:space="preserve">Fiscal </w:t>
            </w:r>
            <w:r>
              <w:rPr>
                <w:b/>
              </w:rPr>
              <w:t>Service Requests</w:t>
            </w:r>
          </w:p>
        </w:tc>
        <w:tc>
          <w:tcPr>
            <w:tcW w:w="4788" w:type="dxa"/>
          </w:tcPr>
          <w:p w14:paraId="455E05DC" w14:textId="77777777" w:rsidR="0065090D" w:rsidRDefault="00000000">
            <w:pPr>
              <w:pStyle w:val="TableParagraph"/>
              <w:numPr>
                <w:ilvl w:val="0"/>
                <w:numId w:val="18"/>
              </w:numPr>
              <w:tabs>
                <w:tab w:val="left" w:pos="342"/>
              </w:tabs>
              <w:spacing w:line="178" w:lineRule="exact"/>
              <w:ind w:left="342" w:hanging="221"/>
            </w:pPr>
            <w:r>
              <w:t>99%</w:t>
            </w:r>
            <w:r>
              <w:rPr>
                <w:spacing w:val="-12"/>
              </w:rPr>
              <w:t xml:space="preserve"> </w:t>
            </w:r>
            <w:r>
              <w:t>in</w:t>
            </w:r>
            <w:r>
              <w:rPr>
                <w:spacing w:val="-9"/>
              </w:rPr>
              <w:t xml:space="preserve"> </w:t>
            </w:r>
            <w:r>
              <w:t>timely</w:t>
            </w:r>
            <w:r>
              <w:rPr>
                <w:spacing w:val="-11"/>
              </w:rPr>
              <w:t xml:space="preserve"> </w:t>
            </w:r>
            <w:r>
              <w:t>and</w:t>
            </w:r>
            <w:r>
              <w:rPr>
                <w:spacing w:val="-9"/>
              </w:rPr>
              <w:t xml:space="preserve"> </w:t>
            </w:r>
            <w:r>
              <w:t>accurate</w:t>
            </w:r>
            <w:r>
              <w:rPr>
                <w:spacing w:val="-9"/>
              </w:rPr>
              <w:t xml:space="preserve"> </w:t>
            </w:r>
            <w:r>
              <w:rPr>
                <w:spacing w:val="-2"/>
              </w:rPr>
              <w:t>manner</w:t>
            </w:r>
          </w:p>
          <w:p w14:paraId="4313AA7B" w14:textId="77777777" w:rsidR="0065090D" w:rsidRDefault="00000000">
            <w:pPr>
              <w:pStyle w:val="TableParagraph"/>
              <w:numPr>
                <w:ilvl w:val="0"/>
                <w:numId w:val="18"/>
              </w:numPr>
              <w:tabs>
                <w:tab w:val="left" w:pos="342"/>
              </w:tabs>
              <w:spacing w:line="198" w:lineRule="exact"/>
              <w:ind w:left="342" w:hanging="221"/>
            </w:pPr>
            <w:r>
              <w:t>99%</w:t>
            </w:r>
            <w:r>
              <w:rPr>
                <w:spacing w:val="-7"/>
              </w:rPr>
              <w:t xml:space="preserve"> </w:t>
            </w:r>
            <w:r>
              <w:t>of</w:t>
            </w:r>
            <w:r>
              <w:rPr>
                <w:spacing w:val="-6"/>
              </w:rPr>
              <w:t xml:space="preserve"> </w:t>
            </w:r>
            <w:r>
              <w:t>Fiscal</w:t>
            </w:r>
            <w:r>
              <w:rPr>
                <w:spacing w:val="-6"/>
              </w:rPr>
              <w:t xml:space="preserve"> </w:t>
            </w:r>
            <w:r>
              <w:t>Service</w:t>
            </w:r>
            <w:r>
              <w:rPr>
                <w:spacing w:val="-7"/>
              </w:rPr>
              <w:t xml:space="preserve"> </w:t>
            </w:r>
            <w:r>
              <w:t>data</w:t>
            </w:r>
            <w:r>
              <w:rPr>
                <w:spacing w:val="-5"/>
              </w:rPr>
              <w:t xml:space="preserve"> </w:t>
            </w:r>
            <w:r>
              <w:t>requests</w:t>
            </w:r>
            <w:r>
              <w:rPr>
                <w:spacing w:val="-7"/>
              </w:rPr>
              <w:t xml:space="preserve"> </w:t>
            </w:r>
            <w:r>
              <w:t>are</w:t>
            </w:r>
            <w:r>
              <w:rPr>
                <w:spacing w:val="-5"/>
              </w:rPr>
              <w:t xml:space="preserve"> </w:t>
            </w:r>
            <w:r>
              <w:rPr>
                <w:spacing w:val="-2"/>
              </w:rPr>
              <w:t>completed</w:t>
            </w:r>
          </w:p>
          <w:p w14:paraId="648002A7" w14:textId="77777777" w:rsidR="0065090D" w:rsidRDefault="00000000">
            <w:pPr>
              <w:pStyle w:val="TableParagraph"/>
              <w:spacing w:line="197" w:lineRule="exact"/>
              <w:ind w:left="343"/>
            </w:pPr>
            <w:r>
              <w:t>on</w:t>
            </w:r>
            <w:r>
              <w:rPr>
                <w:spacing w:val="-4"/>
              </w:rPr>
              <w:t xml:space="preserve"> </w:t>
            </w:r>
            <w:r>
              <w:t>a</w:t>
            </w:r>
            <w:r>
              <w:rPr>
                <w:spacing w:val="-5"/>
              </w:rPr>
              <w:t xml:space="preserve"> </w:t>
            </w:r>
            <w:r>
              <w:t>timely</w:t>
            </w:r>
            <w:r>
              <w:rPr>
                <w:spacing w:val="-3"/>
              </w:rPr>
              <w:t xml:space="preserve"> </w:t>
            </w:r>
            <w:r>
              <w:rPr>
                <w:spacing w:val="-2"/>
              </w:rPr>
              <w:t>basis</w:t>
            </w:r>
          </w:p>
        </w:tc>
      </w:tr>
      <w:tr w:rsidR="0065090D" w14:paraId="1CE07A5B" w14:textId="77777777">
        <w:trPr>
          <w:trHeight w:val="252"/>
        </w:trPr>
        <w:tc>
          <w:tcPr>
            <w:tcW w:w="4788" w:type="dxa"/>
          </w:tcPr>
          <w:p w14:paraId="033A4F92" w14:textId="77777777" w:rsidR="0065090D" w:rsidRDefault="0065090D">
            <w:pPr>
              <w:pStyle w:val="TableParagraph"/>
              <w:rPr>
                <w:sz w:val="18"/>
              </w:rPr>
            </w:pPr>
          </w:p>
        </w:tc>
        <w:tc>
          <w:tcPr>
            <w:tcW w:w="4788" w:type="dxa"/>
          </w:tcPr>
          <w:p w14:paraId="6F0B3AED" w14:textId="77777777" w:rsidR="0065090D" w:rsidRDefault="0065090D">
            <w:pPr>
              <w:pStyle w:val="TableParagraph"/>
              <w:rPr>
                <w:sz w:val="18"/>
              </w:rPr>
            </w:pPr>
          </w:p>
        </w:tc>
      </w:tr>
      <w:tr w:rsidR="0065090D" w14:paraId="398147D7" w14:textId="77777777">
        <w:trPr>
          <w:trHeight w:val="599"/>
        </w:trPr>
        <w:tc>
          <w:tcPr>
            <w:tcW w:w="4788" w:type="dxa"/>
          </w:tcPr>
          <w:p w14:paraId="6AC2C0F5" w14:textId="77777777" w:rsidR="0065090D" w:rsidRDefault="00000000">
            <w:pPr>
              <w:pStyle w:val="TableParagraph"/>
              <w:spacing w:line="208" w:lineRule="exact"/>
              <w:ind w:left="372" w:right="337"/>
              <w:jc w:val="center"/>
              <w:rPr>
                <w:b/>
              </w:rPr>
            </w:pPr>
            <w:r>
              <w:rPr>
                <w:b/>
                <w:spacing w:val="-2"/>
              </w:rPr>
              <w:t>Incident</w:t>
            </w:r>
            <w:r>
              <w:rPr>
                <w:b/>
                <w:spacing w:val="-5"/>
              </w:rPr>
              <w:t xml:space="preserve"> </w:t>
            </w:r>
            <w:r>
              <w:rPr>
                <w:b/>
                <w:spacing w:val="-2"/>
              </w:rPr>
              <w:t>Reporting</w:t>
            </w:r>
          </w:p>
        </w:tc>
        <w:tc>
          <w:tcPr>
            <w:tcW w:w="4788" w:type="dxa"/>
          </w:tcPr>
          <w:p w14:paraId="4C717748" w14:textId="77777777" w:rsidR="0065090D" w:rsidRDefault="00000000">
            <w:pPr>
              <w:pStyle w:val="TableParagraph"/>
              <w:numPr>
                <w:ilvl w:val="0"/>
                <w:numId w:val="17"/>
              </w:numPr>
              <w:tabs>
                <w:tab w:val="left" w:pos="342"/>
              </w:tabs>
              <w:spacing w:line="182" w:lineRule="exact"/>
              <w:ind w:left="342" w:hanging="221"/>
            </w:pPr>
            <w:r>
              <w:t>Reported</w:t>
            </w:r>
            <w:r>
              <w:rPr>
                <w:spacing w:val="-11"/>
              </w:rPr>
              <w:t xml:space="preserve"> </w:t>
            </w:r>
            <w:r>
              <w:t>within</w:t>
            </w:r>
            <w:r>
              <w:rPr>
                <w:spacing w:val="-10"/>
              </w:rPr>
              <w:t xml:space="preserve"> </w:t>
            </w:r>
            <w:r>
              <w:t>24</w:t>
            </w:r>
            <w:r>
              <w:rPr>
                <w:spacing w:val="-10"/>
              </w:rPr>
              <w:t xml:space="preserve"> </w:t>
            </w:r>
            <w:r>
              <w:t>hours</w:t>
            </w:r>
            <w:r>
              <w:rPr>
                <w:spacing w:val="-11"/>
              </w:rPr>
              <w:t xml:space="preserve"> </w:t>
            </w:r>
            <w:r>
              <w:t>of</w:t>
            </w:r>
            <w:r>
              <w:rPr>
                <w:spacing w:val="-10"/>
              </w:rPr>
              <w:t xml:space="preserve"> </w:t>
            </w:r>
            <w:r>
              <w:rPr>
                <w:spacing w:val="-2"/>
              </w:rPr>
              <w:t>occurrence</w:t>
            </w:r>
          </w:p>
          <w:p w14:paraId="37F9DDCC" w14:textId="77777777" w:rsidR="0065090D" w:rsidRDefault="00000000">
            <w:pPr>
              <w:pStyle w:val="TableParagraph"/>
              <w:numPr>
                <w:ilvl w:val="0"/>
                <w:numId w:val="17"/>
              </w:numPr>
              <w:tabs>
                <w:tab w:val="left" w:pos="342"/>
              </w:tabs>
              <w:spacing w:line="200" w:lineRule="exact"/>
              <w:ind w:left="342" w:hanging="221"/>
            </w:pPr>
            <w:r>
              <w:t>Reported</w:t>
            </w:r>
            <w:r>
              <w:rPr>
                <w:spacing w:val="-8"/>
              </w:rPr>
              <w:t xml:space="preserve"> </w:t>
            </w:r>
            <w:r>
              <w:t>within</w:t>
            </w:r>
            <w:r>
              <w:rPr>
                <w:spacing w:val="-7"/>
              </w:rPr>
              <w:t xml:space="preserve"> </w:t>
            </w:r>
            <w:r>
              <w:t>1</w:t>
            </w:r>
            <w:r>
              <w:rPr>
                <w:spacing w:val="-9"/>
              </w:rPr>
              <w:t xml:space="preserve"> </w:t>
            </w:r>
            <w:r>
              <w:t>hour</w:t>
            </w:r>
            <w:r>
              <w:rPr>
                <w:spacing w:val="-8"/>
              </w:rPr>
              <w:t xml:space="preserve"> </w:t>
            </w:r>
            <w:r>
              <w:t>if</w:t>
            </w:r>
            <w:r>
              <w:rPr>
                <w:spacing w:val="-9"/>
              </w:rPr>
              <w:t xml:space="preserve"> </w:t>
            </w:r>
            <w:r>
              <w:t>accountholder</w:t>
            </w:r>
            <w:r>
              <w:rPr>
                <w:spacing w:val="-8"/>
              </w:rPr>
              <w:t xml:space="preserve"> </w:t>
            </w:r>
            <w:r>
              <w:t>access</w:t>
            </w:r>
            <w:r>
              <w:rPr>
                <w:spacing w:val="-9"/>
              </w:rPr>
              <w:t xml:space="preserve"> </w:t>
            </w:r>
            <w:r>
              <w:rPr>
                <w:spacing w:val="-5"/>
              </w:rPr>
              <w:t>or</w:t>
            </w:r>
          </w:p>
          <w:p w14:paraId="07BEB062" w14:textId="77777777" w:rsidR="0065090D" w:rsidRDefault="00000000">
            <w:pPr>
              <w:pStyle w:val="TableParagraph"/>
              <w:spacing w:line="198" w:lineRule="exact"/>
              <w:ind w:left="343"/>
            </w:pPr>
            <w:r>
              <w:t>use</w:t>
            </w:r>
            <w:r>
              <w:rPr>
                <w:spacing w:val="-5"/>
              </w:rPr>
              <w:t xml:space="preserve"> </w:t>
            </w:r>
            <w:r>
              <w:t>of</w:t>
            </w:r>
            <w:r>
              <w:rPr>
                <w:spacing w:val="-4"/>
              </w:rPr>
              <w:t xml:space="preserve"> </w:t>
            </w:r>
            <w:r>
              <w:t>funds</w:t>
            </w:r>
            <w:r>
              <w:rPr>
                <w:spacing w:val="-4"/>
              </w:rPr>
              <w:t xml:space="preserve"> </w:t>
            </w:r>
            <w:r>
              <w:t>is</w:t>
            </w:r>
            <w:r>
              <w:rPr>
                <w:spacing w:val="-5"/>
              </w:rPr>
              <w:t xml:space="preserve"> </w:t>
            </w:r>
            <w:r>
              <w:rPr>
                <w:spacing w:val="-2"/>
              </w:rPr>
              <w:t>impacted</w:t>
            </w:r>
          </w:p>
        </w:tc>
      </w:tr>
    </w:tbl>
    <w:p w14:paraId="2FADCB56" w14:textId="77777777" w:rsidR="0065090D" w:rsidRDefault="0065090D">
      <w:pPr>
        <w:spacing w:line="198" w:lineRule="exact"/>
        <w:sectPr w:rsidR="0065090D" w:rsidSect="002073A6">
          <w:footerReference w:type="default" r:id="rId28"/>
          <w:pgSz w:w="12240" w:h="15840"/>
          <w:pgMar w:top="1420" w:right="640" w:bottom="1240" w:left="840" w:header="0" w:footer="1054" w:gutter="0"/>
          <w:cols w:space="720"/>
        </w:sectPr>
      </w:pPr>
    </w:p>
    <w:p w14:paraId="395E7FFA" w14:textId="77777777" w:rsidR="0065090D" w:rsidRDefault="00000000">
      <w:pPr>
        <w:pStyle w:val="Heading1"/>
        <w:spacing w:before="100"/>
        <w:ind w:right="1889"/>
        <w:jc w:val="center"/>
      </w:pPr>
      <w:bookmarkStart w:id="58" w:name="Appendix_D"/>
      <w:bookmarkEnd w:id="58"/>
      <w:r>
        <w:rPr>
          <w:spacing w:val="-2"/>
        </w:rPr>
        <w:lastRenderedPageBreak/>
        <w:t>Appendix</w:t>
      </w:r>
      <w:r>
        <w:rPr>
          <w:spacing w:val="-14"/>
        </w:rPr>
        <w:t xml:space="preserve"> </w:t>
      </w:r>
      <w:r>
        <w:rPr>
          <w:spacing w:val="-10"/>
        </w:rPr>
        <w:t>D</w:t>
      </w:r>
    </w:p>
    <w:p w14:paraId="79607C93" w14:textId="77777777" w:rsidR="0065090D" w:rsidRDefault="0065090D">
      <w:pPr>
        <w:pStyle w:val="BodyText"/>
        <w:spacing w:before="9"/>
        <w:rPr>
          <w:b/>
          <w:sz w:val="23"/>
        </w:rPr>
      </w:pPr>
    </w:p>
    <w:tbl>
      <w:tblPr>
        <w:tblW w:w="0" w:type="auto"/>
        <w:tblInd w:w="868"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5933"/>
        <w:gridCol w:w="3269"/>
      </w:tblGrid>
      <w:tr w:rsidR="0065090D" w14:paraId="32C55AA1" w14:textId="77777777">
        <w:trPr>
          <w:trHeight w:val="529"/>
        </w:trPr>
        <w:tc>
          <w:tcPr>
            <w:tcW w:w="9202" w:type="dxa"/>
            <w:gridSpan w:val="2"/>
            <w:tcBorders>
              <w:left w:val="double" w:sz="6" w:space="0" w:color="EFEFEF"/>
            </w:tcBorders>
          </w:tcPr>
          <w:p w14:paraId="0597FCAE" w14:textId="77777777" w:rsidR="0065090D" w:rsidRDefault="00000000">
            <w:pPr>
              <w:pStyle w:val="TableParagraph"/>
              <w:spacing w:before="4" w:line="250" w:lineRule="atLeast"/>
              <w:ind w:left="3513" w:right="3486"/>
              <w:jc w:val="center"/>
              <w:rPr>
                <w:b/>
              </w:rPr>
            </w:pPr>
            <w:r>
              <w:rPr>
                <w:b/>
                <w:spacing w:val="-2"/>
              </w:rPr>
              <w:t>Standard</w:t>
            </w:r>
            <w:r>
              <w:rPr>
                <w:b/>
                <w:spacing w:val="-12"/>
              </w:rPr>
              <w:t xml:space="preserve"> </w:t>
            </w:r>
            <w:r>
              <w:rPr>
                <w:b/>
                <w:spacing w:val="-2"/>
              </w:rPr>
              <w:t>Free</w:t>
            </w:r>
            <w:r>
              <w:rPr>
                <w:b/>
                <w:spacing w:val="-12"/>
              </w:rPr>
              <w:t xml:space="preserve"> </w:t>
            </w:r>
            <w:r>
              <w:rPr>
                <w:b/>
                <w:spacing w:val="-2"/>
              </w:rPr>
              <w:t xml:space="preserve">Services </w:t>
            </w:r>
            <w:r>
              <w:rPr>
                <w:b/>
              </w:rPr>
              <w:t>Currently Available</w:t>
            </w:r>
          </w:p>
        </w:tc>
      </w:tr>
      <w:tr w:rsidR="0065090D" w14:paraId="414A8E88" w14:textId="77777777">
        <w:trPr>
          <w:trHeight w:val="287"/>
        </w:trPr>
        <w:tc>
          <w:tcPr>
            <w:tcW w:w="5933" w:type="dxa"/>
            <w:tcBorders>
              <w:left w:val="double" w:sz="6" w:space="0" w:color="EFEFEF"/>
            </w:tcBorders>
          </w:tcPr>
          <w:p w14:paraId="5832ADE6" w14:textId="77777777" w:rsidR="0065090D" w:rsidRDefault="00000000">
            <w:pPr>
              <w:pStyle w:val="TableParagraph"/>
              <w:spacing w:before="23" w:line="244" w:lineRule="exact"/>
              <w:ind w:left="31"/>
              <w:rPr>
                <w:b/>
              </w:rPr>
            </w:pPr>
            <w:r>
              <w:rPr>
                <w:b/>
                <w:spacing w:val="-2"/>
              </w:rPr>
              <w:t>Service</w:t>
            </w:r>
          </w:p>
        </w:tc>
        <w:tc>
          <w:tcPr>
            <w:tcW w:w="3269" w:type="dxa"/>
          </w:tcPr>
          <w:p w14:paraId="2B464179" w14:textId="77777777" w:rsidR="0065090D" w:rsidRDefault="00000000">
            <w:pPr>
              <w:pStyle w:val="TableParagraph"/>
              <w:spacing w:before="23" w:line="244" w:lineRule="exact"/>
              <w:ind w:left="36"/>
              <w:rPr>
                <w:b/>
              </w:rPr>
            </w:pPr>
            <w:r>
              <w:rPr>
                <w:b/>
                <w:spacing w:val="-5"/>
              </w:rPr>
              <w:t>Fee</w:t>
            </w:r>
          </w:p>
        </w:tc>
      </w:tr>
      <w:tr w:rsidR="0065090D" w14:paraId="204EABCF" w14:textId="77777777">
        <w:trPr>
          <w:trHeight w:val="286"/>
        </w:trPr>
        <w:tc>
          <w:tcPr>
            <w:tcW w:w="5933" w:type="dxa"/>
            <w:tcBorders>
              <w:left w:val="double" w:sz="6" w:space="0" w:color="EFEFEF"/>
            </w:tcBorders>
          </w:tcPr>
          <w:p w14:paraId="644ACD7F" w14:textId="77777777" w:rsidR="0065090D" w:rsidRDefault="00000000">
            <w:pPr>
              <w:pStyle w:val="TableParagraph"/>
              <w:spacing w:before="21" w:line="244" w:lineRule="exact"/>
              <w:ind w:left="31"/>
            </w:pPr>
            <w:r>
              <w:rPr>
                <w:spacing w:val="-2"/>
              </w:rPr>
              <w:t>Purchases</w:t>
            </w:r>
            <w:r>
              <w:rPr>
                <w:spacing w:val="-5"/>
              </w:rPr>
              <w:t xml:space="preserve"> </w:t>
            </w:r>
            <w:r>
              <w:rPr>
                <w:spacing w:val="-2"/>
              </w:rPr>
              <w:t>at</w:t>
            </w:r>
            <w:r>
              <w:rPr>
                <w:spacing w:val="-1"/>
              </w:rPr>
              <w:t xml:space="preserve"> </w:t>
            </w:r>
            <w:r>
              <w:rPr>
                <w:spacing w:val="-2"/>
              </w:rPr>
              <w:t>U.S.</w:t>
            </w:r>
            <w:r>
              <w:rPr>
                <w:spacing w:val="-3"/>
              </w:rPr>
              <w:t xml:space="preserve"> </w:t>
            </w:r>
            <w:r>
              <w:rPr>
                <w:spacing w:val="-2"/>
              </w:rPr>
              <w:t>merchant</w:t>
            </w:r>
            <w:r>
              <w:rPr>
                <w:spacing w:val="-3"/>
              </w:rPr>
              <w:t xml:space="preserve"> </w:t>
            </w:r>
            <w:r>
              <w:rPr>
                <w:spacing w:val="-2"/>
              </w:rPr>
              <w:t>locations</w:t>
            </w:r>
          </w:p>
        </w:tc>
        <w:tc>
          <w:tcPr>
            <w:tcW w:w="3269" w:type="dxa"/>
          </w:tcPr>
          <w:p w14:paraId="24BA7607" w14:textId="77777777" w:rsidR="0065090D" w:rsidRDefault="00000000">
            <w:pPr>
              <w:pStyle w:val="TableParagraph"/>
              <w:spacing w:before="21" w:line="244" w:lineRule="exact"/>
              <w:ind w:left="36"/>
            </w:pPr>
            <w:r>
              <w:rPr>
                <w:spacing w:val="-4"/>
              </w:rPr>
              <w:t>FREE</w:t>
            </w:r>
          </w:p>
        </w:tc>
      </w:tr>
      <w:tr w:rsidR="0065090D" w14:paraId="3C22DF02" w14:textId="77777777">
        <w:trPr>
          <w:trHeight w:val="288"/>
        </w:trPr>
        <w:tc>
          <w:tcPr>
            <w:tcW w:w="5933" w:type="dxa"/>
            <w:tcBorders>
              <w:left w:val="double" w:sz="6" w:space="0" w:color="EFEFEF"/>
            </w:tcBorders>
          </w:tcPr>
          <w:p w14:paraId="0521DFB2" w14:textId="77777777" w:rsidR="0065090D" w:rsidRDefault="00000000">
            <w:pPr>
              <w:pStyle w:val="TableParagraph"/>
              <w:spacing w:before="24" w:line="244" w:lineRule="exact"/>
              <w:ind w:left="31"/>
            </w:pPr>
            <w:r>
              <w:rPr>
                <w:spacing w:val="-2"/>
              </w:rPr>
              <w:t>Cash-back</w:t>
            </w:r>
            <w:r>
              <w:rPr>
                <w:spacing w:val="-6"/>
              </w:rPr>
              <w:t xml:space="preserve"> </w:t>
            </w:r>
            <w:r>
              <w:rPr>
                <w:spacing w:val="-2"/>
              </w:rPr>
              <w:t>with purchase</w:t>
            </w:r>
          </w:p>
        </w:tc>
        <w:tc>
          <w:tcPr>
            <w:tcW w:w="3269" w:type="dxa"/>
          </w:tcPr>
          <w:p w14:paraId="7F8F6BAE" w14:textId="77777777" w:rsidR="0065090D" w:rsidRDefault="00000000">
            <w:pPr>
              <w:pStyle w:val="TableParagraph"/>
              <w:spacing w:before="24" w:line="244" w:lineRule="exact"/>
              <w:ind w:left="36"/>
            </w:pPr>
            <w:r>
              <w:rPr>
                <w:spacing w:val="-4"/>
              </w:rPr>
              <w:t>FREE</w:t>
            </w:r>
          </w:p>
        </w:tc>
      </w:tr>
      <w:tr w:rsidR="0065090D" w14:paraId="3F67A328" w14:textId="77777777">
        <w:trPr>
          <w:trHeight w:val="287"/>
        </w:trPr>
        <w:tc>
          <w:tcPr>
            <w:tcW w:w="5933" w:type="dxa"/>
            <w:tcBorders>
              <w:left w:val="double" w:sz="6" w:space="0" w:color="EFEFEF"/>
            </w:tcBorders>
          </w:tcPr>
          <w:p w14:paraId="20D21FAD" w14:textId="77777777" w:rsidR="0065090D" w:rsidRDefault="00000000">
            <w:pPr>
              <w:pStyle w:val="TableParagraph"/>
              <w:spacing w:before="23" w:line="244" w:lineRule="exact"/>
              <w:ind w:left="31"/>
            </w:pPr>
            <w:r>
              <w:t>Cash</w:t>
            </w:r>
            <w:r>
              <w:rPr>
                <w:spacing w:val="-12"/>
              </w:rPr>
              <w:t xml:space="preserve"> </w:t>
            </w:r>
            <w:r>
              <w:t>from</w:t>
            </w:r>
            <w:r>
              <w:rPr>
                <w:spacing w:val="-9"/>
              </w:rPr>
              <w:t xml:space="preserve"> </w:t>
            </w:r>
            <w:r>
              <w:t>bank</w:t>
            </w:r>
            <w:r>
              <w:rPr>
                <w:spacing w:val="-12"/>
              </w:rPr>
              <w:t xml:space="preserve"> </w:t>
            </w:r>
            <w:r>
              <w:rPr>
                <w:spacing w:val="-2"/>
              </w:rPr>
              <w:t>tellers</w:t>
            </w:r>
          </w:p>
        </w:tc>
        <w:tc>
          <w:tcPr>
            <w:tcW w:w="3269" w:type="dxa"/>
          </w:tcPr>
          <w:p w14:paraId="3816026B" w14:textId="77777777" w:rsidR="0065090D" w:rsidRDefault="00000000">
            <w:pPr>
              <w:pStyle w:val="TableParagraph"/>
              <w:spacing w:before="23" w:line="244" w:lineRule="exact"/>
              <w:ind w:left="36"/>
            </w:pPr>
            <w:r>
              <w:rPr>
                <w:spacing w:val="-4"/>
              </w:rPr>
              <w:t>FREE</w:t>
            </w:r>
          </w:p>
        </w:tc>
      </w:tr>
      <w:tr w:rsidR="0065090D" w14:paraId="53466C98" w14:textId="77777777">
        <w:trPr>
          <w:trHeight w:val="288"/>
        </w:trPr>
        <w:tc>
          <w:tcPr>
            <w:tcW w:w="5933" w:type="dxa"/>
            <w:tcBorders>
              <w:left w:val="double" w:sz="6" w:space="0" w:color="EFEFEF"/>
            </w:tcBorders>
          </w:tcPr>
          <w:p w14:paraId="05EAF8AC" w14:textId="77777777" w:rsidR="0065090D" w:rsidRDefault="00000000">
            <w:pPr>
              <w:pStyle w:val="TableParagraph"/>
              <w:spacing w:before="24" w:line="244" w:lineRule="exact"/>
              <w:ind w:left="31"/>
            </w:pPr>
            <w:r>
              <w:rPr>
                <w:spacing w:val="-2"/>
              </w:rPr>
              <w:t>Customer</w:t>
            </w:r>
            <w:r>
              <w:rPr>
                <w:spacing w:val="-6"/>
              </w:rPr>
              <w:t xml:space="preserve"> </w:t>
            </w:r>
            <w:r>
              <w:rPr>
                <w:spacing w:val="-2"/>
              </w:rPr>
              <w:t>Service</w:t>
            </w:r>
            <w:r>
              <w:rPr>
                <w:spacing w:val="-5"/>
              </w:rPr>
              <w:t xml:space="preserve"> </w:t>
            </w:r>
            <w:r>
              <w:rPr>
                <w:spacing w:val="-4"/>
              </w:rPr>
              <w:t>calls</w:t>
            </w:r>
          </w:p>
        </w:tc>
        <w:tc>
          <w:tcPr>
            <w:tcW w:w="3269" w:type="dxa"/>
          </w:tcPr>
          <w:p w14:paraId="2252885F" w14:textId="77777777" w:rsidR="0065090D" w:rsidRDefault="00000000">
            <w:pPr>
              <w:pStyle w:val="TableParagraph"/>
              <w:spacing w:before="24" w:line="244" w:lineRule="exact"/>
              <w:ind w:left="36"/>
            </w:pPr>
            <w:r>
              <w:rPr>
                <w:spacing w:val="-4"/>
              </w:rPr>
              <w:t>FREE</w:t>
            </w:r>
          </w:p>
        </w:tc>
      </w:tr>
      <w:tr w:rsidR="0065090D" w14:paraId="57CBC34D" w14:textId="77777777">
        <w:trPr>
          <w:trHeight w:val="285"/>
        </w:trPr>
        <w:tc>
          <w:tcPr>
            <w:tcW w:w="5933" w:type="dxa"/>
            <w:tcBorders>
              <w:left w:val="double" w:sz="6" w:space="0" w:color="EFEFEF"/>
            </w:tcBorders>
          </w:tcPr>
          <w:p w14:paraId="4FC0D304" w14:textId="77777777" w:rsidR="0065090D" w:rsidRDefault="00000000">
            <w:pPr>
              <w:pStyle w:val="TableParagraph"/>
              <w:spacing w:before="20" w:line="244" w:lineRule="exact"/>
              <w:ind w:left="31"/>
            </w:pPr>
            <w:r>
              <w:rPr>
                <w:spacing w:val="-2"/>
              </w:rPr>
              <w:t>Web</w:t>
            </w:r>
            <w:r>
              <w:rPr>
                <w:spacing w:val="-6"/>
              </w:rPr>
              <w:t xml:space="preserve"> </w:t>
            </w:r>
            <w:r>
              <w:rPr>
                <w:spacing w:val="-2"/>
              </w:rPr>
              <w:t>account</w:t>
            </w:r>
            <w:r>
              <w:rPr>
                <w:spacing w:val="-3"/>
              </w:rPr>
              <w:t xml:space="preserve"> </w:t>
            </w:r>
            <w:r>
              <w:rPr>
                <w:spacing w:val="-2"/>
              </w:rPr>
              <w:t>access</w:t>
            </w:r>
          </w:p>
        </w:tc>
        <w:tc>
          <w:tcPr>
            <w:tcW w:w="3269" w:type="dxa"/>
          </w:tcPr>
          <w:p w14:paraId="336C2B74" w14:textId="77777777" w:rsidR="0065090D" w:rsidRDefault="00000000">
            <w:pPr>
              <w:pStyle w:val="TableParagraph"/>
              <w:spacing w:before="20" w:line="244" w:lineRule="exact"/>
              <w:ind w:left="36"/>
            </w:pPr>
            <w:r>
              <w:rPr>
                <w:spacing w:val="-4"/>
              </w:rPr>
              <w:t>FREE</w:t>
            </w:r>
          </w:p>
        </w:tc>
      </w:tr>
      <w:tr w:rsidR="0065090D" w14:paraId="7EEA9A6D" w14:textId="77777777">
        <w:trPr>
          <w:trHeight w:val="288"/>
        </w:trPr>
        <w:tc>
          <w:tcPr>
            <w:tcW w:w="5933" w:type="dxa"/>
            <w:tcBorders>
              <w:left w:val="double" w:sz="6" w:space="0" w:color="EFEFEF"/>
            </w:tcBorders>
          </w:tcPr>
          <w:p w14:paraId="3F1049B9" w14:textId="77777777" w:rsidR="0065090D" w:rsidRDefault="00000000">
            <w:pPr>
              <w:pStyle w:val="TableParagraph"/>
              <w:spacing w:before="24" w:line="244" w:lineRule="exact"/>
              <w:ind w:left="31"/>
            </w:pPr>
            <w:r>
              <w:rPr>
                <w:spacing w:val="-2"/>
              </w:rPr>
              <w:t>Deposit</w:t>
            </w:r>
            <w:r>
              <w:rPr>
                <w:spacing w:val="-5"/>
              </w:rPr>
              <w:t xml:space="preserve"> </w:t>
            </w:r>
            <w:r>
              <w:rPr>
                <w:spacing w:val="-2"/>
              </w:rPr>
              <w:t>notification</w:t>
            </w:r>
          </w:p>
        </w:tc>
        <w:tc>
          <w:tcPr>
            <w:tcW w:w="3269" w:type="dxa"/>
          </w:tcPr>
          <w:p w14:paraId="6EE9157F" w14:textId="77777777" w:rsidR="0065090D" w:rsidRDefault="00000000">
            <w:pPr>
              <w:pStyle w:val="TableParagraph"/>
              <w:spacing w:before="24" w:line="244" w:lineRule="exact"/>
              <w:ind w:left="36"/>
            </w:pPr>
            <w:r>
              <w:rPr>
                <w:spacing w:val="-4"/>
              </w:rPr>
              <w:t>FREE</w:t>
            </w:r>
          </w:p>
        </w:tc>
      </w:tr>
      <w:tr w:rsidR="0065090D" w14:paraId="3B7409D2" w14:textId="77777777">
        <w:trPr>
          <w:trHeight w:val="287"/>
        </w:trPr>
        <w:tc>
          <w:tcPr>
            <w:tcW w:w="5933" w:type="dxa"/>
            <w:tcBorders>
              <w:left w:val="double" w:sz="6" w:space="0" w:color="EFEFEF"/>
            </w:tcBorders>
          </w:tcPr>
          <w:p w14:paraId="09333A04" w14:textId="77777777" w:rsidR="0065090D" w:rsidRDefault="00000000">
            <w:pPr>
              <w:pStyle w:val="TableParagraph"/>
              <w:spacing w:before="23" w:line="244" w:lineRule="exact"/>
              <w:ind w:left="31"/>
            </w:pPr>
            <w:r>
              <w:rPr>
                <w:spacing w:val="-2"/>
              </w:rPr>
              <w:t>Low</w:t>
            </w:r>
            <w:r>
              <w:rPr>
                <w:spacing w:val="-5"/>
              </w:rPr>
              <w:t xml:space="preserve"> </w:t>
            </w:r>
            <w:r>
              <w:rPr>
                <w:spacing w:val="-2"/>
              </w:rPr>
              <w:t>balance</w:t>
            </w:r>
            <w:r>
              <w:rPr>
                <w:spacing w:val="-5"/>
              </w:rPr>
              <w:t xml:space="preserve"> </w:t>
            </w:r>
            <w:r>
              <w:rPr>
                <w:spacing w:val="-2"/>
              </w:rPr>
              <w:t>notification</w:t>
            </w:r>
          </w:p>
        </w:tc>
        <w:tc>
          <w:tcPr>
            <w:tcW w:w="3269" w:type="dxa"/>
          </w:tcPr>
          <w:p w14:paraId="0D456D05" w14:textId="77777777" w:rsidR="0065090D" w:rsidRDefault="00000000">
            <w:pPr>
              <w:pStyle w:val="TableParagraph"/>
              <w:spacing w:before="23" w:line="244" w:lineRule="exact"/>
              <w:ind w:left="36"/>
            </w:pPr>
            <w:r>
              <w:rPr>
                <w:spacing w:val="-4"/>
              </w:rPr>
              <w:t>FREE</w:t>
            </w:r>
          </w:p>
        </w:tc>
      </w:tr>
      <w:tr w:rsidR="0065090D" w14:paraId="6206BA5F" w14:textId="77777777">
        <w:trPr>
          <w:trHeight w:val="288"/>
        </w:trPr>
        <w:tc>
          <w:tcPr>
            <w:tcW w:w="5933" w:type="dxa"/>
            <w:tcBorders>
              <w:left w:val="double" w:sz="6" w:space="0" w:color="EFEFEF"/>
            </w:tcBorders>
          </w:tcPr>
          <w:p w14:paraId="6DA98F2F" w14:textId="77777777" w:rsidR="0065090D" w:rsidRDefault="0065090D">
            <w:pPr>
              <w:pStyle w:val="TableParagraph"/>
              <w:rPr>
                <w:sz w:val="20"/>
              </w:rPr>
            </w:pPr>
          </w:p>
        </w:tc>
        <w:tc>
          <w:tcPr>
            <w:tcW w:w="3269" w:type="dxa"/>
          </w:tcPr>
          <w:p w14:paraId="1CE6EC5F" w14:textId="77777777" w:rsidR="0065090D" w:rsidRDefault="0065090D">
            <w:pPr>
              <w:pStyle w:val="TableParagraph"/>
              <w:rPr>
                <w:sz w:val="20"/>
              </w:rPr>
            </w:pPr>
          </w:p>
        </w:tc>
      </w:tr>
      <w:tr w:rsidR="0065090D" w14:paraId="0D6F667A" w14:textId="77777777">
        <w:trPr>
          <w:trHeight w:val="287"/>
        </w:trPr>
        <w:tc>
          <w:tcPr>
            <w:tcW w:w="5933" w:type="dxa"/>
            <w:tcBorders>
              <w:left w:val="double" w:sz="6" w:space="0" w:color="EFEFEF"/>
            </w:tcBorders>
          </w:tcPr>
          <w:p w14:paraId="3728C1C1" w14:textId="77777777" w:rsidR="0065090D" w:rsidRDefault="00000000">
            <w:pPr>
              <w:pStyle w:val="TableParagraph"/>
              <w:spacing w:before="23" w:line="244" w:lineRule="exact"/>
              <w:ind w:left="31"/>
            </w:pPr>
            <w:r>
              <w:rPr>
                <w:spacing w:val="-2"/>
              </w:rPr>
              <w:t>Card replacement-One</w:t>
            </w:r>
            <w:r>
              <w:rPr>
                <w:spacing w:val="-4"/>
              </w:rPr>
              <w:t xml:space="preserve"> </w:t>
            </w:r>
            <w:r>
              <w:rPr>
                <w:spacing w:val="-2"/>
              </w:rPr>
              <w:t>free</w:t>
            </w:r>
            <w:r>
              <w:rPr>
                <w:spacing w:val="-5"/>
              </w:rPr>
              <w:t xml:space="preserve"> </w:t>
            </w:r>
            <w:r>
              <w:rPr>
                <w:spacing w:val="-2"/>
              </w:rPr>
              <w:t>per</w:t>
            </w:r>
            <w:r>
              <w:rPr>
                <w:spacing w:val="-5"/>
              </w:rPr>
              <w:t xml:space="preserve"> </w:t>
            </w:r>
            <w:r>
              <w:rPr>
                <w:spacing w:val="-4"/>
              </w:rPr>
              <w:t>year</w:t>
            </w:r>
          </w:p>
        </w:tc>
        <w:tc>
          <w:tcPr>
            <w:tcW w:w="3269" w:type="dxa"/>
          </w:tcPr>
          <w:p w14:paraId="319DCA87" w14:textId="77777777" w:rsidR="0065090D" w:rsidRDefault="00000000">
            <w:pPr>
              <w:pStyle w:val="TableParagraph"/>
              <w:spacing w:before="23" w:line="244" w:lineRule="exact"/>
              <w:ind w:left="36"/>
            </w:pPr>
            <w:r>
              <w:rPr>
                <w:spacing w:val="-4"/>
              </w:rPr>
              <w:t>FREE</w:t>
            </w:r>
          </w:p>
        </w:tc>
      </w:tr>
      <w:tr w:rsidR="0065090D" w14:paraId="7038819B" w14:textId="77777777">
        <w:trPr>
          <w:trHeight w:val="288"/>
        </w:trPr>
        <w:tc>
          <w:tcPr>
            <w:tcW w:w="5933" w:type="dxa"/>
            <w:tcBorders>
              <w:left w:val="double" w:sz="6" w:space="0" w:color="EFEFEF"/>
            </w:tcBorders>
          </w:tcPr>
          <w:p w14:paraId="05BB0A1A" w14:textId="77777777" w:rsidR="0065090D" w:rsidRDefault="00000000">
            <w:pPr>
              <w:pStyle w:val="TableParagraph"/>
              <w:spacing w:before="24" w:line="244" w:lineRule="exact"/>
              <w:ind w:left="31"/>
            </w:pPr>
            <w:r>
              <w:rPr>
                <w:spacing w:val="-2"/>
              </w:rPr>
              <w:t>ATM</w:t>
            </w:r>
            <w:r>
              <w:rPr>
                <w:spacing w:val="-5"/>
              </w:rPr>
              <w:t xml:space="preserve"> </w:t>
            </w:r>
            <w:r>
              <w:rPr>
                <w:spacing w:val="-2"/>
              </w:rPr>
              <w:t>balance</w:t>
            </w:r>
            <w:r>
              <w:rPr>
                <w:spacing w:val="-4"/>
              </w:rPr>
              <w:t xml:space="preserve"> </w:t>
            </w:r>
            <w:r>
              <w:rPr>
                <w:spacing w:val="-2"/>
              </w:rPr>
              <w:t>inquiry</w:t>
            </w:r>
          </w:p>
        </w:tc>
        <w:tc>
          <w:tcPr>
            <w:tcW w:w="3269" w:type="dxa"/>
          </w:tcPr>
          <w:p w14:paraId="737F2843" w14:textId="77777777" w:rsidR="0065090D" w:rsidRDefault="00000000">
            <w:pPr>
              <w:pStyle w:val="TableParagraph"/>
              <w:spacing w:before="24" w:line="244" w:lineRule="exact"/>
              <w:ind w:left="36"/>
            </w:pPr>
            <w:r>
              <w:rPr>
                <w:spacing w:val="-4"/>
              </w:rPr>
              <w:t>FREE</w:t>
            </w:r>
          </w:p>
        </w:tc>
      </w:tr>
      <w:tr w:rsidR="0065090D" w14:paraId="0B402C41" w14:textId="77777777">
        <w:trPr>
          <w:trHeight w:val="286"/>
        </w:trPr>
        <w:tc>
          <w:tcPr>
            <w:tcW w:w="5933" w:type="dxa"/>
            <w:tcBorders>
              <w:left w:val="double" w:sz="6" w:space="0" w:color="EFEFEF"/>
            </w:tcBorders>
          </w:tcPr>
          <w:p w14:paraId="42D10D78" w14:textId="77777777" w:rsidR="0065090D" w:rsidRDefault="00000000">
            <w:pPr>
              <w:pStyle w:val="TableParagraph"/>
              <w:spacing w:before="20" w:line="246" w:lineRule="exact"/>
              <w:ind w:left="31"/>
            </w:pPr>
            <w:r>
              <w:t>ATM</w:t>
            </w:r>
            <w:r>
              <w:rPr>
                <w:spacing w:val="-11"/>
              </w:rPr>
              <w:t xml:space="preserve"> </w:t>
            </w:r>
            <w:r>
              <w:t>denial</w:t>
            </w:r>
            <w:r>
              <w:rPr>
                <w:spacing w:val="-9"/>
              </w:rPr>
              <w:t xml:space="preserve"> </w:t>
            </w:r>
            <w:r>
              <w:t>of</w:t>
            </w:r>
            <w:r>
              <w:rPr>
                <w:spacing w:val="-11"/>
              </w:rPr>
              <w:t xml:space="preserve"> </w:t>
            </w:r>
            <w:r>
              <w:rPr>
                <w:spacing w:val="-2"/>
              </w:rPr>
              <w:t>service</w:t>
            </w:r>
          </w:p>
        </w:tc>
        <w:tc>
          <w:tcPr>
            <w:tcW w:w="3269" w:type="dxa"/>
          </w:tcPr>
          <w:p w14:paraId="68FE9FAA" w14:textId="77777777" w:rsidR="0065090D" w:rsidRDefault="00000000">
            <w:pPr>
              <w:pStyle w:val="TableParagraph"/>
              <w:spacing w:before="20" w:line="246" w:lineRule="exact"/>
              <w:ind w:left="36"/>
            </w:pPr>
            <w:r>
              <w:rPr>
                <w:spacing w:val="-4"/>
              </w:rPr>
              <w:t>FREE</w:t>
            </w:r>
          </w:p>
        </w:tc>
      </w:tr>
      <w:tr w:rsidR="0065090D" w14:paraId="0BF17240" w14:textId="77777777">
        <w:trPr>
          <w:trHeight w:val="784"/>
        </w:trPr>
        <w:tc>
          <w:tcPr>
            <w:tcW w:w="5933" w:type="dxa"/>
            <w:tcBorders>
              <w:left w:val="double" w:sz="6" w:space="0" w:color="EFEFEF"/>
            </w:tcBorders>
          </w:tcPr>
          <w:p w14:paraId="37EE77E1" w14:textId="77777777" w:rsidR="0065090D" w:rsidRDefault="00000000">
            <w:pPr>
              <w:pStyle w:val="TableParagraph"/>
              <w:spacing w:before="23"/>
              <w:ind w:left="31"/>
            </w:pPr>
            <w:r>
              <w:t>ATM</w:t>
            </w:r>
            <w:r>
              <w:rPr>
                <w:spacing w:val="-9"/>
              </w:rPr>
              <w:t xml:space="preserve"> </w:t>
            </w:r>
            <w:r>
              <w:t>cash</w:t>
            </w:r>
            <w:r>
              <w:rPr>
                <w:spacing w:val="-8"/>
              </w:rPr>
              <w:t xml:space="preserve"> </w:t>
            </w:r>
            <w:r>
              <w:t>withdrawal</w:t>
            </w:r>
            <w:r>
              <w:rPr>
                <w:spacing w:val="-9"/>
              </w:rPr>
              <w:t xml:space="preserve"> </w:t>
            </w:r>
            <w:r>
              <w:t>in</w:t>
            </w:r>
            <w:r>
              <w:rPr>
                <w:spacing w:val="-10"/>
              </w:rPr>
              <w:t xml:space="preserve"> </w:t>
            </w:r>
            <w:r>
              <w:t>the</w:t>
            </w:r>
            <w:r>
              <w:rPr>
                <w:spacing w:val="-10"/>
              </w:rPr>
              <w:t xml:space="preserve"> </w:t>
            </w:r>
            <w:r>
              <w:t>U.S.</w:t>
            </w:r>
            <w:r>
              <w:rPr>
                <w:spacing w:val="-10"/>
              </w:rPr>
              <w:t xml:space="preserve"> </w:t>
            </w:r>
            <w:r>
              <w:t>including</w:t>
            </w:r>
            <w:r>
              <w:rPr>
                <w:spacing w:val="-9"/>
              </w:rPr>
              <w:t xml:space="preserve"> </w:t>
            </w:r>
            <w:r>
              <w:t>the</w:t>
            </w:r>
            <w:r>
              <w:rPr>
                <w:spacing w:val="-10"/>
              </w:rPr>
              <w:t xml:space="preserve"> </w:t>
            </w:r>
            <w:r>
              <w:t>District</w:t>
            </w:r>
            <w:r>
              <w:rPr>
                <w:spacing w:val="-9"/>
              </w:rPr>
              <w:t xml:space="preserve"> </w:t>
            </w:r>
            <w:r>
              <w:t>of Columbia, Guam, Puerto Rico, and US Virgin Islands.</w:t>
            </w:r>
          </w:p>
          <w:p w14:paraId="5279CA67" w14:textId="77777777" w:rsidR="0065090D" w:rsidRDefault="00000000">
            <w:pPr>
              <w:pStyle w:val="TableParagraph"/>
              <w:spacing w:before="1" w:line="234" w:lineRule="exact"/>
              <w:ind w:left="31"/>
            </w:pPr>
            <w:r>
              <w:t>Surcharge</w:t>
            </w:r>
            <w:r>
              <w:rPr>
                <w:spacing w:val="-14"/>
              </w:rPr>
              <w:t xml:space="preserve"> </w:t>
            </w:r>
            <w:r>
              <w:t>by</w:t>
            </w:r>
            <w:r>
              <w:rPr>
                <w:spacing w:val="-14"/>
              </w:rPr>
              <w:t xml:space="preserve"> </w:t>
            </w:r>
            <w:r>
              <w:t>ATM</w:t>
            </w:r>
            <w:r>
              <w:rPr>
                <w:spacing w:val="-12"/>
              </w:rPr>
              <w:t xml:space="preserve"> </w:t>
            </w:r>
            <w:r>
              <w:t>owner</w:t>
            </w:r>
            <w:r>
              <w:rPr>
                <w:spacing w:val="-12"/>
              </w:rPr>
              <w:t xml:space="preserve"> </w:t>
            </w:r>
            <w:r>
              <w:t>may</w:t>
            </w:r>
            <w:r>
              <w:rPr>
                <w:spacing w:val="-10"/>
              </w:rPr>
              <w:t xml:space="preserve"> </w:t>
            </w:r>
            <w:r>
              <w:rPr>
                <w:spacing w:val="-2"/>
              </w:rPr>
              <w:t>apply.</w:t>
            </w:r>
          </w:p>
        </w:tc>
        <w:tc>
          <w:tcPr>
            <w:tcW w:w="3269" w:type="dxa"/>
          </w:tcPr>
          <w:p w14:paraId="2556BF31" w14:textId="77777777" w:rsidR="0065090D" w:rsidRDefault="00000000">
            <w:pPr>
              <w:pStyle w:val="TableParagraph"/>
              <w:spacing w:before="5" w:line="250" w:lineRule="atLeast"/>
              <w:ind w:left="36" w:right="474"/>
              <w:jc w:val="both"/>
            </w:pPr>
            <w:r>
              <w:t>One</w:t>
            </w:r>
            <w:r>
              <w:rPr>
                <w:spacing w:val="-10"/>
              </w:rPr>
              <w:t xml:space="preserve"> </w:t>
            </w:r>
            <w:r>
              <w:t>free</w:t>
            </w:r>
            <w:r>
              <w:rPr>
                <w:spacing w:val="-10"/>
              </w:rPr>
              <w:t xml:space="preserve"> </w:t>
            </w:r>
            <w:r>
              <w:t>withdrawal</w:t>
            </w:r>
            <w:r>
              <w:rPr>
                <w:spacing w:val="-10"/>
              </w:rPr>
              <w:t xml:space="preserve"> </w:t>
            </w:r>
            <w:r>
              <w:t>with</w:t>
            </w:r>
            <w:r>
              <w:rPr>
                <w:spacing w:val="-10"/>
              </w:rPr>
              <w:t xml:space="preserve"> </w:t>
            </w:r>
            <w:r>
              <w:t>each deposit</w:t>
            </w:r>
            <w:r>
              <w:rPr>
                <w:spacing w:val="-10"/>
              </w:rPr>
              <w:t xml:space="preserve"> </w:t>
            </w:r>
            <w:r>
              <w:t>to</w:t>
            </w:r>
            <w:r>
              <w:rPr>
                <w:spacing w:val="-11"/>
              </w:rPr>
              <w:t xml:space="preserve"> </w:t>
            </w:r>
            <w:r>
              <w:t>Direct</w:t>
            </w:r>
            <w:r>
              <w:rPr>
                <w:spacing w:val="-8"/>
              </w:rPr>
              <w:t xml:space="preserve"> </w:t>
            </w:r>
            <w:r>
              <w:t xml:space="preserve">Express Card </w:t>
            </w:r>
            <w:r>
              <w:rPr>
                <w:spacing w:val="-2"/>
              </w:rPr>
              <w:t>Account.*</w:t>
            </w:r>
          </w:p>
        </w:tc>
      </w:tr>
    </w:tbl>
    <w:p w14:paraId="48B8C49C" w14:textId="77777777" w:rsidR="0065090D" w:rsidRDefault="00000000">
      <w:pPr>
        <w:pStyle w:val="BodyText"/>
        <w:ind w:left="599" w:right="1296"/>
      </w:pPr>
      <w:r>
        <w:t>* For each federal government deposit to your Card Account, the fee is waived for one ATM cash withdrawal</w:t>
      </w:r>
      <w:r>
        <w:rPr>
          <w:spacing w:val="-5"/>
        </w:rPr>
        <w:t xml:space="preserve"> </w:t>
      </w:r>
      <w:r>
        <w:t>in</w:t>
      </w:r>
      <w:r>
        <w:rPr>
          <w:spacing w:val="-5"/>
        </w:rPr>
        <w:t xml:space="preserve"> </w:t>
      </w:r>
      <w:r>
        <w:t>the</w:t>
      </w:r>
      <w:r>
        <w:rPr>
          <w:spacing w:val="-6"/>
        </w:rPr>
        <w:t xml:space="preserve"> </w:t>
      </w:r>
      <w:r>
        <w:t>U.S.</w:t>
      </w:r>
      <w:r>
        <w:rPr>
          <w:spacing w:val="-4"/>
        </w:rPr>
        <w:t xml:space="preserve"> </w:t>
      </w:r>
      <w:r>
        <w:t>The</w:t>
      </w:r>
      <w:r>
        <w:rPr>
          <w:spacing w:val="-3"/>
        </w:rPr>
        <w:t xml:space="preserve"> </w:t>
      </w:r>
      <w:r>
        <w:t>fee</w:t>
      </w:r>
      <w:r>
        <w:rPr>
          <w:spacing w:val="-5"/>
        </w:rPr>
        <w:t xml:space="preserve"> </w:t>
      </w:r>
      <w:r>
        <w:t>waiver</w:t>
      </w:r>
      <w:r>
        <w:rPr>
          <w:spacing w:val="-5"/>
        </w:rPr>
        <w:t xml:space="preserve"> </w:t>
      </w:r>
      <w:r>
        <w:t>earned</w:t>
      </w:r>
      <w:r>
        <w:rPr>
          <w:spacing w:val="-5"/>
        </w:rPr>
        <w:t xml:space="preserve"> </w:t>
      </w:r>
      <w:r>
        <w:t>for</w:t>
      </w:r>
      <w:r>
        <w:rPr>
          <w:spacing w:val="-6"/>
        </w:rPr>
        <w:t xml:space="preserve"> </w:t>
      </w:r>
      <w:r>
        <w:t>that</w:t>
      </w:r>
      <w:r>
        <w:rPr>
          <w:spacing w:val="-2"/>
        </w:rPr>
        <w:t xml:space="preserve"> </w:t>
      </w:r>
      <w:r>
        <w:t>deposit</w:t>
      </w:r>
      <w:r>
        <w:rPr>
          <w:spacing w:val="-5"/>
        </w:rPr>
        <w:t xml:space="preserve"> </w:t>
      </w:r>
      <w:r>
        <w:t>expires</w:t>
      </w:r>
      <w:r>
        <w:rPr>
          <w:spacing w:val="-6"/>
        </w:rPr>
        <w:t xml:space="preserve"> </w:t>
      </w:r>
      <w:r>
        <w:t>on</w:t>
      </w:r>
      <w:r>
        <w:rPr>
          <w:spacing w:val="-5"/>
        </w:rPr>
        <w:t xml:space="preserve"> </w:t>
      </w:r>
      <w:r>
        <w:t>the</w:t>
      </w:r>
      <w:r>
        <w:rPr>
          <w:spacing w:val="-6"/>
        </w:rPr>
        <w:t xml:space="preserve"> </w:t>
      </w:r>
      <w:r>
        <w:t>last</w:t>
      </w:r>
      <w:r>
        <w:rPr>
          <w:spacing w:val="-3"/>
        </w:rPr>
        <w:t xml:space="preserve"> </w:t>
      </w:r>
      <w:r>
        <w:t>day</w:t>
      </w:r>
      <w:r>
        <w:rPr>
          <w:spacing w:val="-5"/>
        </w:rPr>
        <w:t xml:space="preserve"> </w:t>
      </w:r>
      <w:r>
        <w:t>of</w:t>
      </w:r>
      <w:r>
        <w:rPr>
          <w:spacing w:val="-7"/>
        </w:rPr>
        <w:t xml:space="preserve"> </w:t>
      </w:r>
      <w:r>
        <w:t>the</w:t>
      </w:r>
      <w:r>
        <w:rPr>
          <w:spacing w:val="-6"/>
        </w:rPr>
        <w:t xml:space="preserve"> </w:t>
      </w:r>
      <w:r>
        <w:t>following month in which the deposit was credited to the Card Account</w:t>
      </w:r>
    </w:p>
    <w:p w14:paraId="735B79D2" w14:textId="77777777" w:rsidR="0065090D" w:rsidRDefault="0065090D">
      <w:pPr>
        <w:pStyle w:val="BodyText"/>
        <w:rPr>
          <w:sz w:val="20"/>
        </w:rPr>
      </w:pPr>
    </w:p>
    <w:p w14:paraId="175D75BC" w14:textId="77777777" w:rsidR="0065090D" w:rsidRDefault="0065090D">
      <w:pPr>
        <w:pStyle w:val="BodyText"/>
        <w:rPr>
          <w:sz w:val="20"/>
        </w:rPr>
      </w:pPr>
    </w:p>
    <w:p w14:paraId="777A7E4B" w14:textId="77777777" w:rsidR="0065090D" w:rsidRDefault="0065090D">
      <w:pPr>
        <w:pStyle w:val="BodyText"/>
        <w:rPr>
          <w:sz w:val="20"/>
        </w:rPr>
      </w:pPr>
    </w:p>
    <w:p w14:paraId="314BEAA6" w14:textId="77777777" w:rsidR="0065090D" w:rsidRDefault="0065090D">
      <w:pPr>
        <w:pStyle w:val="BodyText"/>
        <w:spacing w:before="4"/>
        <w:rPr>
          <w:sz w:val="28"/>
        </w:rPr>
      </w:pPr>
    </w:p>
    <w:tbl>
      <w:tblPr>
        <w:tblW w:w="0" w:type="auto"/>
        <w:tblInd w:w="868"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6504"/>
        <w:gridCol w:w="2698"/>
      </w:tblGrid>
      <w:tr w:rsidR="0065090D" w14:paraId="65D13F5B" w14:textId="77777777">
        <w:trPr>
          <w:trHeight w:val="526"/>
        </w:trPr>
        <w:tc>
          <w:tcPr>
            <w:tcW w:w="9202" w:type="dxa"/>
            <w:gridSpan w:val="2"/>
            <w:tcBorders>
              <w:left w:val="double" w:sz="6" w:space="0" w:color="EFEFEF"/>
            </w:tcBorders>
          </w:tcPr>
          <w:p w14:paraId="4875AF41" w14:textId="77777777" w:rsidR="0065090D" w:rsidRDefault="00000000">
            <w:pPr>
              <w:pStyle w:val="TableParagraph"/>
              <w:spacing w:line="250" w:lineRule="atLeast"/>
              <w:ind w:left="3662" w:right="3640" w:hanging="2"/>
              <w:jc w:val="center"/>
              <w:rPr>
                <w:b/>
              </w:rPr>
            </w:pPr>
            <w:r>
              <w:rPr>
                <w:b/>
              </w:rPr>
              <w:t>Other</w:t>
            </w:r>
            <w:r>
              <w:rPr>
                <w:b/>
                <w:spacing w:val="-2"/>
              </w:rPr>
              <w:t xml:space="preserve"> </w:t>
            </w:r>
            <w:r>
              <w:rPr>
                <w:b/>
              </w:rPr>
              <w:t xml:space="preserve">Services </w:t>
            </w:r>
            <w:r>
              <w:rPr>
                <w:b/>
                <w:spacing w:val="-2"/>
              </w:rPr>
              <w:t>Currently</w:t>
            </w:r>
            <w:r>
              <w:rPr>
                <w:b/>
                <w:spacing w:val="-12"/>
              </w:rPr>
              <w:t xml:space="preserve"> </w:t>
            </w:r>
            <w:r>
              <w:rPr>
                <w:b/>
                <w:spacing w:val="-2"/>
              </w:rPr>
              <w:t>Available</w:t>
            </w:r>
          </w:p>
        </w:tc>
      </w:tr>
      <w:tr w:rsidR="0065090D" w14:paraId="42351870" w14:textId="77777777">
        <w:trPr>
          <w:trHeight w:val="287"/>
        </w:trPr>
        <w:tc>
          <w:tcPr>
            <w:tcW w:w="6504" w:type="dxa"/>
            <w:tcBorders>
              <w:left w:val="double" w:sz="6" w:space="0" w:color="EFEFEF"/>
            </w:tcBorders>
          </w:tcPr>
          <w:p w14:paraId="277871BB" w14:textId="77777777" w:rsidR="0065090D" w:rsidRDefault="00000000">
            <w:pPr>
              <w:pStyle w:val="TableParagraph"/>
              <w:spacing w:before="23" w:line="244" w:lineRule="exact"/>
              <w:ind w:left="31"/>
              <w:rPr>
                <w:b/>
              </w:rPr>
            </w:pPr>
            <w:r>
              <w:rPr>
                <w:b/>
                <w:spacing w:val="-2"/>
              </w:rPr>
              <w:t>Optional</w:t>
            </w:r>
            <w:r>
              <w:rPr>
                <w:b/>
                <w:spacing w:val="-4"/>
              </w:rPr>
              <w:t xml:space="preserve"> </w:t>
            </w:r>
            <w:r>
              <w:rPr>
                <w:b/>
                <w:spacing w:val="-2"/>
              </w:rPr>
              <w:t>Service</w:t>
            </w:r>
          </w:p>
        </w:tc>
        <w:tc>
          <w:tcPr>
            <w:tcW w:w="2698" w:type="dxa"/>
          </w:tcPr>
          <w:p w14:paraId="52AFED72" w14:textId="77777777" w:rsidR="0065090D" w:rsidRDefault="00000000">
            <w:pPr>
              <w:pStyle w:val="TableParagraph"/>
              <w:spacing w:before="23" w:line="244" w:lineRule="exact"/>
              <w:ind w:left="36"/>
              <w:rPr>
                <w:b/>
              </w:rPr>
            </w:pPr>
            <w:r>
              <w:rPr>
                <w:b/>
                <w:spacing w:val="-5"/>
              </w:rPr>
              <w:t>Fee</w:t>
            </w:r>
          </w:p>
        </w:tc>
      </w:tr>
      <w:tr w:rsidR="0065090D" w14:paraId="4DFAC8F9" w14:textId="77777777">
        <w:trPr>
          <w:trHeight w:val="781"/>
        </w:trPr>
        <w:tc>
          <w:tcPr>
            <w:tcW w:w="6504" w:type="dxa"/>
            <w:tcBorders>
              <w:left w:val="double" w:sz="6" w:space="0" w:color="EFEFEF"/>
            </w:tcBorders>
          </w:tcPr>
          <w:p w14:paraId="09F75B5B" w14:textId="77777777" w:rsidR="0065090D" w:rsidRDefault="00000000">
            <w:pPr>
              <w:pStyle w:val="TableParagraph"/>
              <w:spacing w:before="24"/>
              <w:ind w:left="31"/>
            </w:pPr>
            <w:r>
              <w:t>ATM</w:t>
            </w:r>
            <w:r>
              <w:rPr>
                <w:spacing w:val="-4"/>
              </w:rPr>
              <w:t xml:space="preserve"> </w:t>
            </w:r>
            <w:r>
              <w:t>cash</w:t>
            </w:r>
            <w:r>
              <w:rPr>
                <w:spacing w:val="-4"/>
              </w:rPr>
              <w:t xml:space="preserve"> </w:t>
            </w:r>
            <w:r>
              <w:t>withdrawals</w:t>
            </w:r>
            <w:r>
              <w:rPr>
                <w:spacing w:val="-5"/>
              </w:rPr>
              <w:t xml:space="preserve"> </w:t>
            </w:r>
            <w:r>
              <w:t>after</w:t>
            </w:r>
            <w:r>
              <w:rPr>
                <w:spacing w:val="-4"/>
              </w:rPr>
              <w:t xml:space="preserve"> </w:t>
            </w:r>
            <w:r>
              <w:t>free</w:t>
            </w:r>
            <w:r>
              <w:rPr>
                <w:spacing w:val="-5"/>
              </w:rPr>
              <w:t xml:space="preserve"> </w:t>
            </w:r>
            <w:r>
              <w:t>transactions</w:t>
            </w:r>
            <w:r>
              <w:rPr>
                <w:spacing w:val="-5"/>
              </w:rPr>
              <w:t xml:space="preserve"> </w:t>
            </w:r>
            <w:r>
              <w:t>are</w:t>
            </w:r>
            <w:r>
              <w:rPr>
                <w:spacing w:val="-5"/>
              </w:rPr>
              <w:t xml:space="preserve"> </w:t>
            </w:r>
            <w:r>
              <w:t>used</w:t>
            </w:r>
            <w:r>
              <w:rPr>
                <w:spacing w:val="-4"/>
              </w:rPr>
              <w:t xml:space="preserve"> </w:t>
            </w:r>
            <w:r>
              <w:t>in</w:t>
            </w:r>
            <w:r>
              <w:rPr>
                <w:spacing w:val="-4"/>
              </w:rPr>
              <w:t xml:space="preserve"> </w:t>
            </w:r>
            <w:r>
              <w:t>U.S.</w:t>
            </w:r>
            <w:r>
              <w:rPr>
                <w:spacing w:val="-4"/>
              </w:rPr>
              <w:t xml:space="preserve"> </w:t>
            </w:r>
            <w:r>
              <w:t>including the District of Columbia, Guam, Puerto Rico, and U.S. Virgin Islands.</w:t>
            </w:r>
          </w:p>
          <w:p w14:paraId="71785D4A" w14:textId="77777777" w:rsidR="0065090D" w:rsidRDefault="00000000">
            <w:pPr>
              <w:pStyle w:val="TableParagraph"/>
              <w:spacing w:line="232" w:lineRule="exact"/>
              <w:ind w:left="31"/>
            </w:pPr>
            <w:r>
              <w:t>Surcharge</w:t>
            </w:r>
            <w:r>
              <w:rPr>
                <w:spacing w:val="-8"/>
              </w:rPr>
              <w:t xml:space="preserve"> </w:t>
            </w:r>
            <w:r>
              <w:t>by</w:t>
            </w:r>
            <w:r>
              <w:rPr>
                <w:spacing w:val="-7"/>
              </w:rPr>
              <w:t xml:space="preserve"> </w:t>
            </w:r>
            <w:r>
              <w:t>ATM</w:t>
            </w:r>
            <w:r>
              <w:rPr>
                <w:spacing w:val="-7"/>
              </w:rPr>
              <w:t xml:space="preserve"> </w:t>
            </w:r>
            <w:r>
              <w:t>owner</w:t>
            </w:r>
            <w:r>
              <w:rPr>
                <w:spacing w:val="-6"/>
              </w:rPr>
              <w:t xml:space="preserve"> </w:t>
            </w:r>
            <w:r>
              <w:t>may</w:t>
            </w:r>
            <w:r>
              <w:rPr>
                <w:spacing w:val="-7"/>
              </w:rPr>
              <w:t xml:space="preserve"> </w:t>
            </w:r>
            <w:r>
              <w:rPr>
                <w:spacing w:val="-2"/>
              </w:rPr>
              <w:t>apply.</w:t>
            </w:r>
          </w:p>
        </w:tc>
        <w:tc>
          <w:tcPr>
            <w:tcW w:w="2698" w:type="dxa"/>
          </w:tcPr>
          <w:p w14:paraId="319FD8AB" w14:textId="77777777" w:rsidR="0065090D" w:rsidRDefault="00000000">
            <w:pPr>
              <w:pStyle w:val="TableParagraph"/>
              <w:tabs>
                <w:tab w:val="left" w:pos="751"/>
                <w:tab w:val="left" w:pos="1373"/>
              </w:tabs>
              <w:spacing w:before="24"/>
              <w:ind w:left="36" w:right="289"/>
            </w:pPr>
            <w:r>
              <w:rPr>
                <w:spacing w:val="-2"/>
              </w:rPr>
              <w:t>$0.90</w:t>
            </w:r>
            <w:r>
              <w:tab/>
            </w:r>
            <w:r>
              <w:rPr>
                <w:spacing w:val="-4"/>
              </w:rPr>
              <w:t>each</w:t>
            </w:r>
            <w:r>
              <w:tab/>
            </w:r>
            <w:r>
              <w:rPr>
                <w:spacing w:val="-2"/>
              </w:rPr>
              <w:t xml:space="preserve">withdrawal </w:t>
            </w:r>
            <w:r>
              <w:t>(after</w:t>
            </w:r>
            <w:r>
              <w:rPr>
                <w:spacing w:val="-8"/>
              </w:rPr>
              <w:t xml:space="preserve"> </w:t>
            </w:r>
            <w:r>
              <w:t>free</w:t>
            </w:r>
            <w:r>
              <w:rPr>
                <w:spacing w:val="-9"/>
              </w:rPr>
              <w:t xml:space="preserve"> </w:t>
            </w:r>
            <w:r>
              <w:t>transactions</w:t>
            </w:r>
            <w:r>
              <w:rPr>
                <w:spacing w:val="15"/>
              </w:rPr>
              <w:t xml:space="preserve"> </w:t>
            </w:r>
            <w:r>
              <w:rPr>
                <w:spacing w:val="-5"/>
              </w:rPr>
              <w:t>are</w:t>
            </w:r>
          </w:p>
          <w:p w14:paraId="5C47EA77" w14:textId="77777777" w:rsidR="0065090D" w:rsidRDefault="00000000">
            <w:pPr>
              <w:pStyle w:val="TableParagraph"/>
              <w:spacing w:line="232" w:lineRule="exact"/>
              <w:ind w:left="36"/>
            </w:pPr>
            <w:r>
              <w:rPr>
                <w:spacing w:val="-2"/>
              </w:rPr>
              <w:t>used)</w:t>
            </w:r>
          </w:p>
        </w:tc>
      </w:tr>
      <w:tr w:rsidR="0065090D" w14:paraId="1C56B1A3" w14:textId="77777777">
        <w:trPr>
          <w:trHeight w:val="288"/>
        </w:trPr>
        <w:tc>
          <w:tcPr>
            <w:tcW w:w="6504" w:type="dxa"/>
            <w:tcBorders>
              <w:left w:val="double" w:sz="6" w:space="0" w:color="EFEFEF"/>
            </w:tcBorders>
          </w:tcPr>
          <w:p w14:paraId="28FCC7F5" w14:textId="77777777" w:rsidR="0065090D" w:rsidRDefault="00000000">
            <w:pPr>
              <w:pStyle w:val="TableParagraph"/>
              <w:spacing w:before="24" w:line="244" w:lineRule="exact"/>
              <w:ind w:left="31"/>
            </w:pPr>
            <w:r>
              <w:rPr>
                <w:spacing w:val="-2"/>
              </w:rPr>
              <w:t>Monthly</w:t>
            </w:r>
            <w:r>
              <w:rPr>
                <w:spacing w:val="-6"/>
              </w:rPr>
              <w:t xml:space="preserve"> </w:t>
            </w:r>
            <w:r>
              <w:rPr>
                <w:spacing w:val="-2"/>
              </w:rPr>
              <w:t>paper</w:t>
            </w:r>
            <w:r>
              <w:rPr>
                <w:spacing w:val="-4"/>
              </w:rPr>
              <w:t xml:space="preserve"> </w:t>
            </w:r>
            <w:r>
              <w:rPr>
                <w:spacing w:val="-2"/>
              </w:rPr>
              <w:t>statement mailed to</w:t>
            </w:r>
            <w:r>
              <w:rPr>
                <w:spacing w:val="-3"/>
              </w:rPr>
              <w:t xml:space="preserve"> </w:t>
            </w:r>
            <w:r>
              <w:rPr>
                <w:spacing w:val="-5"/>
              </w:rPr>
              <w:t>you</w:t>
            </w:r>
          </w:p>
        </w:tc>
        <w:tc>
          <w:tcPr>
            <w:tcW w:w="2698" w:type="dxa"/>
          </w:tcPr>
          <w:p w14:paraId="048FD122" w14:textId="77777777" w:rsidR="0065090D" w:rsidRDefault="00000000">
            <w:pPr>
              <w:pStyle w:val="TableParagraph"/>
              <w:spacing w:before="24" w:line="244" w:lineRule="exact"/>
              <w:ind w:left="36"/>
            </w:pPr>
            <w:r>
              <w:t>$0.75</w:t>
            </w:r>
            <w:r>
              <w:rPr>
                <w:spacing w:val="-14"/>
              </w:rPr>
              <w:t xml:space="preserve"> </w:t>
            </w:r>
            <w:r>
              <w:t>each</w:t>
            </w:r>
            <w:r>
              <w:rPr>
                <w:spacing w:val="-13"/>
              </w:rPr>
              <w:t xml:space="preserve"> </w:t>
            </w:r>
            <w:r>
              <w:rPr>
                <w:spacing w:val="-4"/>
              </w:rPr>
              <w:t>month</w:t>
            </w:r>
          </w:p>
        </w:tc>
      </w:tr>
      <w:tr w:rsidR="0065090D" w14:paraId="2E626447" w14:textId="77777777">
        <w:trPr>
          <w:trHeight w:val="287"/>
        </w:trPr>
        <w:tc>
          <w:tcPr>
            <w:tcW w:w="6504" w:type="dxa"/>
            <w:tcBorders>
              <w:left w:val="double" w:sz="6" w:space="0" w:color="EFEFEF"/>
            </w:tcBorders>
          </w:tcPr>
          <w:p w14:paraId="44E97B1A" w14:textId="77777777" w:rsidR="0065090D" w:rsidRDefault="00000000">
            <w:pPr>
              <w:pStyle w:val="TableParagraph"/>
              <w:spacing w:before="23" w:line="244" w:lineRule="exact"/>
              <w:ind w:left="31"/>
            </w:pPr>
            <w:r>
              <w:t>Funds</w:t>
            </w:r>
            <w:r>
              <w:rPr>
                <w:spacing w:val="-14"/>
              </w:rPr>
              <w:t xml:space="preserve"> </w:t>
            </w:r>
            <w:r>
              <w:t>transfer</w:t>
            </w:r>
            <w:r>
              <w:rPr>
                <w:spacing w:val="-13"/>
              </w:rPr>
              <w:t xml:space="preserve"> </w:t>
            </w:r>
            <w:r>
              <w:t>to</w:t>
            </w:r>
            <w:r>
              <w:rPr>
                <w:spacing w:val="-12"/>
              </w:rPr>
              <w:t xml:space="preserve"> </w:t>
            </w:r>
            <w:r>
              <w:t>a</w:t>
            </w:r>
            <w:r>
              <w:rPr>
                <w:spacing w:val="-9"/>
              </w:rPr>
              <w:t xml:space="preserve"> </w:t>
            </w:r>
            <w:r>
              <w:t>personal</w:t>
            </w:r>
            <w:r>
              <w:rPr>
                <w:spacing w:val="-10"/>
              </w:rPr>
              <w:t xml:space="preserve"> </w:t>
            </w:r>
            <w:r>
              <w:t>U.S.</w:t>
            </w:r>
            <w:r>
              <w:rPr>
                <w:spacing w:val="-12"/>
              </w:rPr>
              <w:t xml:space="preserve"> </w:t>
            </w:r>
            <w:r>
              <w:t>bank</w:t>
            </w:r>
            <w:r>
              <w:rPr>
                <w:spacing w:val="-12"/>
              </w:rPr>
              <w:t xml:space="preserve"> </w:t>
            </w:r>
            <w:r>
              <w:rPr>
                <w:spacing w:val="-2"/>
              </w:rPr>
              <w:t>account</w:t>
            </w:r>
          </w:p>
        </w:tc>
        <w:tc>
          <w:tcPr>
            <w:tcW w:w="2698" w:type="dxa"/>
          </w:tcPr>
          <w:p w14:paraId="4C2479D3" w14:textId="77777777" w:rsidR="0065090D" w:rsidRDefault="00000000">
            <w:pPr>
              <w:pStyle w:val="TableParagraph"/>
              <w:spacing w:before="23" w:line="244" w:lineRule="exact"/>
              <w:ind w:left="36"/>
            </w:pPr>
            <w:r>
              <w:t>$1.50</w:t>
            </w:r>
            <w:r>
              <w:rPr>
                <w:spacing w:val="-14"/>
              </w:rPr>
              <w:t xml:space="preserve"> </w:t>
            </w:r>
            <w:r>
              <w:t>each</w:t>
            </w:r>
            <w:r>
              <w:rPr>
                <w:spacing w:val="-13"/>
              </w:rPr>
              <w:t xml:space="preserve"> </w:t>
            </w:r>
            <w:r>
              <w:rPr>
                <w:spacing w:val="-4"/>
              </w:rPr>
              <w:t>time</w:t>
            </w:r>
          </w:p>
        </w:tc>
      </w:tr>
      <w:tr w:rsidR="0065090D" w14:paraId="34D3461F" w14:textId="77777777">
        <w:trPr>
          <w:trHeight w:val="530"/>
        </w:trPr>
        <w:tc>
          <w:tcPr>
            <w:tcW w:w="6504" w:type="dxa"/>
            <w:tcBorders>
              <w:left w:val="double" w:sz="6" w:space="0" w:color="EFEFEF"/>
            </w:tcBorders>
          </w:tcPr>
          <w:p w14:paraId="0FADBC5B" w14:textId="77777777" w:rsidR="0065090D" w:rsidRDefault="00000000">
            <w:pPr>
              <w:pStyle w:val="TableParagraph"/>
              <w:spacing w:before="144"/>
              <w:ind w:left="31"/>
            </w:pPr>
            <w:r>
              <w:t>Card</w:t>
            </w:r>
            <w:r>
              <w:rPr>
                <w:spacing w:val="-12"/>
              </w:rPr>
              <w:t xml:space="preserve"> </w:t>
            </w:r>
            <w:r>
              <w:t>replacement</w:t>
            </w:r>
            <w:r>
              <w:rPr>
                <w:spacing w:val="-14"/>
              </w:rPr>
              <w:t xml:space="preserve"> </w:t>
            </w:r>
            <w:r>
              <w:t>after</w:t>
            </w:r>
            <w:r>
              <w:rPr>
                <w:spacing w:val="-13"/>
              </w:rPr>
              <w:t xml:space="preserve"> </w:t>
            </w:r>
            <w:r>
              <w:t>one</w:t>
            </w:r>
            <w:r>
              <w:rPr>
                <w:spacing w:val="-14"/>
              </w:rPr>
              <w:t xml:space="preserve"> </w:t>
            </w:r>
            <w:r>
              <w:t>free</w:t>
            </w:r>
            <w:r>
              <w:rPr>
                <w:spacing w:val="-12"/>
              </w:rPr>
              <w:t xml:space="preserve"> </w:t>
            </w:r>
            <w:r>
              <w:t>each</w:t>
            </w:r>
            <w:r>
              <w:rPr>
                <w:spacing w:val="-14"/>
              </w:rPr>
              <w:t xml:space="preserve"> </w:t>
            </w:r>
            <w:r>
              <w:rPr>
                <w:spacing w:val="-4"/>
              </w:rPr>
              <w:t>year</w:t>
            </w:r>
          </w:p>
        </w:tc>
        <w:tc>
          <w:tcPr>
            <w:tcW w:w="2698" w:type="dxa"/>
          </w:tcPr>
          <w:p w14:paraId="171FAA41" w14:textId="77777777" w:rsidR="0065090D" w:rsidRDefault="00000000">
            <w:pPr>
              <w:pStyle w:val="TableParagraph"/>
              <w:spacing w:before="5" w:line="250" w:lineRule="atLeast"/>
              <w:ind w:left="36"/>
            </w:pPr>
            <w:r>
              <w:t>$4.00</w:t>
            </w:r>
            <w:r>
              <w:rPr>
                <w:spacing w:val="-14"/>
              </w:rPr>
              <w:t xml:space="preserve"> </w:t>
            </w:r>
            <w:r>
              <w:t>after</w:t>
            </w:r>
            <w:r>
              <w:rPr>
                <w:spacing w:val="-14"/>
              </w:rPr>
              <w:t xml:space="preserve"> </w:t>
            </w:r>
            <w:r>
              <w:t>one</w:t>
            </w:r>
            <w:r>
              <w:rPr>
                <w:spacing w:val="-14"/>
              </w:rPr>
              <w:t xml:space="preserve"> </w:t>
            </w:r>
            <w:r>
              <w:t>(1)</w:t>
            </w:r>
            <w:r>
              <w:rPr>
                <w:spacing w:val="-13"/>
              </w:rPr>
              <w:t xml:space="preserve"> </w:t>
            </w:r>
            <w:r>
              <w:t>free</w:t>
            </w:r>
            <w:r>
              <w:rPr>
                <w:spacing w:val="-14"/>
              </w:rPr>
              <w:t xml:space="preserve"> </w:t>
            </w:r>
            <w:r>
              <w:t xml:space="preserve">each </w:t>
            </w:r>
            <w:r>
              <w:rPr>
                <w:spacing w:val="-4"/>
              </w:rPr>
              <w:t>year</w:t>
            </w:r>
          </w:p>
        </w:tc>
      </w:tr>
      <w:tr w:rsidR="0065090D" w14:paraId="53E3C68D" w14:textId="77777777">
        <w:trPr>
          <w:trHeight w:val="288"/>
        </w:trPr>
        <w:tc>
          <w:tcPr>
            <w:tcW w:w="6504" w:type="dxa"/>
            <w:tcBorders>
              <w:left w:val="double" w:sz="6" w:space="0" w:color="EFEFEF"/>
            </w:tcBorders>
          </w:tcPr>
          <w:p w14:paraId="2835EA2E" w14:textId="77777777" w:rsidR="0065090D" w:rsidRDefault="00000000">
            <w:pPr>
              <w:pStyle w:val="TableParagraph"/>
              <w:spacing w:before="24" w:line="244" w:lineRule="exact"/>
              <w:ind w:left="31"/>
            </w:pPr>
            <w:r>
              <w:rPr>
                <w:spacing w:val="-2"/>
              </w:rPr>
              <w:t>Overnight</w:t>
            </w:r>
            <w:r>
              <w:rPr>
                <w:spacing w:val="-5"/>
              </w:rPr>
              <w:t xml:space="preserve"> </w:t>
            </w:r>
            <w:r>
              <w:rPr>
                <w:spacing w:val="-2"/>
              </w:rPr>
              <w:t>delivery of replacement</w:t>
            </w:r>
            <w:r>
              <w:rPr>
                <w:spacing w:val="-4"/>
              </w:rPr>
              <w:t xml:space="preserve"> card</w:t>
            </w:r>
          </w:p>
        </w:tc>
        <w:tc>
          <w:tcPr>
            <w:tcW w:w="2698" w:type="dxa"/>
          </w:tcPr>
          <w:p w14:paraId="3765B529" w14:textId="77777777" w:rsidR="0065090D" w:rsidRDefault="00000000">
            <w:pPr>
              <w:pStyle w:val="TableParagraph"/>
              <w:spacing w:before="24" w:line="244" w:lineRule="exact"/>
              <w:ind w:left="36"/>
            </w:pPr>
            <w:r>
              <w:rPr>
                <w:spacing w:val="-2"/>
              </w:rPr>
              <w:t>$13.50</w:t>
            </w:r>
            <w:r>
              <w:rPr>
                <w:spacing w:val="-6"/>
              </w:rPr>
              <w:t xml:space="preserve"> </w:t>
            </w:r>
            <w:r>
              <w:rPr>
                <w:spacing w:val="-2"/>
              </w:rPr>
              <w:t>each</w:t>
            </w:r>
            <w:r>
              <w:rPr>
                <w:spacing w:val="-4"/>
              </w:rPr>
              <w:t xml:space="preserve"> time</w:t>
            </w:r>
          </w:p>
        </w:tc>
      </w:tr>
      <w:tr w:rsidR="0065090D" w14:paraId="6B7F5CB9" w14:textId="77777777">
        <w:trPr>
          <w:trHeight w:val="529"/>
        </w:trPr>
        <w:tc>
          <w:tcPr>
            <w:tcW w:w="6504" w:type="dxa"/>
            <w:tcBorders>
              <w:left w:val="double" w:sz="6" w:space="0" w:color="EFEFEF"/>
            </w:tcBorders>
          </w:tcPr>
          <w:p w14:paraId="6444F533" w14:textId="77777777" w:rsidR="0065090D" w:rsidRDefault="00000000">
            <w:pPr>
              <w:pStyle w:val="TableParagraph"/>
              <w:spacing w:before="4" w:line="250" w:lineRule="atLeast"/>
              <w:ind w:left="31"/>
            </w:pPr>
            <w:r>
              <w:t>ATM</w:t>
            </w:r>
            <w:r>
              <w:rPr>
                <w:spacing w:val="-9"/>
              </w:rPr>
              <w:t xml:space="preserve"> </w:t>
            </w:r>
            <w:r>
              <w:t>cash</w:t>
            </w:r>
            <w:r>
              <w:rPr>
                <w:spacing w:val="-7"/>
              </w:rPr>
              <w:t xml:space="preserve"> </w:t>
            </w:r>
            <w:r>
              <w:t>withdrawal</w:t>
            </w:r>
            <w:r>
              <w:rPr>
                <w:spacing w:val="-7"/>
              </w:rPr>
              <w:t xml:space="preserve"> </w:t>
            </w:r>
            <w:r>
              <w:t>outside</w:t>
            </w:r>
            <w:r>
              <w:rPr>
                <w:spacing w:val="-11"/>
              </w:rPr>
              <w:t xml:space="preserve"> </w:t>
            </w:r>
            <w:r>
              <w:t>of</w:t>
            </w:r>
            <w:r>
              <w:rPr>
                <w:spacing w:val="-10"/>
              </w:rPr>
              <w:t xml:space="preserve"> </w:t>
            </w:r>
            <w:r>
              <w:t>U.S.</w:t>
            </w:r>
            <w:r>
              <w:rPr>
                <w:spacing w:val="-10"/>
              </w:rPr>
              <w:t xml:space="preserve"> </w:t>
            </w:r>
            <w:r>
              <w:t>Surcharge</w:t>
            </w:r>
            <w:r>
              <w:rPr>
                <w:spacing w:val="-8"/>
              </w:rPr>
              <w:t xml:space="preserve"> </w:t>
            </w:r>
            <w:r>
              <w:t>by</w:t>
            </w:r>
            <w:r>
              <w:rPr>
                <w:spacing w:val="-10"/>
              </w:rPr>
              <w:t xml:space="preserve"> </w:t>
            </w:r>
            <w:r>
              <w:t>ATM</w:t>
            </w:r>
            <w:r>
              <w:rPr>
                <w:spacing w:val="-8"/>
              </w:rPr>
              <w:t xml:space="preserve"> </w:t>
            </w:r>
            <w:r>
              <w:t>owner</w:t>
            </w:r>
            <w:r>
              <w:rPr>
                <w:spacing w:val="-4"/>
              </w:rPr>
              <w:t xml:space="preserve"> </w:t>
            </w:r>
            <w:r>
              <w:t xml:space="preserve">may </w:t>
            </w:r>
            <w:r>
              <w:rPr>
                <w:spacing w:val="-2"/>
              </w:rPr>
              <w:t>apply.</w:t>
            </w:r>
          </w:p>
        </w:tc>
        <w:tc>
          <w:tcPr>
            <w:tcW w:w="2698" w:type="dxa"/>
          </w:tcPr>
          <w:p w14:paraId="447F8789" w14:textId="77777777" w:rsidR="0065090D" w:rsidRDefault="00000000">
            <w:pPr>
              <w:pStyle w:val="TableParagraph"/>
              <w:spacing w:before="4" w:line="250" w:lineRule="atLeast"/>
              <w:ind w:left="36"/>
            </w:pPr>
            <w:r>
              <w:t>$3.00</w:t>
            </w:r>
            <w:r>
              <w:rPr>
                <w:spacing w:val="-14"/>
              </w:rPr>
              <w:t xml:space="preserve"> </w:t>
            </w:r>
            <w:r>
              <w:t>plus</w:t>
            </w:r>
            <w:r>
              <w:rPr>
                <w:spacing w:val="-14"/>
              </w:rPr>
              <w:t xml:space="preserve"> </w:t>
            </w:r>
            <w:r>
              <w:t>3%</w:t>
            </w:r>
            <w:r>
              <w:rPr>
                <w:spacing w:val="-14"/>
              </w:rPr>
              <w:t xml:space="preserve"> </w:t>
            </w:r>
            <w:r>
              <w:t>of</w:t>
            </w:r>
            <w:r>
              <w:rPr>
                <w:spacing w:val="-13"/>
              </w:rPr>
              <w:t xml:space="preserve"> </w:t>
            </w:r>
            <w:r>
              <w:t xml:space="preserve">amount </w:t>
            </w:r>
            <w:r>
              <w:rPr>
                <w:spacing w:val="-2"/>
              </w:rPr>
              <w:t>withdrawn</w:t>
            </w:r>
          </w:p>
        </w:tc>
      </w:tr>
      <w:tr w:rsidR="0065090D" w14:paraId="15EB8F68" w14:textId="77777777">
        <w:trPr>
          <w:trHeight w:val="288"/>
        </w:trPr>
        <w:tc>
          <w:tcPr>
            <w:tcW w:w="6504" w:type="dxa"/>
            <w:tcBorders>
              <w:left w:val="double" w:sz="6" w:space="0" w:color="EFEFEF"/>
            </w:tcBorders>
          </w:tcPr>
          <w:p w14:paraId="101509C4" w14:textId="77777777" w:rsidR="0065090D" w:rsidRDefault="00000000">
            <w:pPr>
              <w:pStyle w:val="TableParagraph"/>
              <w:spacing w:before="20" w:line="248" w:lineRule="exact"/>
              <w:ind w:left="31"/>
            </w:pPr>
            <w:r>
              <w:rPr>
                <w:spacing w:val="-2"/>
              </w:rPr>
              <w:t>Purchase</w:t>
            </w:r>
            <w:r>
              <w:rPr>
                <w:spacing w:val="-6"/>
              </w:rPr>
              <w:t xml:space="preserve"> </w:t>
            </w:r>
            <w:r>
              <w:rPr>
                <w:spacing w:val="-2"/>
              </w:rPr>
              <w:t>at</w:t>
            </w:r>
            <w:r>
              <w:rPr>
                <w:spacing w:val="2"/>
              </w:rPr>
              <w:t xml:space="preserve"> </w:t>
            </w:r>
            <w:r>
              <w:rPr>
                <w:spacing w:val="-2"/>
              </w:rPr>
              <w:t>Merchant Locations</w:t>
            </w:r>
            <w:r>
              <w:rPr>
                <w:spacing w:val="-4"/>
              </w:rPr>
              <w:t xml:space="preserve"> </w:t>
            </w:r>
            <w:r>
              <w:rPr>
                <w:spacing w:val="-2"/>
              </w:rPr>
              <w:t>outside</w:t>
            </w:r>
            <w:r>
              <w:rPr>
                <w:spacing w:val="-3"/>
              </w:rPr>
              <w:t xml:space="preserve"> </w:t>
            </w:r>
            <w:r>
              <w:rPr>
                <w:spacing w:val="-2"/>
              </w:rPr>
              <w:t>of</w:t>
            </w:r>
            <w:r>
              <w:rPr>
                <w:spacing w:val="-4"/>
              </w:rPr>
              <w:t xml:space="preserve"> U.S.</w:t>
            </w:r>
          </w:p>
        </w:tc>
        <w:tc>
          <w:tcPr>
            <w:tcW w:w="2698" w:type="dxa"/>
          </w:tcPr>
          <w:p w14:paraId="12244EB1" w14:textId="77777777" w:rsidR="0065090D" w:rsidRDefault="00000000">
            <w:pPr>
              <w:pStyle w:val="TableParagraph"/>
              <w:spacing w:before="20" w:line="248" w:lineRule="exact"/>
              <w:ind w:left="36"/>
            </w:pPr>
            <w:r>
              <w:t>3%</w:t>
            </w:r>
            <w:r>
              <w:rPr>
                <w:spacing w:val="-12"/>
              </w:rPr>
              <w:t xml:space="preserve"> </w:t>
            </w:r>
            <w:r>
              <w:t>of</w:t>
            </w:r>
            <w:r>
              <w:rPr>
                <w:spacing w:val="-12"/>
              </w:rPr>
              <w:t xml:space="preserve"> </w:t>
            </w:r>
            <w:r>
              <w:t>purchase</w:t>
            </w:r>
            <w:r>
              <w:rPr>
                <w:spacing w:val="-12"/>
              </w:rPr>
              <w:t xml:space="preserve"> </w:t>
            </w:r>
            <w:r>
              <w:rPr>
                <w:spacing w:val="-2"/>
              </w:rPr>
              <w:t>amount</w:t>
            </w:r>
          </w:p>
        </w:tc>
      </w:tr>
    </w:tbl>
    <w:p w14:paraId="08E9379D" w14:textId="77777777" w:rsidR="0065090D" w:rsidRDefault="0065090D">
      <w:pPr>
        <w:spacing w:line="248" w:lineRule="exact"/>
        <w:sectPr w:rsidR="0065090D" w:rsidSect="002073A6">
          <w:footerReference w:type="default" r:id="rId29"/>
          <w:pgSz w:w="12240" w:h="15840"/>
          <w:pgMar w:top="1820" w:right="640" w:bottom="1320" w:left="840" w:header="0" w:footer="1124" w:gutter="0"/>
          <w:cols w:space="720"/>
        </w:sectPr>
      </w:pPr>
    </w:p>
    <w:p w14:paraId="760749AA" w14:textId="77777777" w:rsidR="0065090D" w:rsidRDefault="00000000">
      <w:pPr>
        <w:spacing w:before="73"/>
        <w:ind w:left="1681" w:right="1899"/>
        <w:jc w:val="center"/>
        <w:rPr>
          <w:b/>
        </w:rPr>
      </w:pPr>
      <w:r>
        <w:rPr>
          <w:b/>
        </w:rPr>
        <w:lastRenderedPageBreak/>
        <w:t>Appendix</w:t>
      </w:r>
      <w:r>
        <w:rPr>
          <w:b/>
          <w:spacing w:val="-13"/>
        </w:rPr>
        <w:t xml:space="preserve"> </w:t>
      </w:r>
      <w:r>
        <w:rPr>
          <w:b/>
          <w:spacing w:val="-10"/>
        </w:rPr>
        <w:t>E</w:t>
      </w:r>
    </w:p>
    <w:p w14:paraId="10A1F17A" w14:textId="77777777" w:rsidR="0065090D" w:rsidRDefault="0065090D">
      <w:pPr>
        <w:pStyle w:val="BodyText"/>
        <w:spacing w:before="10"/>
        <w:rPr>
          <w:b/>
          <w:sz w:val="20"/>
        </w:rPr>
      </w:pPr>
    </w:p>
    <w:p w14:paraId="2FB98C65" w14:textId="77777777" w:rsidR="0065090D" w:rsidRDefault="00000000">
      <w:pPr>
        <w:ind w:left="1680" w:right="1899"/>
        <w:jc w:val="center"/>
        <w:rPr>
          <w:b/>
        </w:rPr>
      </w:pPr>
      <w:r>
        <w:rPr>
          <w:b/>
        </w:rPr>
        <w:t>Types</w:t>
      </w:r>
      <w:r>
        <w:rPr>
          <w:b/>
          <w:spacing w:val="-8"/>
        </w:rPr>
        <w:t xml:space="preserve"> </w:t>
      </w:r>
      <w:r>
        <w:rPr>
          <w:b/>
        </w:rPr>
        <w:t>of</w:t>
      </w:r>
      <w:r>
        <w:rPr>
          <w:b/>
          <w:spacing w:val="-7"/>
        </w:rPr>
        <w:t xml:space="preserve"> </w:t>
      </w:r>
      <w:r>
        <w:rPr>
          <w:b/>
        </w:rPr>
        <w:t>Federal</w:t>
      </w:r>
      <w:r>
        <w:rPr>
          <w:b/>
          <w:spacing w:val="-7"/>
        </w:rPr>
        <w:t xml:space="preserve"> </w:t>
      </w:r>
      <w:r>
        <w:rPr>
          <w:b/>
        </w:rPr>
        <w:t>Payments</w:t>
      </w:r>
      <w:r>
        <w:rPr>
          <w:b/>
          <w:spacing w:val="-8"/>
        </w:rPr>
        <w:t xml:space="preserve"> </w:t>
      </w:r>
      <w:r>
        <w:rPr>
          <w:b/>
        </w:rPr>
        <w:t>Eligible</w:t>
      </w:r>
      <w:r>
        <w:rPr>
          <w:b/>
          <w:spacing w:val="-8"/>
        </w:rPr>
        <w:t xml:space="preserve"> </w:t>
      </w:r>
      <w:r>
        <w:rPr>
          <w:b/>
        </w:rPr>
        <w:t>for</w:t>
      </w:r>
      <w:r>
        <w:rPr>
          <w:b/>
          <w:spacing w:val="-8"/>
        </w:rPr>
        <w:t xml:space="preserve"> </w:t>
      </w:r>
      <w:r>
        <w:rPr>
          <w:b/>
        </w:rPr>
        <w:t>Direct</w:t>
      </w:r>
      <w:r>
        <w:rPr>
          <w:b/>
          <w:spacing w:val="-7"/>
        </w:rPr>
        <w:t xml:space="preserve"> </w:t>
      </w:r>
      <w:r>
        <w:rPr>
          <w:b/>
          <w:spacing w:val="-2"/>
        </w:rPr>
        <w:t>Express</w:t>
      </w:r>
    </w:p>
    <w:p w14:paraId="7C4BC592" w14:textId="77777777" w:rsidR="0065090D" w:rsidRDefault="0065090D">
      <w:pPr>
        <w:pStyle w:val="BodyText"/>
        <w:spacing w:before="7"/>
        <w:rPr>
          <w:b/>
          <w:sz w:val="21"/>
        </w:rPr>
      </w:pPr>
    </w:p>
    <w:tbl>
      <w:tblPr>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0"/>
        <w:gridCol w:w="5752"/>
      </w:tblGrid>
      <w:tr w:rsidR="0065090D" w14:paraId="1A8252D5" w14:textId="77777777">
        <w:trPr>
          <w:trHeight w:val="660"/>
        </w:trPr>
        <w:tc>
          <w:tcPr>
            <w:tcW w:w="4680" w:type="dxa"/>
            <w:shd w:val="clear" w:color="auto" w:fill="247B58"/>
          </w:tcPr>
          <w:p w14:paraId="01E76BCD" w14:textId="77777777" w:rsidR="0065090D" w:rsidRDefault="00000000">
            <w:pPr>
              <w:pStyle w:val="TableParagraph"/>
              <w:spacing w:before="180"/>
              <w:ind w:left="298"/>
              <w:rPr>
                <w:b/>
                <w:sz w:val="24"/>
              </w:rPr>
            </w:pPr>
            <w:r>
              <w:rPr>
                <w:b/>
                <w:color w:val="FFFFFF"/>
                <w:sz w:val="24"/>
              </w:rPr>
              <w:t>Federal</w:t>
            </w:r>
            <w:r>
              <w:rPr>
                <w:b/>
                <w:color w:val="FFFFFF"/>
                <w:spacing w:val="-2"/>
                <w:sz w:val="24"/>
              </w:rPr>
              <w:t xml:space="preserve"> Agency</w:t>
            </w:r>
          </w:p>
        </w:tc>
        <w:tc>
          <w:tcPr>
            <w:tcW w:w="5752" w:type="dxa"/>
            <w:shd w:val="clear" w:color="auto" w:fill="247B58"/>
          </w:tcPr>
          <w:p w14:paraId="261F5165" w14:textId="77777777" w:rsidR="0065090D" w:rsidRDefault="00000000">
            <w:pPr>
              <w:pStyle w:val="TableParagraph"/>
              <w:spacing w:before="180"/>
              <w:ind w:left="298"/>
              <w:rPr>
                <w:b/>
                <w:sz w:val="24"/>
              </w:rPr>
            </w:pPr>
            <w:r>
              <w:rPr>
                <w:b/>
                <w:color w:val="FFFFFF"/>
                <w:sz w:val="24"/>
              </w:rPr>
              <w:t>Payment</w:t>
            </w:r>
            <w:r>
              <w:rPr>
                <w:b/>
                <w:color w:val="FFFFFF"/>
                <w:spacing w:val="-2"/>
                <w:sz w:val="24"/>
              </w:rPr>
              <w:t xml:space="preserve"> </w:t>
            </w:r>
            <w:r>
              <w:rPr>
                <w:b/>
                <w:color w:val="FFFFFF"/>
                <w:spacing w:val="-4"/>
                <w:sz w:val="24"/>
              </w:rPr>
              <w:t>Type</w:t>
            </w:r>
          </w:p>
        </w:tc>
      </w:tr>
      <w:tr w:rsidR="0065090D" w14:paraId="6F619A40" w14:textId="77777777">
        <w:trPr>
          <w:trHeight w:val="659"/>
        </w:trPr>
        <w:tc>
          <w:tcPr>
            <w:tcW w:w="4680" w:type="dxa"/>
            <w:tcBorders>
              <w:left w:val="single" w:sz="6" w:space="0" w:color="DDDDDD"/>
              <w:bottom w:val="single" w:sz="6" w:space="0" w:color="DDDDDD"/>
              <w:right w:val="single" w:sz="6" w:space="0" w:color="DDDDDD"/>
            </w:tcBorders>
          </w:tcPr>
          <w:p w14:paraId="14B07645" w14:textId="77777777" w:rsidR="0065090D" w:rsidRDefault="00000000">
            <w:pPr>
              <w:pStyle w:val="TableParagraph"/>
              <w:numPr>
                <w:ilvl w:val="0"/>
                <w:numId w:val="16"/>
              </w:numPr>
              <w:tabs>
                <w:tab w:val="left" w:pos="1018"/>
              </w:tabs>
              <w:spacing w:before="194"/>
              <w:rPr>
                <w:sz w:val="21"/>
              </w:rPr>
            </w:pPr>
            <w:r>
              <w:rPr>
                <w:sz w:val="21"/>
              </w:rPr>
              <w:t>Coast</w:t>
            </w:r>
            <w:r>
              <w:rPr>
                <w:spacing w:val="-2"/>
                <w:sz w:val="21"/>
              </w:rPr>
              <w:t xml:space="preserve"> Guard</w:t>
            </w:r>
          </w:p>
        </w:tc>
        <w:tc>
          <w:tcPr>
            <w:tcW w:w="5752" w:type="dxa"/>
            <w:tcBorders>
              <w:left w:val="single" w:sz="6" w:space="0" w:color="DDDDDD"/>
              <w:bottom w:val="single" w:sz="6" w:space="0" w:color="DDDDDD"/>
              <w:right w:val="single" w:sz="6" w:space="0" w:color="DDDDDD"/>
            </w:tcBorders>
          </w:tcPr>
          <w:p w14:paraId="50B5F415" w14:textId="77777777" w:rsidR="0065090D" w:rsidRDefault="00000000">
            <w:pPr>
              <w:pStyle w:val="TableParagraph"/>
              <w:numPr>
                <w:ilvl w:val="0"/>
                <w:numId w:val="15"/>
              </w:numPr>
              <w:tabs>
                <w:tab w:val="left" w:pos="1018"/>
              </w:tabs>
              <w:spacing w:before="194"/>
              <w:rPr>
                <w:sz w:val="21"/>
              </w:rPr>
            </w:pPr>
            <w:r>
              <w:rPr>
                <w:sz w:val="21"/>
              </w:rPr>
              <w:t>U.S.</w:t>
            </w:r>
            <w:r>
              <w:rPr>
                <w:spacing w:val="-2"/>
                <w:sz w:val="21"/>
              </w:rPr>
              <w:t xml:space="preserve"> </w:t>
            </w:r>
            <w:r>
              <w:rPr>
                <w:sz w:val="21"/>
              </w:rPr>
              <w:t>Coast</w:t>
            </w:r>
            <w:r>
              <w:rPr>
                <w:spacing w:val="-2"/>
                <w:sz w:val="21"/>
              </w:rPr>
              <w:t xml:space="preserve"> Guard</w:t>
            </w:r>
          </w:p>
        </w:tc>
      </w:tr>
      <w:tr w:rsidR="0065090D" w14:paraId="7C8695CE" w14:textId="77777777">
        <w:trPr>
          <w:trHeight w:val="1129"/>
        </w:trPr>
        <w:tc>
          <w:tcPr>
            <w:tcW w:w="4680" w:type="dxa"/>
            <w:tcBorders>
              <w:top w:val="single" w:sz="6" w:space="0" w:color="DDDDDD"/>
              <w:left w:val="single" w:sz="6" w:space="0" w:color="DDDDDD"/>
              <w:bottom w:val="single" w:sz="6" w:space="0" w:color="DDDDDD"/>
              <w:right w:val="single" w:sz="6" w:space="0" w:color="DDDDDD"/>
            </w:tcBorders>
          </w:tcPr>
          <w:p w14:paraId="0E67742D" w14:textId="77777777" w:rsidR="0065090D" w:rsidRDefault="00000000">
            <w:pPr>
              <w:pStyle w:val="TableParagraph"/>
              <w:numPr>
                <w:ilvl w:val="0"/>
                <w:numId w:val="14"/>
              </w:numPr>
              <w:tabs>
                <w:tab w:val="left" w:pos="359"/>
              </w:tabs>
              <w:spacing w:before="194"/>
              <w:ind w:left="359" w:right="850" w:hanging="359"/>
              <w:jc w:val="right"/>
              <w:rPr>
                <w:sz w:val="21"/>
              </w:rPr>
            </w:pPr>
            <w:r>
              <w:rPr>
                <w:sz w:val="21"/>
              </w:rPr>
              <w:t>Defense</w:t>
            </w:r>
            <w:r>
              <w:rPr>
                <w:spacing w:val="-5"/>
                <w:sz w:val="21"/>
              </w:rPr>
              <w:t xml:space="preserve"> </w:t>
            </w:r>
            <w:r>
              <w:rPr>
                <w:sz w:val="21"/>
              </w:rPr>
              <w:t>Finance</w:t>
            </w:r>
            <w:r>
              <w:rPr>
                <w:spacing w:val="-2"/>
                <w:sz w:val="21"/>
              </w:rPr>
              <w:t xml:space="preserve"> </w:t>
            </w:r>
            <w:r>
              <w:rPr>
                <w:sz w:val="21"/>
              </w:rPr>
              <w:t>and</w:t>
            </w:r>
            <w:r>
              <w:rPr>
                <w:spacing w:val="-2"/>
                <w:sz w:val="21"/>
              </w:rPr>
              <w:t xml:space="preserve"> Accounting</w:t>
            </w:r>
          </w:p>
        </w:tc>
        <w:tc>
          <w:tcPr>
            <w:tcW w:w="5752" w:type="dxa"/>
            <w:tcBorders>
              <w:top w:val="single" w:sz="6" w:space="0" w:color="DDDDDD"/>
              <w:left w:val="single" w:sz="6" w:space="0" w:color="DDDDDD"/>
              <w:bottom w:val="single" w:sz="6" w:space="0" w:color="DDDDDD"/>
              <w:right w:val="single" w:sz="6" w:space="0" w:color="DDDDDD"/>
            </w:tcBorders>
          </w:tcPr>
          <w:p w14:paraId="31E09D9E" w14:textId="77777777" w:rsidR="0065090D" w:rsidRDefault="00000000">
            <w:pPr>
              <w:pStyle w:val="TableParagraph"/>
              <w:numPr>
                <w:ilvl w:val="0"/>
                <w:numId w:val="13"/>
              </w:numPr>
              <w:tabs>
                <w:tab w:val="left" w:pos="1018"/>
              </w:tabs>
              <w:spacing w:before="194"/>
              <w:rPr>
                <w:sz w:val="21"/>
              </w:rPr>
            </w:pPr>
            <w:r>
              <w:rPr>
                <w:sz w:val="21"/>
              </w:rPr>
              <w:t>DFAS</w:t>
            </w:r>
            <w:r>
              <w:rPr>
                <w:spacing w:val="-3"/>
                <w:sz w:val="21"/>
              </w:rPr>
              <w:t xml:space="preserve"> </w:t>
            </w:r>
            <w:r>
              <w:rPr>
                <w:sz w:val="21"/>
              </w:rPr>
              <w:t>Annuitant</w:t>
            </w:r>
            <w:r>
              <w:rPr>
                <w:spacing w:val="-2"/>
                <w:sz w:val="21"/>
              </w:rPr>
              <w:t xml:space="preserve"> </w:t>
            </w:r>
            <w:r>
              <w:rPr>
                <w:spacing w:val="-5"/>
                <w:sz w:val="21"/>
              </w:rPr>
              <w:t>Pay</w:t>
            </w:r>
          </w:p>
          <w:p w14:paraId="110B83E1" w14:textId="77777777" w:rsidR="0065090D" w:rsidRDefault="00000000">
            <w:pPr>
              <w:pStyle w:val="TableParagraph"/>
              <w:numPr>
                <w:ilvl w:val="0"/>
                <w:numId w:val="13"/>
              </w:numPr>
              <w:tabs>
                <w:tab w:val="left" w:pos="1018"/>
              </w:tabs>
              <w:spacing w:before="14"/>
              <w:rPr>
                <w:sz w:val="21"/>
              </w:rPr>
            </w:pPr>
            <w:r>
              <w:rPr>
                <w:sz w:val="21"/>
              </w:rPr>
              <w:t>DFAS</w:t>
            </w:r>
            <w:r>
              <w:rPr>
                <w:spacing w:val="-4"/>
                <w:sz w:val="21"/>
              </w:rPr>
              <w:t xml:space="preserve"> </w:t>
            </w:r>
            <w:r>
              <w:rPr>
                <w:sz w:val="21"/>
              </w:rPr>
              <w:t>Retired</w:t>
            </w:r>
            <w:r>
              <w:rPr>
                <w:spacing w:val="-3"/>
                <w:sz w:val="21"/>
              </w:rPr>
              <w:t xml:space="preserve"> </w:t>
            </w:r>
            <w:r>
              <w:rPr>
                <w:sz w:val="21"/>
              </w:rPr>
              <w:t>Military</w:t>
            </w:r>
            <w:r>
              <w:rPr>
                <w:spacing w:val="-2"/>
                <w:sz w:val="21"/>
              </w:rPr>
              <w:t xml:space="preserve"> </w:t>
            </w:r>
            <w:r>
              <w:rPr>
                <w:spacing w:val="-5"/>
                <w:sz w:val="21"/>
              </w:rPr>
              <w:t>Pay</w:t>
            </w:r>
          </w:p>
          <w:p w14:paraId="01CEFB2D" w14:textId="77777777" w:rsidR="0065090D" w:rsidRDefault="00000000">
            <w:pPr>
              <w:pStyle w:val="TableParagraph"/>
              <w:numPr>
                <w:ilvl w:val="0"/>
                <w:numId w:val="13"/>
              </w:numPr>
              <w:tabs>
                <w:tab w:val="left" w:pos="1018"/>
              </w:tabs>
              <w:spacing w:before="14"/>
              <w:rPr>
                <w:sz w:val="21"/>
              </w:rPr>
            </w:pPr>
            <w:r>
              <w:rPr>
                <w:sz w:val="21"/>
              </w:rPr>
              <w:t>DFAS</w:t>
            </w:r>
            <w:r>
              <w:rPr>
                <w:spacing w:val="-4"/>
                <w:sz w:val="21"/>
              </w:rPr>
              <w:t xml:space="preserve"> </w:t>
            </w:r>
            <w:r>
              <w:rPr>
                <w:sz w:val="21"/>
              </w:rPr>
              <w:t>Former</w:t>
            </w:r>
            <w:r>
              <w:rPr>
                <w:spacing w:val="-2"/>
                <w:sz w:val="21"/>
              </w:rPr>
              <w:t xml:space="preserve"> </w:t>
            </w:r>
            <w:r>
              <w:rPr>
                <w:sz w:val="21"/>
              </w:rPr>
              <w:t>Spouse</w:t>
            </w:r>
            <w:r>
              <w:rPr>
                <w:spacing w:val="-3"/>
                <w:sz w:val="21"/>
              </w:rPr>
              <w:t xml:space="preserve"> </w:t>
            </w:r>
            <w:r>
              <w:rPr>
                <w:spacing w:val="-5"/>
                <w:sz w:val="21"/>
              </w:rPr>
              <w:t>Pay</w:t>
            </w:r>
          </w:p>
        </w:tc>
      </w:tr>
      <w:tr w:rsidR="0065090D" w14:paraId="2F3B336F" w14:textId="77777777">
        <w:trPr>
          <w:trHeight w:val="1386"/>
        </w:trPr>
        <w:tc>
          <w:tcPr>
            <w:tcW w:w="4680" w:type="dxa"/>
            <w:tcBorders>
              <w:top w:val="single" w:sz="6" w:space="0" w:color="DDDDDD"/>
              <w:left w:val="single" w:sz="6" w:space="0" w:color="DDDDDD"/>
              <w:bottom w:val="single" w:sz="6" w:space="0" w:color="DDDDDD"/>
              <w:right w:val="single" w:sz="6" w:space="0" w:color="DDDDDD"/>
            </w:tcBorders>
          </w:tcPr>
          <w:p w14:paraId="522E0356" w14:textId="77777777" w:rsidR="0065090D" w:rsidRDefault="00000000">
            <w:pPr>
              <w:pStyle w:val="TableParagraph"/>
              <w:numPr>
                <w:ilvl w:val="0"/>
                <w:numId w:val="12"/>
              </w:numPr>
              <w:tabs>
                <w:tab w:val="left" w:pos="1018"/>
              </w:tabs>
              <w:spacing w:before="194"/>
              <w:rPr>
                <w:sz w:val="21"/>
              </w:rPr>
            </w:pPr>
            <w:r>
              <w:rPr>
                <w:sz w:val="21"/>
              </w:rPr>
              <w:t>Department</w:t>
            </w:r>
            <w:r>
              <w:rPr>
                <w:spacing w:val="-3"/>
                <w:sz w:val="21"/>
              </w:rPr>
              <w:t xml:space="preserve"> </w:t>
            </w:r>
            <w:r>
              <w:rPr>
                <w:sz w:val="21"/>
              </w:rPr>
              <w:t>of</w:t>
            </w:r>
            <w:r>
              <w:rPr>
                <w:spacing w:val="-3"/>
                <w:sz w:val="21"/>
              </w:rPr>
              <w:t xml:space="preserve"> </w:t>
            </w:r>
            <w:r>
              <w:rPr>
                <w:spacing w:val="-2"/>
                <w:sz w:val="21"/>
              </w:rPr>
              <w:t>Labor</w:t>
            </w:r>
          </w:p>
        </w:tc>
        <w:tc>
          <w:tcPr>
            <w:tcW w:w="5752" w:type="dxa"/>
            <w:tcBorders>
              <w:top w:val="single" w:sz="6" w:space="0" w:color="DDDDDD"/>
              <w:left w:val="single" w:sz="6" w:space="0" w:color="DDDDDD"/>
              <w:bottom w:val="single" w:sz="6" w:space="0" w:color="DDDDDD"/>
              <w:right w:val="single" w:sz="6" w:space="0" w:color="DDDDDD"/>
            </w:tcBorders>
          </w:tcPr>
          <w:p w14:paraId="4A42E29E" w14:textId="77777777" w:rsidR="0065090D" w:rsidRDefault="00000000">
            <w:pPr>
              <w:pStyle w:val="TableParagraph"/>
              <w:numPr>
                <w:ilvl w:val="0"/>
                <w:numId w:val="11"/>
              </w:numPr>
              <w:tabs>
                <w:tab w:val="left" w:pos="1018"/>
              </w:tabs>
              <w:spacing w:before="194"/>
              <w:rPr>
                <w:sz w:val="21"/>
              </w:rPr>
            </w:pPr>
            <w:r>
              <w:rPr>
                <w:sz w:val="21"/>
              </w:rPr>
              <w:t>Black</w:t>
            </w:r>
            <w:r>
              <w:rPr>
                <w:spacing w:val="-3"/>
                <w:sz w:val="21"/>
              </w:rPr>
              <w:t xml:space="preserve"> </w:t>
            </w:r>
            <w:r>
              <w:rPr>
                <w:spacing w:val="-4"/>
                <w:sz w:val="21"/>
              </w:rPr>
              <w:t>Lung</w:t>
            </w:r>
          </w:p>
          <w:p w14:paraId="02FCA237" w14:textId="77777777" w:rsidR="0065090D" w:rsidRDefault="00000000">
            <w:pPr>
              <w:pStyle w:val="TableParagraph"/>
              <w:numPr>
                <w:ilvl w:val="0"/>
                <w:numId w:val="11"/>
              </w:numPr>
              <w:tabs>
                <w:tab w:val="left" w:pos="1018"/>
              </w:tabs>
              <w:spacing w:before="14"/>
              <w:rPr>
                <w:sz w:val="21"/>
              </w:rPr>
            </w:pPr>
            <w:r>
              <w:rPr>
                <w:sz w:val="21"/>
              </w:rPr>
              <w:t>Federal</w:t>
            </w:r>
            <w:r>
              <w:rPr>
                <w:spacing w:val="-4"/>
                <w:sz w:val="21"/>
              </w:rPr>
              <w:t xml:space="preserve"> </w:t>
            </w:r>
            <w:r>
              <w:rPr>
                <w:sz w:val="21"/>
              </w:rPr>
              <w:t>Employee</w:t>
            </w:r>
            <w:r>
              <w:rPr>
                <w:spacing w:val="-4"/>
                <w:sz w:val="21"/>
              </w:rPr>
              <w:t xml:space="preserve"> </w:t>
            </w:r>
            <w:r>
              <w:rPr>
                <w:sz w:val="21"/>
              </w:rPr>
              <w:t>Workers</w:t>
            </w:r>
            <w:r>
              <w:rPr>
                <w:spacing w:val="-4"/>
                <w:sz w:val="21"/>
              </w:rPr>
              <w:t xml:space="preserve"> Comp</w:t>
            </w:r>
          </w:p>
          <w:p w14:paraId="30E7D127" w14:textId="77777777" w:rsidR="0065090D" w:rsidRDefault="00000000">
            <w:pPr>
              <w:pStyle w:val="TableParagraph"/>
              <w:numPr>
                <w:ilvl w:val="0"/>
                <w:numId w:val="11"/>
              </w:numPr>
              <w:tabs>
                <w:tab w:val="left" w:pos="1018"/>
              </w:tabs>
              <w:spacing w:before="14"/>
              <w:rPr>
                <w:sz w:val="21"/>
              </w:rPr>
            </w:pPr>
            <w:r>
              <w:rPr>
                <w:sz w:val="21"/>
              </w:rPr>
              <w:t>Long</w:t>
            </w:r>
            <w:r>
              <w:rPr>
                <w:spacing w:val="-3"/>
                <w:sz w:val="21"/>
              </w:rPr>
              <w:t xml:space="preserve"> </w:t>
            </w:r>
            <w:r>
              <w:rPr>
                <w:sz w:val="21"/>
              </w:rPr>
              <w:t>Shore</w:t>
            </w:r>
            <w:r>
              <w:rPr>
                <w:spacing w:val="-2"/>
                <w:sz w:val="21"/>
              </w:rPr>
              <w:t xml:space="preserve"> </w:t>
            </w:r>
            <w:r>
              <w:rPr>
                <w:sz w:val="21"/>
              </w:rPr>
              <w:t>and</w:t>
            </w:r>
            <w:r>
              <w:rPr>
                <w:spacing w:val="-3"/>
                <w:sz w:val="21"/>
              </w:rPr>
              <w:t xml:space="preserve"> </w:t>
            </w:r>
            <w:r>
              <w:rPr>
                <w:sz w:val="21"/>
              </w:rPr>
              <w:t>Harbor</w:t>
            </w:r>
            <w:r>
              <w:rPr>
                <w:spacing w:val="-3"/>
                <w:sz w:val="21"/>
              </w:rPr>
              <w:t xml:space="preserve"> </w:t>
            </w:r>
            <w:r>
              <w:rPr>
                <w:sz w:val="21"/>
              </w:rPr>
              <w:t>Workers</w:t>
            </w:r>
            <w:r>
              <w:rPr>
                <w:spacing w:val="-2"/>
                <w:sz w:val="21"/>
              </w:rPr>
              <w:t xml:space="preserve"> </w:t>
            </w:r>
            <w:r>
              <w:rPr>
                <w:spacing w:val="-4"/>
                <w:sz w:val="21"/>
              </w:rPr>
              <w:t>Comp</w:t>
            </w:r>
          </w:p>
          <w:p w14:paraId="484F8F59" w14:textId="77777777" w:rsidR="0065090D" w:rsidRDefault="00000000">
            <w:pPr>
              <w:pStyle w:val="TableParagraph"/>
              <w:numPr>
                <w:ilvl w:val="0"/>
                <w:numId w:val="11"/>
              </w:numPr>
              <w:tabs>
                <w:tab w:val="left" w:pos="1018"/>
              </w:tabs>
              <w:spacing w:before="15"/>
              <w:rPr>
                <w:sz w:val="21"/>
              </w:rPr>
            </w:pPr>
            <w:r>
              <w:rPr>
                <w:spacing w:val="-2"/>
                <w:sz w:val="21"/>
              </w:rPr>
              <w:t>Energy</w:t>
            </w:r>
          </w:p>
        </w:tc>
      </w:tr>
      <w:tr w:rsidR="0065090D" w14:paraId="349948B1" w14:textId="77777777">
        <w:trPr>
          <w:trHeight w:val="872"/>
        </w:trPr>
        <w:tc>
          <w:tcPr>
            <w:tcW w:w="4680" w:type="dxa"/>
            <w:tcBorders>
              <w:top w:val="single" w:sz="6" w:space="0" w:color="DDDDDD"/>
              <w:left w:val="single" w:sz="6" w:space="0" w:color="DDDDDD"/>
              <w:bottom w:val="single" w:sz="6" w:space="0" w:color="DDDDDD"/>
              <w:right w:val="single" w:sz="6" w:space="0" w:color="DDDDDD"/>
            </w:tcBorders>
          </w:tcPr>
          <w:p w14:paraId="0D30E499" w14:textId="77777777" w:rsidR="0065090D" w:rsidRDefault="00000000">
            <w:pPr>
              <w:pStyle w:val="TableParagraph"/>
              <w:numPr>
                <w:ilvl w:val="0"/>
                <w:numId w:val="10"/>
              </w:numPr>
              <w:tabs>
                <w:tab w:val="left" w:pos="359"/>
              </w:tabs>
              <w:spacing w:before="194"/>
              <w:ind w:left="359" w:right="850" w:hanging="359"/>
              <w:jc w:val="right"/>
              <w:rPr>
                <w:sz w:val="21"/>
              </w:rPr>
            </w:pPr>
            <w:r>
              <w:rPr>
                <w:sz w:val="21"/>
              </w:rPr>
              <w:t>Office</w:t>
            </w:r>
            <w:r>
              <w:rPr>
                <w:spacing w:val="-3"/>
                <w:sz w:val="21"/>
              </w:rPr>
              <w:t xml:space="preserve"> </w:t>
            </w:r>
            <w:r>
              <w:rPr>
                <w:sz w:val="21"/>
              </w:rPr>
              <w:t>of</w:t>
            </w:r>
            <w:r>
              <w:rPr>
                <w:spacing w:val="-3"/>
                <w:sz w:val="21"/>
              </w:rPr>
              <w:t xml:space="preserve"> </w:t>
            </w:r>
            <w:r>
              <w:rPr>
                <w:sz w:val="21"/>
              </w:rPr>
              <w:t>Personnel</w:t>
            </w:r>
            <w:r>
              <w:rPr>
                <w:spacing w:val="-3"/>
                <w:sz w:val="21"/>
              </w:rPr>
              <w:t xml:space="preserve"> </w:t>
            </w:r>
            <w:r>
              <w:rPr>
                <w:spacing w:val="-2"/>
                <w:sz w:val="21"/>
              </w:rPr>
              <w:t>Management</w:t>
            </w:r>
          </w:p>
        </w:tc>
        <w:tc>
          <w:tcPr>
            <w:tcW w:w="5752" w:type="dxa"/>
            <w:tcBorders>
              <w:top w:val="single" w:sz="6" w:space="0" w:color="DDDDDD"/>
              <w:left w:val="single" w:sz="6" w:space="0" w:color="DDDDDD"/>
              <w:bottom w:val="single" w:sz="6" w:space="0" w:color="DDDDDD"/>
              <w:right w:val="single" w:sz="6" w:space="0" w:color="DDDDDD"/>
            </w:tcBorders>
          </w:tcPr>
          <w:p w14:paraId="27BE68B2" w14:textId="77777777" w:rsidR="0065090D" w:rsidRDefault="00000000">
            <w:pPr>
              <w:pStyle w:val="TableParagraph"/>
              <w:numPr>
                <w:ilvl w:val="0"/>
                <w:numId w:val="9"/>
              </w:numPr>
              <w:tabs>
                <w:tab w:val="left" w:pos="1018"/>
              </w:tabs>
              <w:spacing w:before="194"/>
              <w:rPr>
                <w:sz w:val="21"/>
              </w:rPr>
            </w:pPr>
            <w:r>
              <w:rPr>
                <w:sz w:val="21"/>
              </w:rPr>
              <w:t>Civil</w:t>
            </w:r>
            <w:r>
              <w:rPr>
                <w:spacing w:val="-3"/>
                <w:sz w:val="21"/>
              </w:rPr>
              <w:t xml:space="preserve"> </w:t>
            </w:r>
            <w:r>
              <w:rPr>
                <w:sz w:val="21"/>
              </w:rPr>
              <w:t>Service</w:t>
            </w:r>
            <w:r>
              <w:rPr>
                <w:spacing w:val="-3"/>
                <w:sz w:val="21"/>
              </w:rPr>
              <w:t xml:space="preserve"> </w:t>
            </w:r>
            <w:r>
              <w:rPr>
                <w:spacing w:val="-2"/>
                <w:sz w:val="21"/>
              </w:rPr>
              <w:t>Retirement/Annuity</w:t>
            </w:r>
          </w:p>
          <w:p w14:paraId="4EC34776" w14:textId="77777777" w:rsidR="0065090D" w:rsidRDefault="00000000">
            <w:pPr>
              <w:pStyle w:val="TableParagraph"/>
              <w:numPr>
                <w:ilvl w:val="0"/>
                <w:numId w:val="9"/>
              </w:numPr>
              <w:tabs>
                <w:tab w:val="left" w:pos="1018"/>
              </w:tabs>
              <w:spacing w:before="14"/>
              <w:rPr>
                <w:sz w:val="21"/>
              </w:rPr>
            </w:pPr>
            <w:r>
              <w:rPr>
                <w:sz w:val="21"/>
              </w:rPr>
              <w:t>Civil</w:t>
            </w:r>
            <w:r>
              <w:rPr>
                <w:spacing w:val="-3"/>
                <w:sz w:val="21"/>
              </w:rPr>
              <w:t xml:space="preserve"> </w:t>
            </w:r>
            <w:r>
              <w:rPr>
                <w:sz w:val="21"/>
              </w:rPr>
              <w:t>Service</w:t>
            </w:r>
            <w:r>
              <w:rPr>
                <w:spacing w:val="-3"/>
                <w:sz w:val="21"/>
              </w:rPr>
              <w:t xml:space="preserve"> </w:t>
            </w:r>
            <w:r>
              <w:rPr>
                <w:spacing w:val="-2"/>
                <w:sz w:val="21"/>
              </w:rPr>
              <w:t>Survivor/Annuity</w:t>
            </w:r>
          </w:p>
        </w:tc>
      </w:tr>
      <w:tr w:rsidR="0065090D" w14:paraId="3CF98D0B" w14:textId="77777777">
        <w:trPr>
          <w:trHeight w:val="873"/>
        </w:trPr>
        <w:tc>
          <w:tcPr>
            <w:tcW w:w="4680" w:type="dxa"/>
            <w:tcBorders>
              <w:top w:val="single" w:sz="6" w:space="0" w:color="DDDDDD"/>
              <w:left w:val="single" w:sz="6" w:space="0" w:color="DDDDDD"/>
              <w:bottom w:val="single" w:sz="6" w:space="0" w:color="DDDDDD"/>
              <w:right w:val="single" w:sz="6" w:space="0" w:color="DDDDDD"/>
            </w:tcBorders>
          </w:tcPr>
          <w:p w14:paraId="77868B6F" w14:textId="77777777" w:rsidR="0065090D" w:rsidRDefault="00000000">
            <w:pPr>
              <w:pStyle w:val="TableParagraph"/>
              <w:numPr>
                <w:ilvl w:val="0"/>
                <w:numId w:val="8"/>
              </w:numPr>
              <w:tabs>
                <w:tab w:val="left" w:pos="1018"/>
              </w:tabs>
              <w:spacing w:before="194"/>
              <w:rPr>
                <w:sz w:val="21"/>
              </w:rPr>
            </w:pPr>
            <w:r>
              <w:rPr>
                <w:sz w:val="21"/>
              </w:rPr>
              <w:t>Railroad</w:t>
            </w:r>
            <w:r>
              <w:rPr>
                <w:spacing w:val="-4"/>
                <w:sz w:val="21"/>
              </w:rPr>
              <w:t xml:space="preserve"> </w:t>
            </w:r>
            <w:r>
              <w:rPr>
                <w:sz w:val="21"/>
              </w:rPr>
              <w:t>Retirement</w:t>
            </w:r>
            <w:r>
              <w:rPr>
                <w:spacing w:val="-4"/>
                <w:sz w:val="21"/>
              </w:rPr>
              <w:t xml:space="preserve"> Board</w:t>
            </w:r>
          </w:p>
        </w:tc>
        <w:tc>
          <w:tcPr>
            <w:tcW w:w="5752" w:type="dxa"/>
            <w:tcBorders>
              <w:top w:val="single" w:sz="6" w:space="0" w:color="DDDDDD"/>
              <w:left w:val="single" w:sz="6" w:space="0" w:color="DDDDDD"/>
              <w:bottom w:val="single" w:sz="6" w:space="0" w:color="DDDDDD"/>
              <w:right w:val="single" w:sz="6" w:space="0" w:color="DDDDDD"/>
            </w:tcBorders>
          </w:tcPr>
          <w:p w14:paraId="7FA0190E" w14:textId="77777777" w:rsidR="0065090D" w:rsidRDefault="00000000">
            <w:pPr>
              <w:pStyle w:val="TableParagraph"/>
              <w:numPr>
                <w:ilvl w:val="0"/>
                <w:numId w:val="7"/>
              </w:numPr>
              <w:tabs>
                <w:tab w:val="left" w:pos="1018"/>
              </w:tabs>
              <w:spacing w:before="194"/>
              <w:rPr>
                <w:sz w:val="21"/>
              </w:rPr>
            </w:pPr>
            <w:r>
              <w:rPr>
                <w:sz w:val="21"/>
              </w:rPr>
              <w:t>Railroad</w:t>
            </w:r>
            <w:r>
              <w:rPr>
                <w:spacing w:val="-4"/>
                <w:sz w:val="21"/>
              </w:rPr>
              <w:t xml:space="preserve"> </w:t>
            </w:r>
            <w:r>
              <w:rPr>
                <w:sz w:val="21"/>
              </w:rPr>
              <w:t>Retirement</w:t>
            </w:r>
            <w:r>
              <w:rPr>
                <w:spacing w:val="-4"/>
                <w:sz w:val="21"/>
              </w:rPr>
              <w:t xml:space="preserve"> </w:t>
            </w:r>
            <w:r>
              <w:rPr>
                <w:spacing w:val="-2"/>
                <w:sz w:val="21"/>
              </w:rPr>
              <w:t>Annuity</w:t>
            </w:r>
          </w:p>
          <w:p w14:paraId="3BEE387B" w14:textId="77777777" w:rsidR="0065090D" w:rsidRDefault="00000000">
            <w:pPr>
              <w:pStyle w:val="TableParagraph"/>
              <w:numPr>
                <w:ilvl w:val="0"/>
                <w:numId w:val="7"/>
              </w:numPr>
              <w:tabs>
                <w:tab w:val="left" w:pos="1018"/>
              </w:tabs>
              <w:spacing w:before="14"/>
              <w:rPr>
                <w:sz w:val="21"/>
              </w:rPr>
            </w:pPr>
            <w:r>
              <w:rPr>
                <w:sz w:val="21"/>
              </w:rPr>
              <w:t>Railroad</w:t>
            </w:r>
            <w:r>
              <w:rPr>
                <w:spacing w:val="-4"/>
                <w:sz w:val="21"/>
              </w:rPr>
              <w:t xml:space="preserve"> </w:t>
            </w:r>
            <w:r>
              <w:rPr>
                <w:sz w:val="21"/>
              </w:rPr>
              <w:t>Retirement</w:t>
            </w:r>
            <w:r>
              <w:rPr>
                <w:spacing w:val="-4"/>
                <w:sz w:val="21"/>
              </w:rPr>
              <w:t xml:space="preserve"> </w:t>
            </w:r>
            <w:r>
              <w:rPr>
                <w:spacing w:val="-2"/>
                <w:sz w:val="21"/>
              </w:rPr>
              <w:t>Unemployment/Sickness</w:t>
            </w:r>
          </w:p>
        </w:tc>
      </w:tr>
      <w:tr w:rsidR="0065090D" w14:paraId="001B8A29" w14:textId="77777777">
        <w:trPr>
          <w:trHeight w:val="1114"/>
        </w:trPr>
        <w:tc>
          <w:tcPr>
            <w:tcW w:w="4680" w:type="dxa"/>
            <w:tcBorders>
              <w:top w:val="single" w:sz="6" w:space="0" w:color="DDDDDD"/>
              <w:left w:val="single" w:sz="6" w:space="0" w:color="DDDDDD"/>
              <w:bottom w:val="single" w:sz="6" w:space="0" w:color="DDDDDD"/>
              <w:right w:val="single" w:sz="6" w:space="0" w:color="DDDDDD"/>
            </w:tcBorders>
          </w:tcPr>
          <w:p w14:paraId="4CA4A7FA" w14:textId="77777777" w:rsidR="0065090D" w:rsidRDefault="00000000">
            <w:pPr>
              <w:pStyle w:val="TableParagraph"/>
              <w:numPr>
                <w:ilvl w:val="0"/>
                <w:numId w:val="6"/>
              </w:numPr>
              <w:tabs>
                <w:tab w:val="left" w:pos="1018"/>
              </w:tabs>
              <w:spacing w:before="194"/>
              <w:rPr>
                <w:sz w:val="21"/>
              </w:rPr>
            </w:pPr>
            <w:r>
              <w:rPr>
                <w:sz w:val="21"/>
              </w:rPr>
              <w:t>Social</w:t>
            </w:r>
            <w:r>
              <w:rPr>
                <w:spacing w:val="-3"/>
                <w:sz w:val="21"/>
              </w:rPr>
              <w:t xml:space="preserve"> </w:t>
            </w:r>
            <w:r>
              <w:rPr>
                <w:sz w:val="21"/>
              </w:rPr>
              <w:t>Security</w:t>
            </w:r>
            <w:r>
              <w:rPr>
                <w:spacing w:val="-3"/>
                <w:sz w:val="21"/>
              </w:rPr>
              <w:t xml:space="preserve"> </w:t>
            </w:r>
            <w:r>
              <w:rPr>
                <w:spacing w:val="-2"/>
                <w:sz w:val="21"/>
              </w:rPr>
              <w:t>Administration</w:t>
            </w:r>
          </w:p>
        </w:tc>
        <w:tc>
          <w:tcPr>
            <w:tcW w:w="5752" w:type="dxa"/>
            <w:tcBorders>
              <w:top w:val="single" w:sz="6" w:space="0" w:color="DDDDDD"/>
              <w:left w:val="single" w:sz="6" w:space="0" w:color="DDDDDD"/>
              <w:bottom w:val="single" w:sz="6" w:space="0" w:color="DDDDDD"/>
              <w:right w:val="single" w:sz="6" w:space="0" w:color="DDDDDD"/>
            </w:tcBorders>
          </w:tcPr>
          <w:p w14:paraId="63CCF883" w14:textId="77777777" w:rsidR="0065090D" w:rsidRDefault="00000000">
            <w:pPr>
              <w:pStyle w:val="TableParagraph"/>
              <w:numPr>
                <w:ilvl w:val="0"/>
                <w:numId w:val="5"/>
              </w:numPr>
              <w:tabs>
                <w:tab w:val="left" w:pos="1018"/>
              </w:tabs>
              <w:spacing w:before="194"/>
              <w:ind w:right="1123"/>
              <w:rPr>
                <w:sz w:val="21"/>
              </w:rPr>
            </w:pPr>
            <w:r>
              <w:rPr>
                <w:sz w:val="21"/>
              </w:rPr>
              <w:t>Social</w:t>
            </w:r>
            <w:r>
              <w:rPr>
                <w:spacing w:val="-9"/>
                <w:sz w:val="21"/>
              </w:rPr>
              <w:t xml:space="preserve"> </w:t>
            </w:r>
            <w:r>
              <w:rPr>
                <w:sz w:val="21"/>
              </w:rPr>
              <w:t>Security</w:t>
            </w:r>
            <w:r>
              <w:rPr>
                <w:spacing w:val="-10"/>
                <w:sz w:val="21"/>
              </w:rPr>
              <w:t xml:space="preserve"> </w:t>
            </w:r>
            <w:r>
              <w:rPr>
                <w:sz w:val="21"/>
              </w:rPr>
              <w:t>Retirement,</w:t>
            </w:r>
            <w:r>
              <w:rPr>
                <w:spacing w:val="-10"/>
                <w:sz w:val="21"/>
              </w:rPr>
              <w:t xml:space="preserve"> </w:t>
            </w:r>
            <w:r>
              <w:rPr>
                <w:sz w:val="21"/>
              </w:rPr>
              <w:t>Survivors,</w:t>
            </w:r>
            <w:r>
              <w:rPr>
                <w:spacing w:val="-9"/>
                <w:sz w:val="21"/>
              </w:rPr>
              <w:t xml:space="preserve"> </w:t>
            </w:r>
            <w:r>
              <w:rPr>
                <w:sz w:val="21"/>
              </w:rPr>
              <w:t>and Disability Insurance</w:t>
            </w:r>
          </w:p>
          <w:p w14:paraId="4966997F" w14:textId="77777777" w:rsidR="0065090D" w:rsidRDefault="00000000">
            <w:pPr>
              <w:pStyle w:val="TableParagraph"/>
              <w:numPr>
                <w:ilvl w:val="0"/>
                <w:numId w:val="5"/>
              </w:numPr>
              <w:tabs>
                <w:tab w:val="left" w:pos="1018"/>
              </w:tabs>
              <w:spacing w:before="14"/>
              <w:rPr>
                <w:sz w:val="21"/>
              </w:rPr>
            </w:pPr>
            <w:r>
              <w:rPr>
                <w:sz w:val="21"/>
              </w:rPr>
              <w:t>Supplemental</w:t>
            </w:r>
            <w:r>
              <w:rPr>
                <w:spacing w:val="-5"/>
                <w:sz w:val="21"/>
              </w:rPr>
              <w:t xml:space="preserve"> </w:t>
            </w:r>
            <w:r>
              <w:rPr>
                <w:sz w:val="21"/>
              </w:rPr>
              <w:t>Security</w:t>
            </w:r>
            <w:r>
              <w:rPr>
                <w:spacing w:val="-4"/>
                <w:sz w:val="21"/>
              </w:rPr>
              <w:t xml:space="preserve"> </w:t>
            </w:r>
            <w:r>
              <w:rPr>
                <w:spacing w:val="-2"/>
                <w:sz w:val="21"/>
              </w:rPr>
              <w:t>Income</w:t>
            </w:r>
          </w:p>
        </w:tc>
      </w:tr>
      <w:tr w:rsidR="0065090D" w14:paraId="600820C7" w14:textId="77777777">
        <w:trPr>
          <w:trHeight w:val="660"/>
        </w:trPr>
        <w:tc>
          <w:tcPr>
            <w:tcW w:w="4680" w:type="dxa"/>
            <w:tcBorders>
              <w:top w:val="single" w:sz="6" w:space="0" w:color="DDDDDD"/>
              <w:left w:val="single" w:sz="6" w:space="0" w:color="DDDDDD"/>
              <w:bottom w:val="single" w:sz="6" w:space="0" w:color="DDDDDD"/>
              <w:right w:val="single" w:sz="6" w:space="0" w:color="DDDDDD"/>
            </w:tcBorders>
          </w:tcPr>
          <w:p w14:paraId="3B900563" w14:textId="77777777" w:rsidR="0065090D" w:rsidRDefault="00000000">
            <w:pPr>
              <w:pStyle w:val="TableParagraph"/>
              <w:numPr>
                <w:ilvl w:val="0"/>
                <w:numId w:val="4"/>
              </w:numPr>
              <w:tabs>
                <w:tab w:val="left" w:pos="359"/>
              </w:tabs>
              <w:spacing w:before="194"/>
              <w:ind w:left="359" w:right="892" w:hanging="359"/>
              <w:jc w:val="right"/>
              <w:rPr>
                <w:sz w:val="21"/>
              </w:rPr>
            </w:pPr>
            <w:r>
              <w:rPr>
                <w:sz w:val="21"/>
              </w:rPr>
              <w:t>U.S.</w:t>
            </w:r>
            <w:r>
              <w:rPr>
                <w:spacing w:val="-2"/>
                <w:sz w:val="21"/>
              </w:rPr>
              <w:t xml:space="preserve"> </w:t>
            </w:r>
            <w:r>
              <w:rPr>
                <w:sz w:val="21"/>
              </w:rPr>
              <w:t>Department</w:t>
            </w:r>
            <w:r>
              <w:rPr>
                <w:spacing w:val="-3"/>
                <w:sz w:val="21"/>
              </w:rPr>
              <w:t xml:space="preserve"> </w:t>
            </w:r>
            <w:r>
              <w:rPr>
                <w:sz w:val="21"/>
              </w:rPr>
              <w:t>of</w:t>
            </w:r>
            <w:r>
              <w:rPr>
                <w:spacing w:val="-3"/>
                <w:sz w:val="21"/>
              </w:rPr>
              <w:t xml:space="preserve"> </w:t>
            </w:r>
            <w:r>
              <w:rPr>
                <w:sz w:val="21"/>
              </w:rPr>
              <w:t>the</w:t>
            </w:r>
            <w:r>
              <w:rPr>
                <w:spacing w:val="-2"/>
                <w:sz w:val="21"/>
              </w:rPr>
              <w:t xml:space="preserve"> Treasury</w:t>
            </w:r>
          </w:p>
        </w:tc>
        <w:tc>
          <w:tcPr>
            <w:tcW w:w="5752" w:type="dxa"/>
            <w:tcBorders>
              <w:top w:val="single" w:sz="6" w:space="0" w:color="DDDDDD"/>
              <w:left w:val="single" w:sz="6" w:space="0" w:color="DDDDDD"/>
              <w:bottom w:val="single" w:sz="6" w:space="0" w:color="DDDDDD"/>
              <w:right w:val="single" w:sz="6" w:space="0" w:color="DDDDDD"/>
            </w:tcBorders>
          </w:tcPr>
          <w:p w14:paraId="1F2B6D2D" w14:textId="77777777" w:rsidR="0065090D" w:rsidRDefault="00000000">
            <w:pPr>
              <w:pStyle w:val="TableParagraph"/>
              <w:numPr>
                <w:ilvl w:val="0"/>
                <w:numId w:val="3"/>
              </w:numPr>
              <w:tabs>
                <w:tab w:val="left" w:pos="1018"/>
              </w:tabs>
              <w:spacing w:before="194"/>
              <w:rPr>
                <w:sz w:val="21"/>
              </w:rPr>
            </w:pPr>
            <w:r>
              <w:rPr>
                <w:sz w:val="21"/>
              </w:rPr>
              <w:t>DC</w:t>
            </w:r>
            <w:r>
              <w:rPr>
                <w:spacing w:val="-1"/>
                <w:sz w:val="21"/>
              </w:rPr>
              <w:t xml:space="preserve"> </w:t>
            </w:r>
            <w:r>
              <w:rPr>
                <w:spacing w:val="-2"/>
                <w:sz w:val="21"/>
              </w:rPr>
              <w:t>Pension</w:t>
            </w:r>
          </w:p>
        </w:tc>
      </w:tr>
      <w:tr w:rsidR="0065090D" w14:paraId="74670558" w14:textId="77777777">
        <w:trPr>
          <w:trHeight w:val="3408"/>
        </w:trPr>
        <w:tc>
          <w:tcPr>
            <w:tcW w:w="4680" w:type="dxa"/>
            <w:tcBorders>
              <w:top w:val="single" w:sz="6" w:space="0" w:color="DDDDDD"/>
              <w:left w:val="single" w:sz="6" w:space="0" w:color="DDDDDD"/>
              <w:bottom w:val="single" w:sz="6" w:space="0" w:color="DDDDDD"/>
              <w:right w:val="single" w:sz="6" w:space="0" w:color="DDDDDD"/>
            </w:tcBorders>
          </w:tcPr>
          <w:p w14:paraId="32DE4C6F" w14:textId="77777777" w:rsidR="0065090D" w:rsidRDefault="00000000">
            <w:pPr>
              <w:pStyle w:val="TableParagraph"/>
              <w:numPr>
                <w:ilvl w:val="0"/>
                <w:numId w:val="2"/>
              </w:numPr>
              <w:tabs>
                <w:tab w:val="left" w:pos="1018"/>
              </w:tabs>
              <w:spacing w:before="194"/>
              <w:rPr>
                <w:sz w:val="21"/>
              </w:rPr>
            </w:pPr>
            <w:r>
              <w:rPr>
                <w:sz w:val="21"/>
              </w:rPr>
              <w:t>Veterans</w:t>
            </w:r>
            <w:r>
              <w:rPr>
                <w:spacing w:val="-4"/>
                <w:sz w:val="21"/>
              </w:rPr>
              <w:t xml:space="preserve"> </w:t>
            </w:r>
            <w:r>
              <w:rPr>
                <w:spacing w:val="-2"/>
                <w:sz w:val="21"/>
              </w:rPr>
              <w:t>Affairs</w:t>
            </w:r>
          </w:p>
        </w:tc>
        <w:tc>
          <w:tcPr>
            <w:tcW w:w="5752" w:type="dxa"/>
            <w:tcBorders>
              <w:top w:val="single" w:sz="6" w:space="0" w:color="DDDDDD"/>
              <w:left w:val="single" w:sz="6" w:space="0" w:color="DDDDDD"/>
              <w:bottom w:val="single" w:sz="6" w:space="0" w:color="DDDDDD"/>
              <w:right w:val="single" w:sz="6" w:space="0" w:color="DDDDDD"/>
            </w:tcBorders>
          </w:tcPr>
          <w:p w14:paraId="15270582" w14:textId="77777777" w:rsidR="0065090D" w:rsidRDefault="00000000">
            <w:pPr>
              <w:pStyle w:val="TableParagraph"/>
              <w:numPr>
                <w:ilvl w:val="0"/>
                <w:numId w:val="1"/>
              </w:numPr>
              <w:tabs>
                <w:tab w:val="left" w:pos="1018"/>
              </w:tabs>
              <w:spacing w:before="194"/>
              <w:rPr>
                <w:sz w:val="21"/>
              </w:rPr>
            </w:pPr>
            <w:r>
              <w:rPr>
                <w:sz w:val="21"/>
              </w:rPr>
              <w:t>Veterans</w:t>
            </w:r>
            <w:r>
              <w:rPr>
                <w:spacing w:val="-4"/>
                <w:sz w:val="21"/>
              </w:rPr>
              <w:t xml:space="preserve"> </w:t>
            </w:r>
            <w:r>
              <w:rPr>
                <w:sz w:val="21"/>
              </w:rPr>
              <w:t>Compensation</w:t>
            </w:r>
            <w:r>
              <w:rPr>
                <w:spacing w:val="-4"/>
                <w:sz w:val="21"/>
              </w:rPr>
              <w:t xml:space="preserve"> </w:t>
            </w:r>
            <w:r>
              <w:rPr>
                <w:sz w:val="21"/>
              </w:rPr>
              <w:t>and</w:t>
            </w:r>
            <w:r>
              <w:rPr>
                <w:spacing w:val="-3"/>
                <w:sz w:val="21"/>
              </w:rPr>
              <w:t xml:space="preserve"> </w:t>
            </w:r>
            <w:r>
              <w:rPr>
                <w:spacing w:val="-2"/>
                <w:sz w:val="21"/>
              </w:rPr>
              <w:t>Pension</w:t>
            </w:r>
          </w:p>
          <w:p w14:paraId="150B1522" w14:textId="77777777" w:rsidR="0065090D" w:rsidRDefault="00000000">
            <w:pPr>
              <w:pStyle w:val="TableParagraph"/>
              <w:numPr>
                <w:ilvl w:val="0"/>
                <w:numId w:val="1"/>
              </w:numPr>
              <w:tabs>
                <w:tab w:val="left" w:pos="1018"/>
              </w:tabs>
              <w:spacing w:before="14"/>
              <w:rPr>
                <w:sz w:val="21"/>
              </w:rPr>
            </w:pPr>
            <w:r>
              <w:rPr>
                <w:sz w:val="21"/>
              </w:rPr>
              <w:t>Veterans</w:t>
            </w:r>
            <w:r>
              <w:rPr>
                <w:spacing w:val="-4"/>
                <w:sz w:val="21"/>
              </w:rPr>
              <w:t xml:space="preserve"> </w:t>
            </w:r>
            <w:r>
              <w:rPr>
                <w:sz w:val="21"/>
              </w:rPr>
              <w:t>Education</w:t>
            </w:r>
            <w:r>
              <w:rPr>
                <w:spacing w:val="-3"/>
                <w:sz w:val="21"/>
              </w:rPr>
              <w:t xml:space="preserve"> </w:t>
            </w:r>
            <w:r>
              <w:rPr>
                <w:spacing w:val="-4"/>
                <w:sz w:val="21"/>
              </w:rPr>
              <w:t>MGIB</w:t>
            </w:r>
          </w:p>
          <w:p w14:paraId="65368913" w14:textId="77777777" w:rsidR="0065090D" w:rsidRDefault="00000000">
            <w:pPr>
              <w:pStyle w:val="TableParagraph"/>
              <w:numPr>
                <w:ilvl w:val="0"/>
                <w:numId w:val="1"/>
              </w:numPr>
              <w:tabs>
                <w:tab w:val="left" w:pos="1018"/>
              </w:tabs>
              <w:spacing w:before="13"/>
              <w:rPr>
                <w:sz w:val="21"/>
              </w:rPr>
            </w:pPr>
            <w:r>
              <w:rPr>
                <w:sz w:val="21"/>
              </w:rPr>
              <w:t>Veterans</w:t>
            </w:r>
            <w:r>
              <w:rPr>
                <w:spacing w:val="-6"/>
                <w:sz w:val="21"/>
              </w:rPr>
              <w:t xml:space="preserve"> </w:t>
            </w:r>
            <w:r>
              <w:rPr>
                <w:sz w:val="21"/>
              </w:rPr>
              <w:t>Education/Selected</w:t>
            </w:r>
            <w:r>
              <w:rPr>
                <w:spacing w:val="-5"/>
                <w:sz w:val="21"/>
              </w:rPr>
              <w:t xml:space="preserve"> </w:t>
            </w:r>
            <w:r>
              <w:rPr>
                <w:spacing w:val="-2"/>
                <w:sz w:val="21"/>
              </w:rPr>
              <w:t>Reserve</w:t>
            </w:r>
          </w:p>
          <w:p w14:paraId="783581EE" w14:textId="77777777" w:rsidR="0065090D" w:rsidRDefault="00000000">
            <w:pPr>
              <w:pStyle w:val="TableParagraph"/>
              <w:numPr>
                <w:ilvl w:val="0"/>
                <w:numId w:val="1"/>
              </w:numPr>
              <w:tabs>
                <w:tab w:val="left" w:pos="1018"/>
              </w:tabs>
              <w:spacing w:before="15"/>
              <w:rPr>
                <w:sz w:val="21"/>
              </w:rPr>
            </w:pPr>
            <w:r>
              <w:rPr>
                <w:sz w:val="21"/>
              </w:rPr>
              <w:t>Veterans</w:t>
            </w:r>
            <w:r>
              <w:rPr>
                <w:spacing w:val="-3"/>
                <w:sz w:val="21"/>
              </w:rPr>
              <w:t xml:space="preserve"> </w:t>
            </w:r>
            <w:r>
              <w:rPr>
                <w:sz w:val="21"/>
              </w:rPr>
              <w:t>Vocational</w:t>
            </w:r>
            <w:r>
              <w:rPr>
                <w:spacing w:val="-2"/>
                <w:sz w:val="21"/>
              </w:rPr>
              <w:t xml:space="preserve"> </w:t>
            </w:r>
            <w:r>
              <w:rPr>
                <w:sz w:val="21"/>
              </w:rPr>
              <w:t>Rehab</w:t>
            </w:r>
            <w:r>
              <w:rPr>
                <w:spacing w:val="-3"/>
                <w:sz w:val="21"/>
              </w:rPr>
              <w:t xml:space="preserve"> </w:t>
            </w:r>
            <w:r>
              <w:rPr>
                <w:sz w:val="21"/>
              </w:rPr>
              <w:t>and</w:t>
            </w:r>
            <w:r>
              <w:rPr>
                <w:spacing w:val="-3"/>
                <w:sz w:val="21"/>
              </w:rPr>
              <w:t xml:space="preserve"> </w:t>
            </w:r>
            <w:r>
              <w:rPr>
                <w:spacing w:val="-2"/>
                <w:sz w:val="21"/>
              </w:rPr>
              <w:t>Employee</w:t>
            </w:r>
          </w:p>
          <w:p w14:paraId="37C6741C" w14:textId="77777777" w:rsidR="0065090D" w:rsidRDefault="00000000">
            <w:pPr>
              <w:pStyle w:val="TableParagraph"/>
              <w:numPr>
                <w:ilvl w:val="0"/>
                <w:numId w:val="1"/>
              </w:numPr>
              <w:tabs>
                <w:tab w:val="left" w:pos="1017"/>
              </w:tabs>
              <w:spacing w:before="14"/>
              <w:ind w:left="1017" w:hanging="359"/>
              <w:rPr>
                <w:sz w:val="21"/>
              </w:rPr>
            </w:pPr>
            <w:r>
              <w:rPr>
                <w:sz w:val="21"/>
              </w:rPr>
              <w:t>Chapter</w:t>
            </w:r>
            <w:r>
              <w:rPr>
                <w:spacing w:val="-5"/>
                <w:sz w:val="21"/>
              </w:rPr>
              <w:t xml:space="preserve"> </w:t>
            </w:r>
            <w:r>
              <w:rPr>
                <w:sz w:val="21"/>
              </w:rPr>
              <w:t>33</w:t>
            </w:r>
            <w:r>
              <w:rPr>
                <w:spacing w:val="-2"/>
                <w:sz w:val="21"/>
              </w:rPr>
              <w:t xml:space="preserve"> </w:t>
            </w:r>
            <w:r>
              <w:rPr>
                <w:sz w:val="21"/>
              </w:rPr>
              <w:t>–</w:t>
            </w:r>
            <w:r>
              <w:rPr>
                <w:spacing w:val="-2"/>
                <w:sz w:val="21"/>
              </w:rPr>
              <w:t xml:space="preserve"> </w:t>
            </w:r>
            <w:r>
              <w:rPr>
                <w:sz w:val="21"/>
              </w:rPr>
              <w:t>VA</w:t>
            </w:r>
            <w:r>
              <w:rPr>
                <w:spacing w:val="-2"/>
                <w:sz w:val="21"/>
              </w:rPr>
              <w:t xml:space="preserve"> </w:t>
            </w:r>
            <w:r>
              <w:rPr>
                <w:sz w:val="21"/>
              </w:rPr>
              <w:t>EDU</w:t>
            </w:r>
            <w:r>
              <w:rPr>
                <w:spacing w:val="-2"/>
                <w:sz w:val="21"/>
              </w:rPr>
              <w:t xml:space="preserve"> </w:t>
            </w:r>
            <w:r>
              <w:rPr>
                <w:sz w:val="21"/>
              </w:rPr>
              <w:t>Post</w:t>
            </w:r>
            <w:r>
              <w:rPr>
                <w:spacing w:val="-1"/>
                <w:sz w:val="21"/>
              </w:rPr>
              <w:t xml:space="preserve"> </w:t>
            </w:r>
            <w:r>
              <w:rPr>
                <w:sz w:val="21"/>
              </w:rPr>
              <w:t>911</w:t>
            </w:r>
            <w:r>
              <w:rPr>
                <w:spacing w:val="-2"/>
                <w:sz w:val="21"/>
              </w:rPr>
              <w:t xml:space="preserve"> </w:t>
            </w:r>
            <w:r>
              <w:rPr>
                <w:sz w:val="21"/>
              </w:rPr>
              <w:t>–</w:t>
            </w:r>
            <w:r>
              <w:rPr>
                <w:spacing w:val="-1"/>
                <w:sz w:val="21"/>
              </w:rPr>
              <w:t xml:space="preserve"> </w:t>
            </w:r>
            <w:r>
              <w:rPr>
                <w:sz w:val="21"/>
              </w:rPr>
              <w:t>Post</w:t>
            </w:r>
            <w:r>
              <w:rPr>
                <w:spacing w:val="-2"/>
                <w:sz w:val="21"/>
              </w:rPr>
              <w:t xml:space="preserve"> </w:t>
            </w:r>
            <w:r>
              <w:rPr>
                <w:sz w:val="21"/>
              </w:rPr>
              <w:t>911</w:t>
            </w:r>
            <w:r>
              <w:rPr>
                <w:spacing w:val="-1"/>
                <w:sz w:val="21"/>
              </w:rPr>
              <w:t xml:space="preserve"> </w:t>
            </w:r>
            <w:r>
              <w:rPr>
                <w:sz w:val="21"/>
              </w:rPr>
              <w:t>GI</w:t>
            </w:r>
            <w:r>
              <w:rPr>
                <w:spacing w:val="-1"/>
                <w:sz w:val="21"/>
              </w:rPr>
              <w:t xml:space="preserve"> </w:t>
            </w:r>
            <w:r>
              <w:rPr>
                <w:spacing w:val="-4"/>
                <w:sz w:val="21"/>
              </w:rPr>
              <w:t>Bill</w:t>
            </w:r>
          </w:p>
          <w:p w14:paraId="53611855" w14:textId="77777777" w:rsidR="0065090D" w:rsidRDefault="00000000">
            <w:pPr>
              <w:pStyle w:val="TableParagraph"/>
              <w:numPr>
                <w:ilvl w:val="0"/>
                <w:numId w:val="1"/>
              </w:numPr>
              <w:tabs>
                <w:tab w:val="left" w:pos="1018"/>
              </w:tabs>
              <w:spacing w:before="14"/>
              <w:ind w:right="573"/>
              <w:rPr>
                <w:sz w:val="21"/>
              </w:rPr>
            </w:pPr>
            <w:r>
              <w:rPr>
                <w:sz w:val="21"/>
              </w:rPr>
              <w:t>Chapter</w:t>
            </w:r>
            <w:r>
              <w:rPr>
                <w:spacing w:val="-6"/>
                <w:sz w:val="21"/>
              </w:rPr>
              <w:t xml:space="preserve"> </w:t>
            </w:r>
            <w:r>
              <w:rPr>
                <w:sz w:val="21"/>
              </w:rPr>
              <w:t>35</w:t>
            </w:r>
            <w:r>
              <w:rPr>
                <w:spacing w:val="-5"/>
                <w:sz w:val="21"/>
              </w:rPr>
              <w:t xml:space="preserve"> </w:t>
            </w:r>
            <w:r>
              <w:rPr>
                <w:sz w:val="21"/>
              </w:rPr>
              <w:t>–</w:t>
            </w:r>
            <w:r>
              <w:rPr>
                <w:spacing w:val="-5"/>
                <w:sz w:val="21"/>
              </w:rPr>
              <w:t xml:space="preserve"> </w:t>
            </w:r>
            <w:r>
              <w:rPr>
                <w:sz w:val="21"/>
              </w:rPr>
              <w:t>VA</w:t>
            </w:r>
            <w:r>
              <w:rPr>
                <w:spacing w:val="-5"/>
                <w:sz w:val="21"/>
              </w:rPr>
              <w:t xml:space="preserve"> </w:t>
            </w:r>
            <w:r>
              <w:rPr>
                <w:sz w:val="21"/>
              </w:rPr>
              <w:t>DEP</w:t>
            </w:r>
            <w:r>
              <w:rPr>
                <w:spacing w:val="-5"/>
                <w:sz w:val="21"/>
              </w:rPr>
              <w:t xml:space="preserve"> </w:t>
            </w:r>
            <w:r>
              <w:rPr>
                <w:sz w:val="21"/>
              </w:rPr>
              <w:t>EDU</w:t>
            </w:r>
            <w:r>
              <w:rPr>
                <w:spacing w:val="-5"/>
                <w:sz w:val="21"/>
              </w:rPr>
              <w:t xml:space="preserve"> </w:t>
            </w:r>
            <w:r>
              <w:rPr>
                <w:sz w:val="21"/>
              </w:rPr>
              <w:t>ASST</w:t>
            </w:r>
            <w:r>
              <w:rPr>
                <w:spacing w:val="-4"/>
                <w:sz w:val="21"/>
              </w:rPr>
              <w:t xml:space="preserve"> </w:t>
            </w:r>
            <w:r>
              <w:rPr>
                <w:sz w:val="21"/>
              </w:rPr>
              <w:t>–</w:t>
            </w:r>
            <w:r>
              <w:rPr>
                <w:spacing w:val="-3"/>
                <w:sz w:val="21"/>
              </w:rPr>
              <w:t xml:space="preserve"> </w:t>
            </w:r>
            <w:r>
              <w:rPr>
                <w:sz w:val="21"/>
              </w:rPr>
              <w:t>Dependents Education Assistance Program</w:t>
            </w:r>
          </w:p>
          <w:p w14:paraId="4EEF5DA1" w14:textId="77777777" w:rsidR="0065090D" w:rsidRDefault="00000000">
            <w:pPr>
              <w:pStyle w:val="TableParagraph"/>
              <w:numPr>
                <w:ilvl w:val="0"/>
                <w:numId w:val="1"/>
              </w:numPr>
              <w:tabs>
                <w:tab w:val="left" w:pos="1018"/>
              </w:tabs>
              <w:spacing w:before="15"/>
              <w:ind w:right="686"/>
              <w:rPr>
                <w:sz w:val="21"/>
              </w:rPr>
            </w:pPr>
            <w:r>
              <w:rPr>
                <w:sz w:val="21"/>
              </w:rPr>
              <w:t>Chapter</w:t>
            </w:r>
            <w:r>
              <w:rPr>
                <w:spacing w:val="-7"/>
                <w:sz w:val="21"/>
              </w:rPr>
              <w:t xml:space="preserve"> </w:t>
            </w:r>
            <w:r>
              <w:rPr>
                <w:sz w:val="21"/>
              </w:rPr>
              <w:t>1607</w:t>
            </w:r>
            <w:r>
              <w:rPr>
                <w:spacing w:val="-7"/>
                <w:sz w:val="21"/>
              </w:rPr>
              <w:t xml:space="preserve"> </w:t>
            </w:r>
            <w:r>
              <w:rPr>
                <w:sz w:val="21"/>
              </w:rPr>
              <w:t>–</w:t>
            </w:r>
            <w:r>
              <w:rPr>
                <w:spacing w:val="-5"/>
                <w:sz w:val="21"/>
              </w:rPr>
              <w:t xml:space="preserve"> </w:t>
            </w:r>
            <w:r>
              <w:rPr>
                <w:sz w:val="21"/>
              </w:rPr>
              <w:t>VA</w:t>
            </w:r>
            <w:r>
              <w:rPr>
                <w:spacing w:val="-6"/>
                <w:sz w:val="21"/>
              </w:rPr>
              <w:t xml:space="preserve"> </w:t>
            </w:r>
            <w:r>
              <w:rPr>
                <w:sz w:val="21"/>
              </w:rPr>
              <w:t>EDUCTN</w:t>
            </w:r>
            <w:r>
              <w:rPr>
                <w:spacing w:val="-6"/>
                <w:sz w:val="21"/>
              </w:rPr>
              <w:t xml:space="preserve"> </w:t>
            </w:r>
            <w:r>
              <w:rPr>
                <w:sz w:val="21"/>
              </w:rPr>
              <w:t>REAP</w:t>
            </w:r>
            <w:r>
              <w:rPr>
                <w:spacing w:val="-6"/>
                <w:sz w:val="21"/>
              </w:rPr>
              <w:t xml:space="preserve"> </w:t>
            </w:r>
            <w:r>
              <w:rPr>
                <w:sz w:val="21"/>
              </w:rPr>
              <w:t>–</w:t>
            </w:r>
            <w:r>
              <w:rPr>
                <w:spacing w:val="-4"/>
                <w:sz w:val="21"/>
              </w:rPr>
              <w:t xml:space="preserve"> </w:t>
            </w:r>
            <w:r>
              <w:rPr>
                <w:sz w:val="21"/>
              </w:rPr>
              <w:t>Reserve Education Assistance</w:t>
            </w:r>
          </w:p>
          <w:p w14:paraId="4FE7C0C7" w14:textId="77777777" w:rsidR="0065090D" w:rsidRDefault="00000000">
            <w:pPr>
              <w:pStyle w:val="TableParagraph"/>
              <w:numPr>
                <w:ilvl w:val="0"/>
                <w:numId w:val="1"/>
              </w:numPr>
              <w:tabs>
                <w:tab w:val="left" w:pos="1017"/>
              </w:tabs>
              <w:spacing w:before="14"/>
              <w:ind w:left="1017" w:hanging="359"/>
              <w:rPr>
                <w:sz w:val="21"/>
              </w:rPr>
            </w:pPr>
            <w:r>
              <w:rPr>
                <w:sz w:val="21"/>
              </w:rPr>
              <w:t>Veterans</w:t>
            </w:r>
            <w:r>
              <w:rPr>
                <w:spacing w:val="-3"/>
                <w:sz w:val="21"/>
              </w:rPr>
              <w:t xml:space="preserve"> </w:t>
            </w:r>
            <w:r>
              <w:rPr>
                <w:sz w:val="21"/>
              </w:rPr>
              <w:t>Health</w:t>
            </w:r>
            <w:r>
              <w:rPr>
                <w:spacing w:val="-2"/>
                <w:sz w:val="21"/>
              </w:rPr>
              <w:t xml:space="preserve"> Administration</w:t>
            </w:r>
          </w:p>
          <w:p w14:paraId="08DB8397" w14:textId="77777777" w:rsidR="0065090D" w:rsidRDefault="00000000">
            <w:pPr>
              <w:pStyle w:val="TableParagraph"/>
              <w:numPr>
                <w:ilvl w:val="0"/>
                <w:numId w:val="1"/>
              </w:numPr>
              <w:tabs>
                <w:tab w:val="left" w:pos="1017"/>
              </w:tabs>
              <w:spacing w:before="14"/>
              <w:ind w:left="1017" w:hanging="359"/>
              <w:rPr>
                <w:sz w:val="21"/>
              </w:rPr>
            </w:pPr>
            <w:r>
              <w:rPr>
                <w:sz w:val="21"/>
              </w:rPr>
              <w:t>Compensated</w:t>
            </w:r>
            <w:r>
              <w:rPr>
                <w:spacing w:val="-5"/>
                <w:sz w:val="21"/>
              </w:rPr>
              <w:t xml:space="preserve"> </w:t>
            </w:r>
            <w:r>
              <w:rPr>
                <w:sz w:val="21"/>
              </w:rPr>
              <w:t>Work</w:t>
            </w:r>
            <w:r>
              <w:rPr>
                <w:spacing w:val="-3"/>
                <w:sz w:val="21"/>
              </w:rPr>
              <w:t xml:space="preserve"> </w:t>
            </w:r>
            <w:r>
              <w:rPr>
                <w:spacing w:val="-2"/>
                <w:sz w:val="21"/>
              </w:rPr>
              <w:t>Therapy</w:t>
            </w:r>
          </w:p>
          <w:p w14:paraId="6853DD8B" w14:textId="77777777" w:rsidR="0065090D" w:rsidRDefault="00000000">
            <w:pPr>
              <w:pStyle w:val="TableParagraph"/>
              <w:numPr>
                <w:ilvl w:val="0"/>
                <w:numId w:val="1"/>
              </w:numPr>
              <w:tabs>
                <w:tab w:val="left" w:pos="1018"/>
              </w:tabs>
              <w:spacing w:before="13"/>
              <w:rPr>
                <w:sz w:val="21"/>
              </w:rPr>
            </w:pPr>
            <w:r>
              <w:rPr>
                <w:sz w:val="21"/>
              </w:rPr>
              <w:t>Veterans</w:t>
            </w:r>
            <w:r>
              <w:rPr>
                <w:spacing w:val="-3"/>
                <w:sz w:val="21"/>
              </w:rPr>
              <w:t xml:space="preserve"> </w:t>
            </w:r>
            <w:r>
              <w:rPr>
                <w:sz w:val="21"/>
              </w:rPr>
              <w:t>Medical</w:t>
            </w:r>
            <w:r>
              <w:rPr>
                <w:spacing w:val="-3"/>
                <w:sz w:val="21"/>
              </w:rPr>
              <w:t xml:space="preserve"> </w:t>
            </w:r>
            <w:r>
              <w:rPr>
                <w:spacing w:val="-2"/>
                <w:sz w:val="21"/>
              </w:rPr>
              <w:t>Research</w:t>
            </w:r>
          </w:p>
        </w:tc>
      </w:tr>
    </w:tbl>
    <w:p w14:paraId="2F44F7BB" w14:textId="77777777" w:rsidR="00960843" w:rsidRDefault="00960843"/>
    <w:sectPr w:rsidR="00960843">
      <w:pgSz w:w="12240" w:h="15840"/>
      <w:pgMar w:top="1740" w:right="640" w:bottom="1320" w:left="840" w:header="0" w:footer="1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6E05" w14:textId="77777777" w:rsidR="002073A6" w:rsidRDefault="002073A6">
      <w:r>
        <w:separator/>
      </w:r>
    </w:p>
  </w:endnote>
  <w:endnote w:type="continuationSeparator" w:id="0">
    <w:p w14:paraId="4AC6F6E0" w14:textId="77777777" w:rsidR="002073A6" w:rsidRDefault="0020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D01F" w14:textId="77777777" w:rsidR="0065090D" w:rsidRDefault="00000000">
    <w:pPr>
      <w:pStyle w:val="BodyText"/>
      <w:spacing w:line="14" w:lineRule="auto"/>
      <w:rPr>
        <w:sz w:val="18"/>
      </w:rPr>
    </w:pPr>
    <w:r>
      <w:rPr>
        <w:noProof/>
      </w:rPr>
      <mc:AlternateContent>
        <mc:Choice Requires="wps">
          <w:drawing>
            <wp:anchor distT="0" distB="0" distL="0" distR="0" simplePos="0" relativeHeight="486855680" behindDoc="1" locked="0" layoutInCell="1" allowOverlap="1" wp14:anchorId="394A6611" wp14:editId="763A64E0">
              <wp:simplePos x="0" y="0"/>
              <wp:positionH relativeFrom="page">
                <wp:posOffset>3771900</wp:posOffset>
              </wp:positionH>
              <wp:positionV relativeFrom="page">
                <wp:posOffset>9204395</wp:posOffset>
              </wp:positionV>
              <wp:extent cx="22923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3FFBBF44" w14:textId="77777777" w:rsidR="0065090D"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394A6611" id="_x0000_t202" coordsize="21600,21600" o:spt="202" path="m,l,21600r21600,l21600,xe">
              <v:stroke joinstyle="miter"/>
              <v:path gradientshapeok="t" o:connecttype="rect"/>
            </v:shapetype>
            <v:shape id="Textbox 1" o:spid="_x0000_s1046" type="#_x0000_t202" style="position:absolute;margin-left:297pt;margin-top:724.75pt;width:18.05pt;height:14.2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" filled="f" stroked="f">
              <v:textbox inset="0,0,0,0">
                <w:txbxContent>
                  <w:p w14:paraId="3FFBBF44" w14:textId="77777777" w:rsidR="0065090D"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4F6C" w14:textId="77777777" w:rsidR="0065090D" w:rsidRDefault="00000000">
    <w:pPr>
      <w:pStyle w:val="BodyText"/>
      <w:spacing w:line="14" w:lineRule="auto"/>
      <w:rPr>
        <w:sz w:val="17"/>
      </w:rPr>
    </w:pPr>
    <w:r>
      <w:rPr>
        <w:noProof/>
      </w:rPr>
      <mc:AlternateContent>
        <mc:Choice Requires="wps">
          <w:drawing>
            <wp:anchor distT="0" distB="0" distL="0" distR="0" simplePos="0" relativeHeight="486856192" behindDoc="1" locked="0" layoutInCell="1" allowOverlap="1" wp14:anchorId="393CE940" wp14:editId="70CD0A19">
              <wp:simplePos x="0" y="0"/>
              <wp:positionH relativeFrom="page">
                <wp:posOffset>3828541</wp:posOffset>
              </wp:positionH>
              <wp:positionV relativeFrom="page">
                <wp:posOffset>9249423</wp:posOffset>
              </wp:positionV>
              <wp:extent cx="114300" cy="194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94945"/>
                      </a:xfrm>
                      <a:prstGeom prst="rect">
                        <a:avLst/>
                      </a:prstGeom>
                    </wps:spPr>
                    <wps:txbx>
                      <w:txbxContent>
                        <w:p w14:paraId="798E094F" w14:textId="77777777" w:rsidR="0065090D" w:rsidRDefault="00000000">
                          <w:pPr>
                            <w:pStyle w:val="BodyText"/>
                            <w:spacing w:before="19"/>
                            <w:ind w:left="20"/>
                            <w:rPr>
                              <w:rFonts w:ascii="Verdana"/>
                            </w:rPr>
                          </w:pPr>
                          <w:r>
                            <w:rPr>
                              <w:rFonts w:ascii="Verdana"/>
                              <w:w w:val="99"/>
                            </w:rPr>
                            <w:t>1</w:t>
                          </w:r>
                        </w:p>
                      </w:txbxContent>
                    </wps:txbx>
                    <wps:bodyPr wrap="square" lIns="0" tIns="0" rIns="0" bIns="0" rtlCol="0">
                      <a:noAutofit/>
                    </wps:bodyPr>
                  </wps:wsp>
                </a:graphicData>
              </a:graphic>
            </wp:anchor>
          </w:drawing>
        </mc:Choice>
        <mc:Fallback>
          <w:pict>
            <v:shapetype w14:anchorId="393CE940" id="_x0000_t202" coordsize="21600,21600" o:spt="202" path="m,l,21600r21600,l21600,xe">
              <v:stroke joinstyle="miter"/>
              <v:path gradientshapeok="t" o:connecttype="rect"/>
            </v:shapetype>
            <v:shape id="Textbox 4" o:spid="_x0000_s1047" type="#_x0000_t202" style="position:absolute;margin-left:301.45pt;margin-top:728.3pt;width:9pt;height:15.3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" filled="f" stroked="f">
              <v:textbox inset="0,0,0,0">
                <w:txbxContent>
                  <w:p w14:paraId="798E094F" w14:textId="77777777" w:rsidR="0065090D" w:rsidRDefault="00000000">
                    <w:pPr>
                      <w:pStyle w:val="BodyText"/>
                      <w:spacing w:before="19"/>
                      <w:ind w:left="20"/>
                      <w:rPr>
                        <w:rFonts w:ascii="Verdana"/>
                      </w:rPr>
                    </w:pPr>
                    <w:r>
                      <w:rPr>
                        <w:rFonts w:ascii="Verdana"/>
                        <w:w w:val="99"/>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FECC" w14:textId="77777777" w:rsidR="0065090D" w:rsidRDefault="00000000">
    <w:pPr>
      <w:pStyle w:val="BodyText"/>
      <w:spacing w:line="14" w:lineRule="auto"/>
      <w:rPr>
        <w:sz w:val="20"/>
      </w:rPr>
    </w:pPr>
    <w:r>
      <w:rPr>
        <w:noProof/>
      </w:rPr>
      <mc:AlternateContent>
        <mc:Choice Requires="wps">
          <w:drawing>
            <wp:anchor distT="0" distB="0" distL="0" distR="0" simplePos="0" relativeHeight="486856704" behindDoc="1" locked="0" layoutInCell="1" allowOverlap="1" wp14:anchorId="050956B9" wp14:editId="5250B193">
              <wp:simplePos x="0" y="0"/>
              <wp:positionH relativeFrom="page">
                <wp:posOffset>3828541</wp:posOffset>
              </wp:positionH>
              <wp:positionV relativeFrom="page">
                <wp:posOffset>9249423</wp:posOffset>
              </wp:positionV>
              <wp:extent cx="114300" cy="194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94945"/>
                      </a:xfrm>
                      <a:prstGeom prst="rect">
                        <a:avLst/>
                      </a:prstGeom>
                    </wps:spPr>
                    <wps:txbx>
                      <w:txbxContent>
                        <w:p w14:paraId="262EE9BC" w14:textId="77777777" w:rsidR="0065090D" w:rsidRDefault="00000000">
                          <w:pPr>
                            <w:pStyle w:val="BodyText"/>
                            <w:spacing w:before="19"/>
                            <w:ind w:left="20"/>
                            <w:rPr>
                              <w:rFonts w:ascii="Verdana"/>
                            </w:rPr>
                          </w:pPr>
                          <w:r>
                            <w:rPr>
                              <w:rFonts w:ascii="Verdana"/>
                              <w:w w:val="99"/>
                            </w:rPr>
                            <w:t>2</w:t>
                          </w:r>
                        </w:p>
                      </w:txbxContent>
                    </wps:txbx>
                    <wps:bodyPr wrap="square" lIns="0" tIns="0" rIns="0" bIns="0" rtlCol="0">
                      <a:noAutofit/>
                    </wps:bodyPr>
                  </wps:wsp>
                </a:graphicData>
              </a:graphic>
            </wp:anchor>
          </w:drawing>
        </mc:Choice>
        <mc:Fallback>
          <w:pict>
            <v:shapetype w14:anchorId="050956B9" id="_x0000_t202" coordsize="21600,21600" o:spt="202" path="m,l,21600r21600,l21600,xe">
              <v:stroke joinstyle="miter"/>
              <v:path gradientshapeok="t" o:connecttype="rect"/>
            </v:shapetype>
            <v:shape id="Textbox 6" o:spid="_x0000_s1048" type="#_x0000_t202" style="position:absolute;margin-left:301.45pt;margin-top:728.3pt;width:9pt;height:15.35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" filled="f" stroked="f">
              <v:textbox inset="0,0,0,0">
                <w:txbxContent>
                  <w:p w14:paraId="262EE9BC" w14:textId="77777777" w:rsidR="0065090D" w:rsidRDefault="00000000">
                    <w:pPr>
                      <w:pStyle w:val="BodyText"/>
                      <w:spacing w:before="19"/>
                      <w:ind w:left="20"/>
                      <w:rPr>
                        <w:rFonts w:ascii="Verdana"/>
                      </w:rPr>
                    </w:pPr>
                    <w:r>
                      <w:rPr>
                        <w:rFonts w:ascii="Verdana"/>
                        <w:w w:val="99"/>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50E9" w14:textId="77777777" w:rsidR="0065090D" w:rsidRDefault="00000000">
    <w:pPr>
      <w:pStyle w:val="BodyText"/>
      <w:spacing w:line="14" w:lineRule="auto"/>
      <w:rPr>
        <w:sz w:val="20"/>
      </w:rPr>
    </w:pPr>
    <w:r>
      <w:rPr>
        <w:noProof/>
      </w:rPr>
      <mc:AlternateContent>
        <mc:Choice Requires="wps">
          <w:drawing>
            <wp:anchor distT="0" distB="0" distL="0" distR="0" simplePos="0" relativeHeight="486857216" behindDoc="1" locked="0" layoutInCell="1" allowOverlap="1" wp14:anchorId="7CB94158" wp14:editId="6A0CD137">
              <wp:simplePos x="0" y="0"/>
              <wp:positionH relativeFrom="page">
                <wp:posOffset>3832352</wp:posOffset>
              </wp:positionH>
              <wp:positionV relativeFrom="page">
                <wp:posOffset>9205157</wp:posOffset>
              </wp:positionV>
              <wp:extent cx="9525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14:paraId="00BD71AA" w14:textId="77777777" w:rsidR="0065090D" w:rsidRDefault="00000000">
                          <w:pPr>
                            <w:pStyle w:val="BodyText"/>
                            <w:spacing w:before="10"/>
                            <w:ind w:left="20"/>
                          </w:pPr>
                          <w:r>
                            <w:rPr>
                              <w:w w:val="99"/>
                            </w:rPr>
                            <w:t>1</w:t>
                          </w:r>
                        </w:p>
                      </w:txbxContent>
                    </wps:txbx>
                    <wps:bodyPr wrap="square" lIns="0" tIns="0" rIns="0" bIns="0" rtlCol="0">
                      <a:noAutofit/>
                    </wps:bodyPr>
                  </wps:wsp>
                </a:graphicData>
              </a:graphic>
            </wp:anchor>
          </w:drawing>
        </mc:Choice>
        <mc:Fallback>
          <w:pict>
            <v:shapetype w14:anchorId="7CB94158" id="_x0000_t202" coordsize="21600,21600" o:spt="202" path="m,l,21600r21600,l21600,xe">
              <v:stroke joinstyle="miter"/>
              <v:path gradientshapeok="t" o:connecttype="rect"/>
            </v:shapetype>
            <v:shape id="Textbox 7" o:spid="_x0000_s1049" type="#_x0000_t202" style="position:absolute;margin-left:301.75pt;margin-top:724.8pt;width:7.5pt;height:14.2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" filled="f" stroked="f">
              <v:textbox inset="0,0,0,0">
                <w:txbxContent>
                  <w:p w14:paraId="00BD71AA" w14:textId="77777777" w:rsidR="0065090D" w:rsidRDefault="00000000">
                    <w:pPr>
                      <w:pStyle w:val="BodyText"/>
                      <w:spacing w:before="10"/>
                      <w:ind w:left="20"/>
                    </w:pPr>
                    <w:r>
                      <w:rPr>
                        <w:w w:val="99"/>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EE98" w14:textId="77777777" w:rsidR="002073A6" w:rsidRDefault="002073A6">
      <w:r>
        <w:separator/>
      </w:r>
    </w:p>
  </w:footnote>
  <w:footnote w:type="continuationSeparator" w:id="0">
    <w:p w14:paraId="3E738524" w14:textId="77777777" w:rsidR="002073A6" w:rsidRDefault="00207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6C2"/>
    <w:multiLevelType w:val="hybridMultilevel"/>
    <w:tmpl w:val="AE8843B4"/>
    <w:lvl w:ilvl="0" w:tplc="E27C71F0">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7B90A816">
      <w:numFmt w:val="bullet"/>
      <w:lvlText w:val="•"/>
      <w:lvlJc w:val="left"/>
      <w:pPr>
        <w:ind w:left="783" w:hanging="222"/>
      </w:pPr>
      <w:rPr>
        <w:rFonts w:hint="default"/>
        <w:lang w:val="en-US" w:eastAsia="en-US" w:bidi="ar-SA"/>
      </w:rPr>
    </w:lvl>
    <w:lvl w:ilvl="2" w:tplc="F3580ED0">
      <w:numFmt w:val="bullet"/>
      <w:lvlText w:val="•"/>
      <w:lvlJc w:val="left"/>
      <w:pPr>
        <w:ind w:left="1227" w:hanging="222"/>
      </w:pPr>
      <w:rPr>
        <w:rFonts w:hint="default"/>
        <w:lang w:val="en-US" w:eastAsia="en-US" w:bidi="ar-SA"/>
      </w:rPr>
    </w:lvl>
    <w:lvl w:ilvl="3" w:tplc="C89A7780">
      <w:numFmt w:val="bullet"/>
      <w:lvlText w:val="•"/>
      <w:lvlJc w:val="left"/>
      <w:pPr>
        <w:ind w:left="1671" w:hanging="222"/>
      </w:pPr>
      <w:rPr>
        <w:rFonts w:hint="default"/>
        <w:lang w:val="en-US" w:eastAsia="en-US" w:bidi="ar-SA"/>
      </w:rPr>
    </w:lvl>
    <w:lvl w:ilvl="4" w:tplc="0346F43C">
      <w:numFmt w:val="bullet"/>
      <w:lvlText w:val="•"/>
      <w:lvlJc w:val="left"/>
      <w:pPr>
        <w:ind w:left="2115" w:hanging="222"/>
      </w:pPr>
      <w:rPr>
        <w:rFonts w:hint="default"/>
        <w:lang w:val="en-US" w:eastAsia="en-US" w:bidi="ar-SA"/>
      </w:rPr>
    </w:lvl>
    <w:lvl w:ilvl="5" w:tplc="32263F86">
      <w:numFmt w:val="bullet"/>
      <w:lvlText w:val="•"/>
      <w:lvlJc w:val="left"/>
      <w:pPr>
        <w:ind w:left="2559" w:hanging="222"/>
      </w:pPr>
      <w:rPr>
        <w:rFonts w:hint="default"/>
        <w:lang w:val="en-US" w:eastAsia="en-US" w:bidi="ar-SA"/>
      </w:rPr>
    </w:lvl>
    <w:lvl w:ilvl="6" w:tplc="4F165D84">
      <w:numFmt w:val="bullet"/>
      <w:lvlText w:val="•"/>
      <w:lvlJc w:val="left"/>
      <w:pPr>
        <w:ind w:left="3002" w:hanging="222"/>
      </w:pPr>
      <w:rPr>
        <w:rFonts w:hint="default"/>
        <w:lang w:val="en-US" w:eastAsia="en-US" w:bidi="ar-SA"/>
      </w:rPr>
    </w:lvl>
    <w:lvl w:ilvl="7" w:tplc="2014138A">
      <w:numFmt w:val="bullet"/>
      <w:lvlText w:val="•"/>
      <w:lvlJc w:val="left"/>
      <w:pPr>
        <w:ind w:left="3446" w:hanging="222"/>
      </w:pPr>
      <w:rPr>
        <w:rFonts w:hint="default"/>
        <w:lang w:val="en-US" w:eastAsia="en-US" w:bidi="ar-SA"/>
      </w:rPr>
    </w:lvl>
    <w:lvl w:ilvl="8" w:tplc="FAFE7D76">
      <w:numFmt w:val="bullet"/>
      <w:lvlText w:val="•"/>
      <w:lvlJc w:val="left"/>
      <w:pPr>
        <w:ind w:left="3890" w:hanging="222"/>
      </w:pPr>
      <w:rPr>
        <w:rFonts w:hint="default"/>
        <w:lang w:val="en-US" w:eastAsia="en-US" w:bidi="ar-SA"/>
      </w:rPr>
    </w:lvl>
  </w:abstractNum>
  <w:abstractNum w:abstractNumId="1" w15:restartNumberingAfterBreak="0">
    <w:nsid w:val="02EC438C"/>
    <w:multiLevelType w:val="hybridMultilevel"/>
    <w:tmpl w:val="3F44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3028"/>
    <w:multiLevelType w:val="hybridMultilevel"/>
    <w:tmpl w:val="682E1A40"/>
    <w:lvl w:ilvl="0" w:tplc="56546EF8">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B27EFB8A">
      <w:numFmt w:val="bullet"/>
      <w:lvlText w:val="•"/>
      <w:lvlJc w:val="left"/>
      <w:pPr>
        <w:ind w:left="1491" w:hanging="360"/>
      </w:pPr>
      <w:rPr>
        <w:rFonts w:hint="default"/>
        <w:lang w:val="en-US" w:eastAsia="en-US" w:bidi="ar-SA"/>
      </w:rPr>
    </w:lvl>
    <w:lvl w:ilvl="2" w:tplc="6BFC4594">
      <w:numFmt w:val="bullet"/>
      <w:lvlText w:val="•"/>
      <w:lvlJc w:val="left"/>
      <w:pPr>
        <w:ind w:left="1963" w:hanging="360"/>
      </w:pPr>
      <w:rPr>
        <w:rFonts w:hint="default"/>
        <w:lang w:val="en-US" w:eastAsia="en-US" w:bidi="ar-SA"/>
      </w:rPr>
    </w:lvl>
    <w:lvl w:ilvl="3" w:tplc="902A404A">
      <w:numFmt w:val="bullet"/>
      <w:lvlText w:val="•"/>
      <w:lvlJc w:val="left"/>
      <w:pPr>
        <w:ind w:left="2435" w:hanging="360"/>
      </w:pPr>
      <w:rPr>
        <w:rFonts w:hint="default"/>
        <w:lang w:val="en-US" w:eastAsia="en-US" w:bidi="ar-SA"/>
      </w:rPr>
    </w:lvl>
    <w:lvl w:ilvl="4" w:tplc="E280CDBC">
      <w:numFmt w:val="bullet"/>
      <w:lvlText w:val="•"/>
      <w:lvlJc w:val="left"/>
      <w:pPr>
        <w:ind w:left="2906" w:hanging="360"/>
      </w:pPr>
      <w:rPr>
        <w:rFonts w:hint="default"/>
        <w:lang w:val="en-US" w:eastAsia="en-US" w:bidi="ar-SA"/>
      </w:rPr>
    </w:lvl>
    <w:lvl w:ilvl="5" w:tplc="4BA0BA8E">
      <w:numFmt w:val="bullet"/>
      <w:lvlText w:val="•"/>
      <w:lvlJc w:val="left"/>
      <w:pPr>
        <w:ind w:left="3378" w:hanging="360"/>
      </w:pPr>
      <w:rPr>
        <w:rFonts w:hint="default"/>
        <w:lang w:val="en-US" w:eastAsia="en-US" w:bidi="ar-SA"/>
      </w:rPr>
    </w:lvl>
    <w:lvl w:ilvl="6" w:tplc="5C102C32">
      <w:numFmt w:val="bullet"/>
      <w:lvlText w:val="•"/>
      <w:lvlJc w:val="left"/>
      <w:pPr>
        <w:ind w:left="3850" w:hanging="360"/>
      </w:pPr>
      <w:rPr>
        <w:rFonts w:hint="default"/>
        <w:lang w:val="en-US" w:eastAsia="en-US" w:bidi="ar-SA"/>
      </w:rPr>
    </w:lvl>
    <w:lvl w:ilvl="7" w:tplc="C0DE8E86">
      <w:numFmt w:val="bullet"/>
      <w:lvlText w:val="•"/>
      <w:lvlJc w:val="left"/>
      <w:pPr>
        <w:ind w:left="4321" w:hanging="360"/>
      </w:pPr>
      <w:rPr>
        <w:rFonts w:hint="default"/>
        <w:lang w:val="en-US" w:eastAsia="en-US" w:bidi="ar-SA"/>
      </w:rPr>
    </w:lvl>
    <w:lvl w:ilvl="8" w:tplc="52F2A96A">
      <w:numFmt w:val="bullet"/>
      <w:lvlText w:val="•"/>
      <w:lvlJc w:val="left"/>
      <w:pPr>
        <w:ind w:left="4793" w:hanging="360"/>
      </w:pPr>
      <w:rPr>
        <w:rFonts w:hint="default"/>
        <w:lang w:val="en-US" w:eastAsia="en-US" w:bidi="ar-SA"/>
      </w:rPr>
    </w:lvl>
  </w:abstractNum>
  <w:abstractNum w:abstractNumId="3" w15:restartNumberingAfterBreak="0">
    <w:nsid w:val="040327F8"/>
    <w:multiLevelType w:val="hybridMultilevel"/>
    <w:tmpl w:val="2B0A9936"/>
    <w:lvl w:ilvl="0" w:tplc="25C8ECDE">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C18EE100">
      <w:numFmt w:val="bullet"/>
      <w:lvlText w:val="•"/>
      <w:lvlJc w:val="left"/>
      <w:pPr>
        <w:ind w:left="783" w:hanging="222"/>
      </w:pPr>
      <w:rPr>
        <w:rFonts w:hint="default"/>
        <w:lang w:val="en-US" w:eastAsia="en-US" w:bidi="ar-SA"/>
      </w:rPr>
    </w:lvl>
    <w:lvl w:ilvl="2" w:tplc="37FC2318">
      <w:numFmt w:val="bullet"/>
      <w:lvlText w:val="•"/>
      <w:lvlJc w:val="left"/>
      <w:pPr>
        <w:ind w:left="1227" w:hanging="222"/>
      </w:pPr>
      <w:rPr>
        <w:rFonts w:hint="default"/>
        <w:lang w:val="en-US" w:eastAsia="en-US" w:bidi="ar-SA"/>
      </w:rPr>
    </w:lvl>
    <w:lvl w:ilvl="3" w:tplc="B34C1770">
      <w:numFmt w:val="bullet"/>
      <w:lvlText w:val="•"/>
      <w:lvlJc w:val="left"/>
      <w:pPr>
        <w:ind w:left="1671" w:hanging="222"/>
      </w:pPr>
      <w:rPr>
        <w:rFonts w:hint="default"/>
        <w:lang w:val="en-US" w:eastAsia="en-US" w:bidi="ar-SA"/>
      </w:rPr>
    </w:lvl>
    <w:lvl w:ilvl="4" w:tplc="83D89C06">
      <w:numFmt w:val="bullet"/>
      <w:lvlText w:val="•"/>
      <w:lvlJc w:val="left"/>
      <w:pPr>
        <w:ind w:left="2115" w:hanging="222"/>
      </w:pPr>
      <w:rPr>
        <w:rFonts w:hint="default"/>
        <w:lang w:val="en-US" w:eastAsia="en-US" w:bidi="ar-SA"/>
      </w:rPr>
    </w:lvl>
    <w:lvl w:ilvl="5" w:tplc="35A0A51E">
      <w:numFmt w:val="bullet"/>
      <w:lvlText w:val="•"/>
      <w:lvlJc w:val="left"/>
      <w:pPr>
        <w:ind w:left="2559" w:hanging="222"/>
      </w:pPr>
      <w:rPr>
        <w:rFonts w:hint="default"/>
        <w:lang w:val="en-US" w:eastAsia="en-US" w:bidi="ar-SA"/>
      </w:rPr>
    </w:lvl>
    <w:lvl w:ilvl="6" w:tplc="1C261EF6">
      <w:numFmt w:val="bullet"/>
      <w:lvlText w:val="•"/>
      <w:lvlJc w:val="left"/>
      <w:pPr>
        <w:ind w:left="3002" w:hanging="222"/>
      </w:pPr>
      <w:rPr>
        <w:rFonts w:hint="default"/>
        <w:lang w:val="en-US" w:eastAsia="en-US" w:bidi="ar-SA"/>
      </w:rPr>
    </w:lvl>
    <w:lvl w:ilvl="7" w:tplc="471A1346">
      <w:numFmt w:val="bullet"/>
      <w:lvlText w:val="•"/>
      <w:lvlJc w:val="left"/>
      <w:pPr>
        <w:ind w:left="3446" w:hanging="222"/>
      </w:pPr>
      <w:rPr>
        <w:rFonts w:hint="default"/>
        <w:lang w:val="en-US" w:eastAsia="en-US" w:bidi="ar-SA"/>
      </w:rPr>
    </w:lvl>
    <w:lvl w:ilvl="8" w:tplc="E87C75CE">
      <w:numFmt w:val="bullet"/>
      <w:lvlText w:val="•"/>
      <w:lvlJc w:val="left"/>
      <w:pPr>
        <w:ind w:left="3890" w:hanging="222"/>
      </w:pPr>
      <w:rPr>
        <w:rFonts w:hint="default"/>
        <w:lang w:val="en-US" w:eastAsia="en-US" w:bidi="ar-SA"/>
      </w:rPr>
    </w:lvl>
  </w:abstractNum>
  <w:abstractNum w:abstractNumId="4" w15:restartNumberingAfterBreak="0">
    <w:nsid w:val="098F580C"/>
    <w:multiLevelType w:val="hybridMultilevel"/>
    <w:tmpl w:val="0164BDDC"/>
    <w:lvl w:ilvl="0" w:tplc="5C4C2DF4">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75E8D740">
      <w:numFmt w:val="bullet"/>
      <w:lvlText w:val="•"/>
      <w:lvlJc w:val="left"/>
      <w:pPr>
        <w:ind w:left="783" w:hanging="222"/>
      </w:pPr>
      <w:rPr>
        <w:rFonts w:hint="default"/>
        <w:lang w:val="en-US" w:eastAsia="en-US" w:bidi="ar-SA"/>
      </w:rPr>
    </w:lvl>
    <w:lvl w:ilvl="2" w:tplc="71F68CE2">
      <w:numFmt w:val="bullet"/>
      <w:lvlText w:val="•"/>
      <w:lvlJc w:val="left"/>
      <w:pPr>
        <w:ind w:left="1227" w:hanging="222"/>
      </w:pPr>
      <w:rPr>
        <w:rFonts w:hint="default"/>
        <w:lang w:val="en-US" w:eastAsia="en-US" w:bidi="ar-SA"/>
      </w:rPr>
    </w:lvl>
    <w:lvl w:ilvl="3" w:tplc="62B8A7F6">
      <w:numFmt w:val="bullet"/>
      <w:lvlText w:val="•"/>
      <w:lvlJc w:val="left"/>
      <w:pPr>
        <w:ind w:left="1671" w:hanging="222"/>
      </w:pPr>
      <w:rPr>
        <w:rFonts w:hint="default"/>
        <w:lang w:val="en-US" w:eastAsia="en-US" w:bidi="ar-SA"/>
      </w:rPr>
    </w:lvl>
    <w:lvl w:ilvl="4" w:tplc="351016A2">
      <w:numFmt w:val="bullet"/>
      <w:lvlText w:val="•"/>
      <w:lvlJc w:val="left"/>
      <w:pPr>
        <w:ind w:left="2115" w:hanging="222"/>
      </w:pPr>
      <w:rPr>
        <w:rFonts w:hint="default"/>
        <w:lang w:val="en-US" w:eastAsia="en-US" w:bidi="ar-SA"/>
      </w:rPr>
    </w:lvl>
    <w:lvl w:ilvl="5" w:tplc="A77CBF9C">
      <w:numFmt w:val="bullet"/>
      <w:lvlText w:val="•"/>
      <w:lvlJc w:val="left"/>
      <w:pPr>
        <w:ind w:left="2559" w:hanging="222"/>
      </w:pPr>
      <w:rPr>
        <w:rFonts w:hint="default"/>
        <w:lang w:val="en-US" w:eastAsia="en-US" w:bidi="ar-SA"/>
      </w:rPr>
    </w:lvl>
    <w:lvl w:ilvl="6" w:tplc="6616FAE6">
      <w:numFmt w:val="bullet"/>
      <w:lvlText w:val="•"/>
      <w:lvlJc w:val="left"/>
      <w:pPr>
        <w:ind w:left="3002" w:hanging="222"/>
      </w:pPr>
      <w:rPr>
        <w:rFonts w:hint="default"/>
        <w:lang w:val="en-US" w:eastAsia="en-US" w:bidi="ar-SA"/>
      </w:rPr>
    </w:lvl>
    <w:lvl w:ilvl="7" w:tplc="E9FC1C62">
      <w:numFmt w:val="bullet"/>
      <w:lvlText w:val="•"/>
      <w:lvlJc w:val="left"/>
      <w:pPr>
        <w:ind w:left="3446" w:hanging="222"/>
      </w:pPr>
      <w:rPr>
        <w:rFonts w:hint="default"/>
        <w:lang w:val="en-US" w:eastAsia="en-US" w:bidi="ar-SA"/>
      </w:rPr>
    </w:lvl>
    <w:lvl w:ilvl="8" w:tplc="1A6E371A">
      <w:numFmt w:val="bullet"/>
      <w:lvlText w:val="•"/>
      <w:lvlJc w:val="left"/>
      <w:pPr>
        <w:ind w:left="3890" w:hanging="222"/>
      </w:pPr>
      <w:rPr>
        <w:rFonts w:hint="default"/>
        <w:lang w:val="en-US" w:eastAsia="en-US" w:bidi="ar-SA"/>
      </w:rPr>
    </w:lvl>
  </w:abstractNum>
  <w:abstractNum w:abstractNumId="5" w15:restartNumberingAfterBreak="0">
    <w:nsid w:val="09E70EF2"/>
    <w:multiLevelType w:val="hybridMultilevel"/>
    <w:tmpl w:val="FF60BEC0"/>
    <w:lvl w:ilvl="0" w:tplc="5D0E4832">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3D321BE0">
      <w:numFmt w:val="bullet"/>
      <w:lvlText w:val="•"/>
      <w:lvlJc w:val="left"/>
      <w:pPr>
        <w:ind w:left="783" w:hanging="222"/>
      </w:pPr>
      <w:rPr>
        <w:rFonts w:hint="default"/>
        <w:lang w:val="en-US" w:eastAsia="en-US" w:bidi="ar-SA"/>
      </w:rPr>
    </w:lvl>
    <w:lvl w:ilvl="2" w:tplc="BF2C79A6">
      <w:numFmt w:val="bullet"/>
      <w:lvlText w:val="•"/>
      <w:lvlJc w:val="left"/>
      <w:pPr>
        <w:ind w:left="1227" w:hanging="222"/>
      </w:pPr>
      <w:rPr>
        <w:rFonts w:hint="default"/>
        <w:lang w:val="en-US" w:eastAsia="en-US" w:bidi="ar-SA"/>
      </w:rPr>
    </w:lvl>
    <w:lvl w:ilvl="3" w:tplc="468CBACC">
      <w:numFmt w:val="bullet"/>
      <w:lvlText w:val="•"/>
      <w:lvlJc w:val="left"/>
      <w:pPr>
        <w:ind w:left="1671" w:hanging="222"/>
      </w:pPr>
      <w:rPr>
        <w:rFonts w:hint="default"/>
        <w:lang w:val="en-US" w:eastAsia="en-US" w:bidi="ar-SA"/>
      </w:rPr>
    </w:lvl>
    <w:lvl w:ilvl="4" w:tplc="C99AAFC2">
      <w:numFmt w:val="bullet"/>
      <w:lvlText w:val="•"/>
      <w:lvlJc w:val="left"/>
      <w:pPr>
        <w:ind w:left="2115" w:hanging="222"/>
      </w:pPr>
      <w:rPr>
        <w:rFonts w:hint="default"/>
        <w:lang w:val="en-US" w:eastAsia="en-US" w:bidi="ar-SA"/>
      </w:rPr>
    </w:lvl>
    <w:lvl w:ilvl="5" w:tplc="37541A4E">
      <w:numFmt w:val="bullet"/>
      <w:lvlText w:val="•"/>
      <w:lvlJc w:val="left"/>
      <w:pPr>
        <w:ind w:left="2559" w:hanging="222"/>
      </w:pPr>
      <w:rPr>
        <w:rFonts w:hint="default"/>
        <w:lang w:val="en-US" w:eastAsia="en-US" w:bidi="ar-SA"/>
      </w:rPr>
    </w:lvl>
    <w:lvl w:ilvl="6" w:tplc="782CCCD8">
      <w:numFmt w:val="bullet"/>
      <w:lvlText w:val="•"/>
      <w:lvlJc w:val="left"/>
      <w:pPr>
        <w:ind w:left="3002" w:hanging="222"/>
      </w:pPr>
      <w:rPr>
        <w:rFonts w:hint="default"/>
        <w:lang w:val="en-US" w:eastAsia="en-US" w:bidi="ar-SA"/>
      </w:rPr>
    </w:lvl>
    <w:lvl w:ilvl="7" w:tplc="EE92F2EA">
      <w:numFmt w:val="bullet"/>
      <w:lvlText w:val="•"/>
      <w:lvlJc w:val="left"/>
      <w:pPr>
        <w:ind w:left="3446" w:hanging="222"/>
      </w:pPr>
      <w:rPr>
        <w:rFonts w:hint="default"/>
        <w:lang w:val="en-US" w:eastAsia="en-US" w:bidi="ar-SA"/>
      </w:rPr>
    </w:lvl>
    <w:lvl w:ilvl="8" w:tplc="838ACF0A">
      <w:numFmt w:val="bullet"/>
      <w:lvlText w:val="•"/>
      <w:lvlJc w:val="left"/>
      <w:pPr>
        <w:ind w:left="3890" w:hanging="222"/>
      </w:pPr>
      <w:rPr>
        <w:rFonts w:hint="default"/>
        <w:lang w:val="en-US" w:eastAsia="en-US" w:bidi="ar-SA"/>
      </w:rPr>
    </w:lvl>
  </w:abstractNum>
  <w:abstractNum w:abstractNumId="6" w15:restartNumberingAfterBreak="0">
    <w:nsid w:val="0D5948FE"/>
    <w:multiLevelType w:val="hybridMultilevel"/>
    <w:tmpl w:val="0868E4EE"/>
    <w:lvl w:ilvl="0" w:tplc="1E70FC60">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8FEA8140">
      <w:numFmt w:val="bullet"/>
      <w:lvlText w:val="•"/>
      <w:lvlJc w:val="left"/>
      <w:pPr>
        <w:ind w:left="1491" w:hanging="360"/>
      </w:pPr>
      <w:rPr>
        <w:rFonts w:hint="default"/>
        <w:lang w:val="en-US" w:eastAsia="en-US" w:bidi="ar-SA"/>
      </w:rPr>
    </w:lvl>
    <w:lvl w:ilvl="2" w:tplc="E1227C00">
      <w:numFmt w:val="bullet"/>
      <w:lvlText w:val="•"/>
      <w:lvlJc w:val="left"/>
      <w:pPr>
        <w:ind w:left="1963" w:hanging="360"/>
      </w:pPr>
      <w:rPr>
        <w:rFonts w:hint="default"/>
        <w:lang w:val="en-US" w:eastAsia="en-US" w:bidi="ar-SA"/>
      </w:rPr>
    </w:lvl>
    <w:lvl w:ilvl="3" w:tplc="90E05CB6">
      <w:numFmt w:val="bullet"/>
      <w:lvlText w:val="•"/>
      <w:lvlJc w:val="left"/>
      <w:pPr>
        <w:ind w:left="2435" w:hanging="360"/>
      </w:pPr>
      <w:rPr>
        <w:rFonts w:hint="default"/>
        <w:lang w:val="en-US" w:eastAsia="en-US" w:bidi="ar-SA"/>
      </w:rPr>
    </w:lvl>
    <w:lvl w:ilvl="4" w:tplc="3C307316">
      <w:numFmt w:val="bullet"/>
      <w:lvlText w:val="•"/>
      <w:lvlJc w:val="left"/>
      <w:pPr>
        <w:ind w:left="2906" w:hanging="360"/>
      </w:pPr>
      <w:rPr>
        <w:rFonts w:hint="default"/>
        <w:lang w:val="en-US" w:eastAsia="en-US" w:bidi="ar-SA"/>
      </w:rPr>
    </w:lvl>
    <w:lvl w:ilvl="5" w:tplc="A40CDF04">
      <w:numFmt w:val="bullet"/>
      <w:lvlText w:val="•"/>
      <w:lvlJc w:val="left"/>
      <w:pPr>
        <w:ind w:left="3378" w:hanging="360"/>
      </w:pPr>
      <w:rPr>
        <w:rFonts w:hint="default"/>
        <w:lang w:val="en-US" w:eastAsia="en-US" w:bidi="ar-SA"/>
      </w:rPr>
    </w:lvl>
    <w:lvl w:ilvl="6" w:tplc="547208DA">
      <w:numFmt w:val="bullet"/>
      <w:lvlText w:val="•"/>
      <w:lvlJc w:val="left"/>
      <w:pPr>
        <w:ind w:left="3850" w:hanging="360"/>
      </w:pPr>
      <w:rPr>
        <w:rFonts w:hint="default"/>
        <w:lang w:val="en-US" w:eastAsia="en-US" w:bidi="ar-SA"/>
      </w:rPr>
    </w:lvl>
    <w:lvl w:ilvl="7" w:tplc="E9E82970">
      <w:numFmt w:val="bullet"/>
      <w:lvlText w:val="•"/>
      <w:lvlJc w:val="left"/>
      <w:pPr>
        <w:ind w:left="4321" w:hanging="360"/>
      </w:pPr>
      <w:rPr>
        <w:rFonts w:hint="default"/>
        <w:lang w:val="en-US" w:eastAsia="en-US" w:bidi="ar-SA"/>
      </w:rPr>
    </w:lvl>
    <w:lvl w:ilvl="8" w:tplc="234A46D6">
      <w:numFmt w:val="bullet"/>
      <w:lvlText w:val="•"/>
      <w:lvlJc w:val="left"/>
      <w:pPr>
        <w:ind w:left="4793" w:hanging="360"/>
      </w:pPr>
      <w:rPr>
        <w:rFonts w:hint="default"/>
        <w:lang w:val="en-US" w:eastAsia="en-US" w:bidi="ar-SA"/>
      </w:rPr>
    </w:lvl>
  </w:abstractNum>
  <w:abstractNum w:abstractNumId="7" w15:restartNumberingAfterBreak="0">
    <w:nsid w:val="0EBF68BA"/>
    <w:multiLevelType w:val="hybridMultilevel"/>
    <w:tmpl w:val="D566324C"/>
    <w:lvl w:ilvl="0" w:tplc="1E169EF2">
      <w:numFmt w:val="bullet"/>
      <w:lvlText w:val=""/>
      <w:lvlJc w:val="left"/>
      <w:pPr>
        <w:ind w:left="364" w:hanging="360"/>
      </w:pPr>
      <w:rPr>
        <w:rFonts w:ascii="Wingdings" w:eastAsia="Wingdings" w:hAnsi="Wingdings" w:cs="Wingdings" w:hint="default"/>
        <w:b w:val="0"/>
        <w:bCs w:val="0"/>
        <w:i w:val="0"/>
        <w:iCs w:val="0"/>
        <w:spacing w:val="0"/>
        <w:w w:val="99"/>
        <w:sz w:val="22"/>
        <w:szCs w:val="22"/>
        <w:lang w:val="en-US" w:eastAsia="en-US" w:bidi="ar-SA"/>
      </w:rPr>
    </w:lvl>
    <w:lvl w:ilvl="1" w:tplc="28221218">
      <w:numFmt w:val="bullet"/>
      <w:lvlText w:val="•"/>
      <w:lvlJc w:val="left"/>
      <w:pPr>
        <w:ind w:left="801" w:hanging="360"/>
      </w:pPr>
      <w:rPr>
        <w:rFonts w:hint="default"/>
        <w:lang w:val="en-US" w:eastAsia="en-US" w:bidi="ar-SA"/>
      </w:rPr>
    </w:lvl>
    <w:lvl w:ilvl="2" w:tplc="6ABACE44">
      <w:numFmt w:val="bullet"/>
      <w:lvlText w:val="•"/>
      <w:lvlJc w:val="left"/>
      <w:pPr>
        <w:ind w:left="1243" w:hanging="360"/>
      </w:pPr>
      <w:rPr>
        <w:rFonts w:hint="default"/>
        <w:lang w:val="en-US" w:eastAsia="en-US" w:bidi="ar-SA"/>
      </w:rPr>
    </w:lvl>
    <w:lvl w:ilvl="3" w:tplc="C53C0164">
      <w:numFmt w:val="bullet"/>
      <w:lvlText w:val="•"/>
      <w:lvlJc w:val="left"/>
      <w:pPr>
        <w:ind w:left="1685" w:hanging="360"/>
      </w:pPr>
      <w:rPr>
        <w:rFonts w:hint="default"/>
        <w:lang w:val="en-US" w:eastAsia="en-US" w:bidi="ar-SA"/>
      </w:rPr>
    </w:lvl>
    <w:lvl w:ilvl="4" w:tplc="A80A04E2">
      <w:numFmt w:val="bullet"/>
      <w:lvlText w:val="•"/>
      <w:lvlJc w:val="left"/>
      <w:pPr>
        <w:ind w:left="2127" w:hanging="360"/>
      </w:pPr>
      <w:rPr>
        <w:rFonts w:hint="default"/>
        <w:lang w:val="en-US" w:eastAsia="en-US" w:bidi="ar-SA"/>
      </w:rPr>
    </w:lvl>
    <w:lvl w:ilvl="5" w:tplc="D512AC88">
      <w:numFmt w:val="bullet"/>
      <w:lvlText w:val="•"/>
      <w:lvlJc w:val="left"/>
      <w:pPr>
        <w:ind w:left="2569" w:hanging="360"/>
      </w:pPr>
      <w:rPr>
        <w:rFonts w:hint="default"/>
        <w:lang w:val="en-US" w:eastAsia="en-US" w:bidi="ar-SA"/>
      </w:rPr>
    </w:lvl>
    <w:lvl w:ilvl="6" w:tplc="5270035A">
      <w:numFmt w:val="bullet"/>
      <w:lvlText w:val="•"/>
      <w:lvlJc w:val="left"/>
      <w:pPr>
        <w:ind w:left="3010" w:hanging="360"/>
      </w:pPr>
      <w:rPr>
        <w:rFonts w:hint="default"/>
        <w:lang w:val="en-US" w:eastAsia="en-US" w:bidi="ar-SA"/>
      </w:rPr>
    </w:lvl>
    <w:lvl w:ilvl="7" w:tplc="DF22A3B0">
      <w:numFmt w:val="bullet"/>
      <w:lvlText w:val="•"/>
      <w:lvlJc w:val="left"/>
      <w:pPr>
        <w:ind w:left="3452" w:hanging="360"/>
      </w:pPr>
      <w:rPr>
        <w:rFonts w:hint="default"/>
        <w:lang w:val="en-US" w:eastAsia="en-US" w:bidi="ar-SA"/>
      </w:rPr>
    </w:lvl>
    <w:lvl w:ilvl="8" w:tplc="0256F41A">
      <w:numFmt w:val="bullet"/>
      <w:lvlText w:val="•"/>
      <w:lvlJc w:val="left"/>
      <w:pPr>
        <w:ind w:left="3894" w:hanging="360"/>
      </w:pPr>
      <w:rPr>
        <w:rFonts w:hint="default"/>
        <w:lang w:val="en-US" w:eastAsia="en-US" w:bidi="ar-SA"/>
      </w:rPr>
    </w:lvl>
  </w:abstractNum>
  <w:abstractNum w:abstractNumId="8" w15:restartNumberingAfterBreak="0">
    <w:nsid w:val="0EC9746D"/>
    <w:multiLevelType w:val="hybridMultilevel"/>
    <w:tmpl w:val="B89CEF4E"/>
    <w:lvl w:ilvl="0" w:tplc="1E36820A">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1EB6AB54">
      <w:numFmt w:val="bullet"/>
      <w:lvlText w:val="•"/>
      <w:lvlJc w:val="left"/>
      <w:pPr>
        <w:ind w:left="1491" w:hanging="360"/>
      </w:pPr>
      <w:rPr>
        <w:rFonts w:hint="default"/>
        <w:lang w:val="en-US" w:eastAsia="en-US" w:bidi="ar-SA"/>
      </w:rPr>
    </w:lvl>
    <w:lvl w:ilvl="2" w:tplc="200A9498">
      <w:numFmt w:val="bullet"/>
      <w:lvlText w:val="•"/>
      <w:lvlJc w:val="left"/>
      <w:pPr>
        <w:ind w:left="1963" w:hanging="360"/>
      </w:pPr>
      <w:rPr>
        <w:rFonts w:hint="default"/>
        <w:lang w:val="en-US" w:eastAsia="en-US" w:bidi="ar-SA"/>
      </w:rPr>
    </w:lvl>
    <w:lvl w:ilvl="3" w:tplc="F2D0A334">
      <w:numFmt w:val="bullet"/>
      <w:lvlText w:val="•"/>
      <w:lvlJc w:val="left"/>
      <w:pPr>
        <w:ind w:left="2435" w:hanging="360"/>
      </w:pPr>
      <w:rPr>
        <w:rFonts w:hint="default"/>
        <w:lang w:val="en-US" w:eastAsia="en-US" w:bidi="ar-SA"/>
      </w:rPr>
    </w:lvl>
    <w:lvl w:ilvl="4" w:tplc="8B7A33B4">
      <w:numFmt w:val="bullet"/>
      <w:lvlText w:val="•"/>
      <w:lvlJc w:val="left"/>
      <w:pPr>
        <w:ind w:left="2906" w:hanging="360"/>
      </w:pPr>
      <w:rPr>
        <w:rFonts w:hint="default"/>
        <w:lang w:val="en-US" w:eastAsia="en-US" w:bidi="ar-SA"/>
      </w:rPr>
    </w:lvl>
    <w:lvl w:ilvl="5" w:tplc="E8CC67B8">
      <w:numFmt w:val="bullet"/>
      <w:lvlText w:val="•"/>
      <w:lvlJc w:val="left"/>
      <w:pPr>
        <w:ind w:left="3378" w:hanging="360"/>
      </w:pPr>
      <w:rPr>
        <w:rFonts w:hint="default"/>
        <w:lang w:val="en-US" w:eastAsia="en-US" w:bidi="ar-SA"/>
      </w:rPr>
    </w:lvl>
    <w:lvl w:ilvl="6" w:tplc="7DA0CF7E">
      <w:numFmt w:val="bullet"/>
      <w:lvlText w:val="•"/>
      <w:lvlJc w:val="left"/>
      <w:pPr>
        <w:ind w:left="3850" w:hanging="360"/>
      </w:pPr>
      <w:rPr>
        <w:rFonts w:hint="default"/>
        <w:lang w:val="en-US" w:eastAsia="en-US" w:bidi="ar-SA"/>
      </w:rPr>
    </w:lvl>
    <w:lvl w:ilvl="7" w:tplc="99E8EB2A">
      <w:numFmt w:val="bullet"/>
      <w:lvlText w:val="•"/>
      <w:lvlJc w:val="left"/>
      <w:pPr>
        <w:ind w:left="4321" w:hanging="360"/>
      </w:pPr>
      <w:rPr>
        <w:rFonts w:hint="default"/>
        <w:lang w:val="en-US" w:eastAsia="en-US" w:bidi="ar-SA"/>
      </w:rPr>
    </w:lvl>
    <w:lvl w:ilvl="8" w:tplc="5D5E49A0">
      <w:numFmt w:val="bullet"/>
      <w:lvlText w:val="•"/>
      <w:lvlJc w:val="left"/>
      <w:pPr>
        <w:ind w:left="4793" w:hanging="360"/>
      </w:pPr>
      <w:rPr>
        <w:rFonts w:hint="default"/>
        <w:lang w:val="en-US" w:eastAsia="en-US" w:bidi="ar-SA"/>
      </w:rPr>
    </w:lvl>
  </w:abstractNum>
  <w:abstractNum w:abstractNumId="9" w15:restartNumberingAfterBreak="0">
    <w:nsid w:val="13955FE7"/>
    <w:multiLevelType w:val="hybridMultilevel"/>
    <w:tmpl w:val="DBCEEFCC"/>
    <w:lvl w:ilvl="0" w:tplc="FBBAB03C">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5D3AEF12">
      <w:numFmt w:val="bullet"/>
      <w:lvlText w:val="•"/>
      <w:lvlJc w:val="left"/>
      <w:pPr>
        <w:ind w:left="783" w:hanging="222"/>
      </w:pPr>
      <w:rPr>
        <w:rFonts w:hint="default"/>
        <w:lang w:val="en-US" w:eastAsia="en-US" w:bidi="ar-SA"/>
      </w:rPr>
    </w:lvl>
    <w:lvl w:ilvl="2" w:tplc="22C41044">
      <w:numFmt w:val="bullet"/>
      <w:lvlText w:val="•"/>
      <w:lvlJc w:val="left"/>
      <w:pPr>
        <w:ind w:left="1227" w:hanging="222"/>
      </w:pPr>
      <w:rPr>
        <w:rFonts w:hint="default"/>
        <w:lang w:val="en-US" w:eastAsia="en-US" w:bidi="ar-SA"/>
      </w:rPr>
    </w:lvl>
    <w:lvl w:ilvl="3" w:tplc="82403C64">
      <w:numFmt w:val="bullet"/>
      <w:lvlText w:val="•"/>
      <w:lvlJc w:val="left"/>
      <w:pPr>
        <w:ind w:left="1671" w:hanging="222"/>
      </w:pPr>
      <w:rPr>
        <w:rFonts w:hint="default"/>
        <w:lang w:val="en-US" w:eastAsia="en-US" w:bidi="ar-SA"/>
      </w:rPr>
    </w:lvl>
    <w:lvl w:ilvl="4" w:tplc="403E01D8">
      <w:numFmt w:val="bullet"/>
      <w:lvlText w:val="•"/>
      <w:lvlJc w:val="left"/>
      <w:pPr>
        <w:ind w:left="2115" w:hanging="222"/>
      </w:pPr>
      <w:rPr>
        <w:rFonts w:hint="default"/>
        <w:lang w:val="en-US" w:eastAsia="en-US" w:bidi="ar-SA"/>
      </w:rPr>
    </w:lvl>
    <w:lvl w:ilvl="5" w:tplc="16DE9894">
      <w:numFmt w:val="bullet"/>
      <w:lvlText w:val="•"/>
      <w:lvlJc w:val="left"/>
      <w:pPr>
        <w:ind w:left="2559" w:hanging="222"/>
      </w:pPr>
      <w:rPr>
        <w:rFonts w:hint="default"/>
        <w:lang w:val="en-US" w:eastAsia="en-US" w:bidi="ar-SA"/>
      </w:rPr>
    </w:lvl>
    <w:lvl w:ilvl="6" w:tplc="DE9EF8D4">
      <w:numFmt w:val="bullet"/>
      <w:lvlText w:val="•"/>
      <w:lvlJc w:val="left"/>
      <w:pPr>
        <w:ind w:left="3002" w:hanging="222"/>
      </w:pPr>
      <w:rPr>
        <w:rFonts w:hint="default"/>
        <w:lang w:val="en-US" w:eastAsia="en-US" w:bidi="ar-SA"/>
      </w:rPr>
    </w:lvl>
    <w:lvl w:ilvl="7" w:tplc="6AB62B08">
      <w:numFmt w:val="bullet"/>
      <w:lvlText w:val="•"/>
      <w:lvlJc w:val="left"/>
      <w:pPr>
        <w:ind w:left="3446" w:hanging="222"/>
      </w:pPr>
      <w:rPr>
        <w:rFonts w:hint="default"/>
        <w:lang w:val="en-US" w:eastAsia="en-US" w:bidi="ar-SA"/>
      </w:rPr>
    </w:lvl>
    <w:lvl w:ilvl="8" w:tplc="1AD84A14">
      <w:numFmt w:val="bullet"/>
      <w:lvlText w:val="•"/>
      <w:lvlJc w:val="left"/>
      <w:pPr>
        <w:ind w:left="3890" w:hanging="222"/>
      </w:pPr>
      <w:rPr>
        <w:rFonts w:hint="default"/>
        <w:lang w:val="en-US" w:eastAsia="en-US" w:bidi="ar-SA"/>
      </w:rPr>
    </w:lvl>
  </w:abstractNum>
  <w:abstractNum w:abstractNumId="10" w15:restartNumberingAfterBreak="0">
    <w:nsid w:val="1552177E"/>
    <w:multiLevelType w:val="hybridMultilevel"/>
    <w:tmpl w:val="F10C020E"/>
    <w:lvl w:ilvl="0" w:tplc="543AB040">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00645AA2">
      <w:numFmt w:val="bullet"/>
      <w:lvlText w:val="•"/>
      <w:lvlJc w:val="left"/>
      <w:pPr>
        <w:ind w:left="783" w:hanging="222"/>
      </w:pPr>
      <w:rPr>
        <w:rFonts w:hint="default"/>
        <w:lang w:val="en-US" w:eastAsia="en-US" w:bidi="ar-SA"/>
      </w:rPr>
    </w:lvl>
    <w:lvl w:ilvl="2" w:tplc="7C123090">
      <w:numFmt w:val="bullet"/>
      <w:lvlText w:val="•"/>
      <w:lvlJc w:val="left"/>
      <w:pPr>
        <w:ind w:left="1227" w:hanging="222"/>
      </w:pPr>
      <w:rPr>
        <w:rFonts w:hint="default"/>
        <w:lang w:val="en-US" w:eastAsia="en-US" w:bidi="ar-SA"/>
      </w:rPr>
    </w:lvl>
    <w:lvl w:ilvl="3" w:tplc="88C2044E">
      <w:numFmt w:val="bullet"/>
      <w:lvlText w:val="•"/>
      <w:lvlJc w:val="left"/>
      <w:pPr>
        <w:ind w:left="1671" w:hanging="222"/>
      </w:pPr>
      <w:rPr>
        <w:rFonts w:hint="default"/>
        <w:lang w:val="en-US" w:eastAsia="en-US" w:bidi="ar-SA"/>
      </w:rPr>
    </w:lvl>
    <w:lvl w:ilvl="4" w:tplc="69A693EC">
      <w:numFmt w:val="bullet"/>
      <w:lvlText w:val="•"/>
      <w:lvlJc w:val="left"/>
      <w:pPr>
        <w:ind w:left="2115" w:hanging="222"/>
      </w:pPr>
      <w:rPr>
        <w:rFonts w:hint="default"/>
        <w:lang w:val="en-US" w:eastAsia="en-US" w:bidi="ar-SA"/>
      </w:rPr>
    </w:lvl>
    <w:lvl w:ilvl="5" w:tplc="298ADC6C">
      <w:numFmt w:val="bullet"/>
      <w:lvlText w:val="•"/>
      <w:lvlJc w:val="left"/>
      <w:pPr>
        <w:ind w:left="2559" w:hanging="222"/>
      </w:pPr>
      <w:rPr>
        <w:rFonts w:hint="default"/>
        <w:lang w:val="en-US" w:eastAsia="en-US" w:bidi="ar-SA"/>
      </w:rPr>
    </w:lvl>
    <w:lvl w:ilvl="6" w:tplc="A25C12BA">
      <w:numFmt w:val="bullet"/>
      <w:lvlText w:val="•"/>
      <w:lvlJc w:val="left"/>
      <w:pPr>
        <w:ind w:left="3002" w:hanging="222"/>
      </w:pPr>
      <w:rPr>
        <w:rFonts w:hint="default"/>
        <w:lang w:val="en-US" w:eastAsia="en-US" w:bidi="ar-SA"/>
      </w:rPr>
    </w:lvl>
    <w:lvl w:ilvl="7" w:tplc="D1DA2DE8">
      <w:numFmt w:val="bullet"/>
      <w:lvlText w:val="•"/>
      <w:lvlJc w:val="left"/>
      <w:pPr>
        <w:ind w:left="3446" w:hanging="222"/>
      </w:pPr>
      <w:rPr>
        <w:rFonts w:hint="default"/>
        <w:lang w:val="en-US" w:eastAsia="en-US" w:bidi="ar-SA"/>
      </w:rPr>
    </w:lvl>
    <w:lvl w:ilvl="8" w:tplc="7B340ED6">
      <w:numFmt w:val="bullet"/>
      <w:lvlText w:val="•"/>
      <w:lvlJc w:val="left"/>
      <w:pPr>
        <w:ind w:left="3890" w:hanging="222"/>
      </w:pPr>
      <w:rPr>
        <w:rFonts w:hint="default"/>
        <w:lang w:val="en-US" w:eastAsia="en-US" w:bidi="ar-SA"/>
      </w:rPr>
    </w:lvl>
  </w:abstractNum>
  <w:abstractNum w:abstractNumId="11" w15:restartNumberingAfterBreak="0">
    <w:nsid w:val="16156ACF"/>
    <w:multiLevelType w:val="hybridMultilevel"/>
    <w:tmpl w:val="C9509C5A"/>
    <w:lvl w:ilvl="0" w:tplc="C39248D0">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B680F208">
      <w:numFmt w:val="bullet"/>
      <w:lvlText w:val="•"/>
      <w:lvlJc w:val="left"/>
      <w:pPr>
        <w:ind w:left="1384" w:hanging="360"/>
      </w:pPr>
      <w:rPr>
        <w:rFonts w:hint="default"/>
        <w:lang w:val="en-US" w:eastAsia="en-US" w:bidi="ar-SA"/>
      </w:rPr>
    </w:lvl>
    <w:lvl w:ilvl="2" w:tplc="9F42522C">
      <w:numFmt w:val="bullet"/>
      <w:lvlText w:val="•"/>
      <w:lvlJc w:val="left"/>
      <w:pPr>
        <w:ind w:left="1749" w:hanging="360"/>
      </w:pPr>
      <w:rPr>
        <w:rFonts w:hint="default"/>
        <w:lang w:val="en-US" w:eastAsia="en-US" w:bidi="ar-SA"/>
      </w:rPr>
    </w:lvl>
    <w:lvl w:ilvl="3" w:tplc="B602D834">
      <w:numFmt w:val="bullet"/>
      <w:lvlText w:val="•"/>
      <w:lvlJc w:val="left"/>
      <w:pPr>
        <w:ind w:left="2113" w:hanging="360"/>
      </w:pPr>
      <w:rPr>
        <w:rFonts w:hint="default"/>
        <w:lang w:val="en-US" w:eastAsia="en-US" w:bidi="ar-SA"/>
      </w:rPr>
    </w:lvl>
    <w:lvl w:ilvl="4" w:tplc="E6B2C090">
      <w:numFmt w:val="bullet"/>
      <w:lvlText w:val="•"/>
      <w:lvlJc w:val="left"/>
      <w:pPr>
        <w:ind w:left="2478" w:hanging="360"/>
      </w:pPr>
      <w:rPr>
        <w:rFonts w:hint="default"/>
        <w:lang w:val="en-US" w:eastAsia="en-US" w:bidi="ar-SA"/>
      </w:rPr>
    </w:lvl>
    <w:lvl w:ilvl="5" w:tplc="C5364FD0">
      <w:numFmt w:val="bullet"/>
      <w:lvlText w:val="•"/>
      <w:lvlJc w:val="left"/>
      <w:pPr>
        <w:ind w:left="2842" w:hanging="360"/>
      </w:pPr>
      <w:rPr>
        <w:rFonts w:hint="default"/>
        <w:lang w:val="en-US" w:eastAsia="en-US" w:bidi="ar-SA"/>
      </w:rPr>
    </w:lvl>
    <w:lvl w:ilvl="6" w:tplc="72DE1396">
      <w:numFmt w:val="bullet"/>
      <w:lvlText w:val="•"/>
      <w:lvlJc w:val="left"/>
      <w:pPr>
        <w:ind w:left="3207" w:hanging="360"/>
      </w:pPr>
      <w:rPr>
        <w:rFonts w:hint="default"/>
        <w:lang w:val="en-US" w:eastAsia="en-US" w:bidi="ar-SA"/>
      </w:rPr>
    </w:lvl>
    <w:lvl w:ilvl="7" w:tplc="AB5C7AAC">
      <w:numFmt w:val="bullet"/>
      <w:lvlText w:val="•"/>
      <w:lvlJc w:val="left"/>
      <w:pPr>
        <w:ind w:left="3571" w:hanging="360"/>
      </w:pPr>
      <w:rPr>
        <w:rFonts w:hint="default"/>
        <w:lang w:val="en-US" w:eastAsia="en-US" w:bidi="ar-SA"/>
      </w:rPr>
    </w:lvl>
    <w:lvl w:ilvl="8" w:tplc="B024F8C2">
      <w:numFmt w:val="bullet"/>
      <w:lvlText w:val="•"/>
      <w:lvlJc w:val="left"/>
      <w:pPr>
        <w:ind w:left="3936" w:hanging="360"/>
      </w:pPr>
      <w:rPr>
        <w:rFonts w:hint="default"/>
        <w:lang w:val="en-US" w:eastAsia="en-US" w:bidi="ar-SA"/>
      </w:rPr>
    </w:lvl>
  </w:abstractNum>
  <w:abstractNum w:abstractNumId="12" w15:restartNumberingAfterBreak="0">
    <w:nsid w:val="1E542857"/>
    <w:multiLevelType w:val="hybridMultilevel"/>
    <w:tmpl w:val="8B56CD2A"/>
    <w:lvl w:ilvl="0" w:tplc="77240DEA">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143247B2">
      <w:numFmt w:val="bullet"/>
      <w:lvlText w:val="•"/>
      <w:lvlJc w:val="left"/>
      <w:pPr>
        <w:ind w:left="1491" w:hanging="360"/>
      </w:pPr>
      <w:rPr>
        <w:rFonts w:hint="default"/>
        <w:lang w:val="en-US" w:eastAsia="en-US" w:bidi="ar-SA"/>
      </w:rPr>
    </w:lvl>
    <w:lvl w:ilvl="2" w:tplc="D758E940">
      <w:numFmt w:val="bullet"/>
      <w:lvlText w:val="•"/>
      <w:lvlJc w:val="left"/>
      <w:pPr>
        <w:ind w:left="1963" w:hanging="360"/>
      </w:pPr>
      <w:rPr>
        <w:rFonts w:hint="default"/>
        <w:lang w:val="en-US" w:eastAsia="en-US" w:bidi="ar-SA"/>
      </w:rPr>
    </w:lvl>
    <w:lvl w:ilvl="3" w:tplc="E71E1052">
      <w:numFmt w:val="bullet"/>
      <w:lvlText w:val="•"/>
      <w:lvlJc w:val="left"/>
      <w:pPr>
        <w:ind w:left="2435" w:hanging="360"/>
      </w:pPr>
      <w:rPr>
        <w:rFonts w:hint="default"/>
        <w:lang w:val="en-US" w:eastAsia="en-US" w:bidi="ar-SA"/>
      </w:rPr>
    </w:lvl>
    <w:lvl w:ilvl="4" w:tplc="91E48084">
      <w:numFmt w:val="bullet"/>
      <w:lvlText w:val="•"/>
      <w:lvlJc w:val="left"/>
      <w:pPr>
        <w:ind w:left="2906" w:hanging="360"/>
      </w:pPr>
      <w:rPr>
        <w:rFonts w:hint="default"/>
        <w:lang w:val="en-US" w:eastAsia="en-US" w:bidi="ar-SA"/>
      </w:rPr>
    </w:lvl>
    <w:lvl w:ilvl="5" w:tplc="E3D4D3EE">
      <w:numFmt w:val="bullet"/>
      <w:lvlText w:val="•"/>
      <w:lvlJc w:val="left"/>
      <w:pPr>
        <w:ind w:left="3378" w:hanging="360"/>
      </w:pPr>
      <w:rPr>
        <w:rFonts w:hint="default"/>
        <w:lang w:val="en-US" w:eastAsia="en-US" w:bidi="ar-SA"/>
      </w:rPr>
    </w:lvl>
    <w:lvl w:ilvl="6" w:tplc="DD989A06">
      <w:numFmt w:val="bullet"/>
      <w:lvlText w:val="•"/>
      <w:lvlJc w:val="left"/>
      <w:pPr>
        <w:ind w:left="3850" w:hanging="360"/>
      </w:pPr>
      <w:rPr>
        <w:rFonts w:hint="default"/>
        <w:lang w:val="en-US" w:eastAsia="en-US" w:bidi="ar-SA"/>
      </w:rPr>
    </w:lvl>
    <w:lvl w:ilvl="7" w:tplc="6052B2AA">
      <w:numFmt w:val="bullet"/>
      <w:lvlText w:val="•"/>
      <w:lvlJc w:val="left"/>
      <w:pPr>
        <w:ind w:left="4321" w:hanging="360"/>
      </w:pPr>
      <w:rPr>
        <w:rFonts w:hint="default"/>
        <w:lang w:val="en-US" w:eastAsia="en-US" w:bidi="ar-SA"/>
      </w:rPr>
    </w:lvl>
    <w:lvl w:ilvl="8" w:tplc="D29AE886">
      <w:numFmt w:val="bullet"/>
      <w:lvlText w:val="•"/>
      <w:lvlJc w:val="left"/>
      <w:pPr>
        <w:ind w:left="4793" w:hanging="360"/>
      </w:pPr>
      <w:rPr>
        <w:rFonts w:hint="default"/>
        <w:lang w:val="en-US" w:eastAsia="en-US" w:bidi="ar-SA"/>
      </w:rPr>
    </w:lvl>
  </w:abstractNum>
  <w:abstractNum w:abstractNumId="13" w15:restartNumberingAfterBreak="0">
    <w:nsid w:val="200A6675"/>
    <w:multiLevelType w:val="hybridMultilevel"/>
    <w:tmpl w:val="CC625754"/>
    <w:lvl w:ilvl="0" w:tplc="864805AA">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9CDAFA6A">
      <w:numFmt w:val="bullet"/>
      <w:lvlText w:val="•"/>
      <w:lvlJc w:val="left"/>
      <w:pPr>
        <w:ind w:left="783" w:hanging="222"/>
      </w:pPr>
      <w:rPr>
        <w:rFonts w:hint="default"/>
        <w:lang w:val="en-US" w:eastAsia="en-US" w:bidi="ar-SA"/>
      </w:rPr>
    </w:lvl>
    <w:lvl w:ilvl="2" w:tplc="7DAA68E0">
      <w:numFmt w:val="bullet"/>
      <w:lvlText w:val="•"/>
      <w:lvlJc w:val="left"/>
      <w:pPr>
        <w:ind w:left="1227" w:hanging="222"/>
      </w:pPr>
      <w:rPr>
        <w:rFonts w:hint="default"/>
        <w:lang w:val="en-US" w:eastAsia="en-US" w:bidi="ar-SA"/>
      </w:rPr>
    </w:lvl>
    <w:lvl w:ilvl="3" w:tplc="CB284A08">
      <w:numFmt w:val="bullet"/>
      <w:lvlText w:val="•"/>
      <w:lvlJc w:val="left"/>
      <w:pPr>
        <w:ind w:left="1671" w:hanging="222"/>
      </w:pPr>
      <w:rPr>
        <w:rFonts w:hint="default"/>
        <w:lang w:val="en-US" w:eastAsia="en-US" w:bidi="ar-SA"/>
      </w:rPr>
    </w:lvl>
    <w:lvl w:ilvl="4" w:tplc="9146D398">
      <w:numFmt w:val="bullet"/>
      <w:lvlText w:val="•"/>
      <w:lvlJc w:val="left"/>
      <w:pPr>
        <w:ind w:left="2115" w:hanging="222"/>
      </w:pPr>
      <w:rPr>
        <w:rFonts w:hint="default"/>
        <w:lang w:val="en-US" w:eastAsia="en-US" w:bidi="ar-SA"/>
      </w:rPr>
    </w:lvl>
    <w:lvl w:ilvl="5" w:tplc="07DCFF2E">
      <w:numFmt w:val="bullet"/>
      <w:lvlText w:val="•"/>
      <w:lvlJc w:val="left"/>
      <w:pPr>
        <w:ind w:left="2559" w:hanging="222"/>
      </w:pPr>
      <w:rPr>
        <w:rFonts w:hint="default"/>
        <w:lang w:val="en-US" w:eastAsia="en-US" w:bidi="ar-SA"/>
      </w:rPr>
    </w:lvl>
    <w:lvl w:ilvl="6" w:tplc="44502C26">
      <w:numFmt w:val="bullet"/>
      <w:lvlText w:val="•"/>
      <w:lvlJc w:val="left"/>
      <w:pPr>
        <w:ind w:left="3002" w:hanging="222"/>
      </w:pPr>
      <w:rPr>
        <w:rFonts w:hint="default"/>
        <w:lang w:val="en-US" w:eastAsia="en-US" w:bidi="ar-SA"/>
      </w:rPr>
    </w:lvl>
    <w:lvl w:ilvl="7" w:tplc="19A89422">
      <w:numFmt w:val="bullet"/>
      <w:lvlText w:val="•"/>
      <w:lvlJc w:val="left"/>
      <w:pPr>
        <w:ind w:left="3446" w:hanging="222"/>
      </w:pPr>
      <w:rPr>
        <w:rFonts w:hint="default"/>
        <w:lang w:val="en-US" w:eastAsia="en-US" w:bidi="ar-SA"/>
      </w:rPr>
    </w:lvl>
    <w:lvl w:ilvl="8" w:tplc="73200008">
      <w:numFmt w:val="bullet"/>
      <w:lvlText w:val="•"/>
      <w:lvlJc w:val="left"/>
      <w:pPr>
        <w:ind w:left="3890" w:hanging="222"/>
      </w:pPr>
      <w:rPr>
        <w:rFonts w:hint="default"/>
        <w:lang w:val="en-US" w:eastAsia="en-US" w:bidi="ar-SA"/>
      </w:rPr>
    </w:lvl>
  </w:abstractNum>
  <w:abstractNum w:abstractNumId="14" w15:restartNumberingAfterBreak="0">
    <w:nsid w:val="24731153"/>
    <w:multiLevelType w:val="hybridMultilevel"/>
    <w:tmpl w:val="80D852A6"/>
    <w:lvl w:ilvl="0" w:tplc="0E38EF9C">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E30243BE">
      <w:numFmt w:val="bullet"/>
      <w:lvlText w:val="•"/>
      <w:lvlJc w:val="left"/>
      <w:pPr>
        <w:ind w:left="783" w:hanging="222"/>
      </w:pPr>
      <w:rPr>
        <w:rFonts w:hint="default"/>
        <w:lang w:val="en-US" w:eastAsia="en-US" w:bidi="ar-SA"/>
      </w:rPr>
    </w:lvl>
    <w:lvl w:ilvl="2" w:tplc="1F6CED8E">
      <w:numFmt w:val="bullet"/>
      <w:lvlText w:val="•"/>
      <w:lvlJc w:val="left"/>
      <w:pPr>
        <w:ind w:left="1227" w:hanging="222"/>
      </w:pPr>
      <w:rPr>
        <w:rFonts w:hint="default"/>
        <w:lang w:val="en-US" w:eastAsia="en-US" w:bidi="ar-SA"/>
      </w:rPr>
    </w:lvl>
    <w:lvl w:ilvl="3" w:tplc="F918C6AA">
      <w:numFmt w:val="bullet"/>
      <w:lvlText w:val="•"/>
      <w:lvlJc w:val="left"/>
      <w:pPr>
        <w:ind w:left="1671" w:hanging="222"/>
      </w:pPr>
      <w:rPr>
        <w:rFonts w:hint="default"/>
        <w:lang w:val="en-US" w:eastAsia="en-US" w:bidi="ar-SA"/>
      </w:rPr>
    </w:lvl>
    <w:lvl w:ilvl="4" w:tplc="D9E6F904">
      <w:numFmt w:val="bullet"/>
      <w:lvlText w:val="•"/>
      <w:lvlJc w:val="left"/>
      <w:pPr>
        <w:ind w:left="2115" w:hanging="222"/>
      </w:pPr>
      <w:rPr>
        <w:rFonts w:hint="default"/>
        <w:lang w:val="en-US" w:eastAsia="en-US" w:bidi="ar-SA"/>
      </w:rPr>
    </w:lvl>
    <w:lvl w:ilvl="5" w:tplc="B1F8E2B2">
      <w:numFmt w:val="bullet"/>
      <w:lvlText w:val="•"/>
      <w:lvlJc w:val="left"/>
      <w:pPr>
        <w:ind w:left="2559" w:hanging="222"/>
      </w:pPr>
      <w:rPr>
        <w:rFonts w:hint="default"/>
        <w:lang w:val="en-US" w:eastAsia="en-US" w:bidi="ar-SA"/>
      </w:rPr>
    </w:lvl>
    <w:lvl w:ilvl="6" w:tplc="63F63E4A">
      <w:numFmt w:val="bullet"/>
      <w:lvlText w:val="•"/>
      <w:lvlJc w:val="left"/>
      <w:pPr>
        <w:ind w:left="3002" w:hanging="222"/>
      </w:pPr>
      <w:rPr>
        <w:rFonts w:hint="default"/>
        <w:lang w:val="en-US" w:eastAsia="en-US" w:bidi="ar-SA"/>
      </w:rPr>
    </w:lvl>
    <w:lvl w:ilvl="7" w:tplc="F1B44DDA">
      <w:numFmt w:val="bullet"/>
      <w:lvlText w:val="•"/>
      <w:lvlJc w:val="left"/>
      <w:pPr>
        <w:ind w:left="3446" w:hanging="222"/>
      </w:pPr>
      <w:rPr>
        <w:rFonts w:hint="default"/>
        <w:lang w:val="en-US" w:eastAsia="en-US" w:bidi="ar-SA"/>
      </w:rPr>
    </w:lvl>
    <w:lvl w:ilvl="8" w:tplc="1BD63EBA">
      <w:numFmt w:val="bullet"/>
      <w:lvlText w:val="•"/>
      <w:lvlJc w:val="left"/>
      <w:pPr>
        <w:ind w:left="3890" w:hanging="222"/>
      </w:pPr>
      <w:rPr>
        <w:rFonts w:hint="default"/>
        <w:lang w:val="en-US" w:eastAsia="en-US" w:bidi="ar-SA"/>
      </w:rPr>
    </w:lvl>
  </w:abstractNum>
  <w:abstractNum w:abstractNumId="15" w15:restartNumberingAfterBreak="0">
    <w:nsid w:val="25893F26"/>
    <w:multiLevelType w:val="hybridMultilevel"/>
    <w:tmpl w:val="AF3650AC"/>
    <w:lvl w:ilvl="0" w:tplc="4F060750">
      <w:numFmt w:val="bullet"/>
      <w:lvlText w:val="•"/>
      <w:lvlJc w:val="left"/>
      <w:pPr>
        <w:ind w:left="342" w:hanging="222"/>
      </w:pPr>
      <w:rPr>
        <w:rFonts w:ascii="Arial" w:eastAsia="Arial" w:hAnsi="Arial" w:cs="Arial" w:hint="default"/>
        <w:b w:val="0"/>
        <w:bCs w:val="0"/>
        <w:i w:val="0"/>
        <w:iCs w:val="0"/>
        <w:spacing w:val="0"/>
        <w:w w:val="130"/>
        <w:sz w:val="19"/>
        <w:szCs w:val="19"/>
        <w:lang w:val="en-US" w:eastAsia="en-US" w:bidi="ar-SA"/>
      </w:rPr>
    </w:lvl>
    <w:lvl w:ilvl="1" w:tplc="F6CA4302">
      <w:numFmt w:val="bullet"/>
      <w:lvlText w:val="•"/>
      <w:lvlJc w:val="left"/>
      <w:pPr>
        <w:ind w:left="783" w:hanging="222"/>
      </w:pPr>
      <w:rPr>
        <w:rFonts w:hint="default"/>
        <w:lang w:val="en-US" w:eastAsia="en-US" w:bidi="ar-SA"/>
      </w:rPr>
    </w:lvl>
    <w:lvl w:ilvl="2" w:tplc="37CC180A">
      <w:numFmt w:val="bullet"/>
      <w:lvlText w:val="•"/>
      <w:lvlJc w:val="left"/>
      <w:pPr>
        <w:ind w:left="1227" w:hanging="222"/>
      </w:pPr>
      <w:rPr>
        <w:rFonts w:hint="default"/>
        <w:lang w:val="en-US" w:eastAsia="en-US" w:bidi="ar-SA"/>
      </w:rPr>
    </w:lvl>
    <w:lvl w:ilvl="3" w:tplc="B54CBC32">
      <w:numFmt w:val="bullet"/>
      <w:lvlText w:val="•"/>
      <w:lvlJc w:val="left"/>
      <w:pPr>
        <w:ind w:left="1671" w:hanging="222"/>
      </w:pPr>
      <w:rPr>
        <w:rFonts w:hint="default"/>
        <w:lang w:val="en-US" w:eastAsia="en-US" w:bidi="ar-SA"/>
      </w:rPr>
    </w:lvl>
    <w:lvl w:ilvl="4" w:tplc="7762610A">
      <w:numFmt w:val="bullet"/>
      <w:lvlText w:val="•"/>
      <w:lvlJc w:val="left"/>
      <w:pPr>
        <w:ind w:left="2115" w:hanging="222"/>
      </w:pPr>
      <w:rPr>
        <w:rFonts w:hint="default"/>
        <w:lang w:val="en-US" w:eastAsia="en-US" w:bidi="ar-SA"/>
      </w:rPr>
    </w:lvl>
    <w:lvl w:ilvl="5" w:tplc="38EC3F42">
      <w:numFmt w:val="bullet"/>
      <w:lvlText w:val="•"/>
      <w:lvlJc w:val="left"/>
      <w:pPr>
        <w:ind w:left="2559" w:hanging="222"/>
      </w:pPr>
      <w:rPr>
        <w:rFonts w:hint="default"/>
        <w:lang w:val="en-US" w:eastAsia="en-US" w:bidi="ar-SA"/>
      </w:rPr>
    </w:lvl>
    <w:lvl w:ilvl="6" w:tplc="54DCF216">
      <w:numFmt w:val="bullet"/>
      <w:lvlText w:val="•"/>
      <w:lvlJc w:val="left"/>
      <w:pPr>
        <w:ind w:left="3002" w:hanging="222"/>
      </w:pPr>
      <w:rPr>
        <w:rFonts w:hint="default"/>
        <w:lang w:val="en-US" w:eastAsia="en-US" w:bidi="ar-SA"/>
      </w:rPr>
    </w:lvl>
    <w:lvl w:ilvl="7" w:tplc="D69815E0">
      <w:numFmt w:val="bullet"/>
      <w:lvlText w:val="•"/>
      <w:lvlJc w:val="left"/>
      <w:pPr>
        <w:ind w:left="3446" w:hanging="222"/>
      </w:pPr>
      <w:rPr>
        <w:rFonts w:hint="default"/>
        <w:lang w:val="en-US" w:eastAsia="en-US" w:bidi="ar-SA"/>
      </w:rPr>
    </w:lvl>
    <w:lvl w:ilvl="8" w:tplc="B9A0DA48">
      <w:numFmt w:val="bullet"/>
      <w:lvlText w:val="•"/>
      <w:lvlJc w:val="left"/>
      <w:pPr>
        <w:ind w:left="3890" w:hanging="222"/>
      </w:pPr>
      <w:rPr>
        <w:rFonts w:hint="default"/>
        <w:lang w:val="en-US" w:eastAsia="en-US" w:bidi="ar-SA"/>
      </w:rPr>
    </w:lvl>
  </w:abstractNum>
  <w:abstractNum w:abstractNumId="16" w15:restartNumberingAfterBreak="0">
    <w:nsid w:val="275F152E"/>
    <w:multiLevelType w:val="hybridMultilevel"/>
    <w:tmpl w:val="56649A9A"/>
    <w:lvl w:ilvl="0" w:tplc="6E589A1A">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649417EE">
      <w:numFmt w:val="bullet"/>
      <w:lvlText w:val="•"/>
      <w:lvlJc w:val="left"/>
      <w:pPr>
        <w:ind w:left="783" w:hanging="222"/>
      </w:pPr>
      <w:rPr>
        <w:rFonts w:hint="default"/>
        <w:lang w:val="en-US" w:eastAsia="en-US" w:bidi="ar-SA"/>
      </w:rPr>
    </w:lvl>
    <w:lvl w:ilvl="2" w:tplc="6114A690">
      <w:numFmt w:val="bullet"/>
      <w:lvlText w:val="•"/>
      <w:lvlJc w:val="left"/>
      <w:pPr>
        <w:ind w:left="1227" w:hanging="222"/>
      </w:pPr>
      <w:rPr>
        <w:rFonts w:hint="default"/>
        <w:lang w:val="en-US" w:eastAsia="en-US" w:bidi="ar-SA"/>
      </w:rPr>
    </w:lvl>
    <w:lvl w:ilvl="3" w:tplc="91F02756">
      <w:numFmt w:val="bullet"/>
      <w:lvlText w:val="•"/>
      <w:lvlJc w:val="left"/>
      <w:pPr>
        <w:ind w:left="1671" w:hanging="222"/>
      </w:pPr>
      <w:rPr>
        <w:rFonts w:hint="default"/>
        <w:lang w:val="en-US" w:eastAsia="en-US" w:bidi="ar-SA"/>
      </w:rPr>
    </w:lvl>
    <w:lvl w:ilvl="4" w:tplc="9C5E4DEE">
      <w:numFmt w:val="bullet"/>
      <w:lvlText w:val="•"/>
      <w:lvlJc w:val="left"/>
      <w:pPr>
        <w:ind w:left="2115" w:hanging="222"/>
      </w:pPr>
      <w:rPr>
        <w:rFonts w:hint="default"/>
        <w:lang w:val="en-US" w:eastAsia="en-US" w:bidi="ar-SA"/>
      </w:rPr>
    </w:lvl>
    <w:lvl w:ilvl="5" w:tplc="14BA7004">
      <w:numFmt w:val="bullet"/>
      <w:lvlText w:val="•"/>
      <w:lvlJc w:val="left"/>
      <w:pPr>
        <w:ind w:left="2559" w:hanging="222"/>
      </w:pPr>
      <w:rPr>
        <w:rFonts w:hint="default"/>
        <w:lang w:val="en-US" w:eastAsia="en-US" w:bidi="ar-SA"/>
      </w:rPr>
    </w:lvl>
    <w:lvl w:ilvl="6" w:tplc="BAD2C17E">
      <w:numFmt w:val="bullet"/>
      <w:lvlText w:val="•"/>
      <w:lvlJc w:val="left"/>
      <w:pPr>
        <w:ind w:left="3002" w:hanging="222"/>
      </w:pPr>
      <w:rPr>
        <w:rFonts w:hint="default"/>
        <w:lang w:val="en-US" w:eastAsia="en-US" w:bidi="ar-SA"/>
      </w:rPr>
    </w:lvl>
    <w:lvl w:ilvl="7" w:tplc="B5FE5E7E">
      <w:numFmt w:val="bullet"/>
      <w:lvlText w:val="•"/>
      <w:lvlJc w:val="left"/>
      <w:pPr>
        <w:ind w:left="3446" w:hanging="222"/>
      </w:pPr>
      <w:rPr>
        <w:rFonts w:hint="default"/>
        <w:lang w:val="en-US" w:eastAsia="en-US" w:bidi="ar-SA"/>
      </w:rPr>
    </w:lvl>
    <w:lvl w:ilvl="8" w:tplc="9E082562">
      <w:numFmt w:val="bullet"/>
      <w:lvlText w:val="•"/>
      <w:lvlJc w:val="left"/>
      <w:pPr>
        <w:ind w:left="3890" w:hanging="222"/>
      </w:pPr>
      <w:rPr>
        <w:rFonts w:hint="default"/>
        <w:lang w:val="en-US" w:eastAsia="en-US" w:bidi="ar-SA"/>
      </w:rPr>
    </w:lvl>
  </w:abstractNum>
  <w:abstractNum w:abstractNumId="17" w15:restartNumberingAfterBreak="0">
    <w:nsid w:val="2FCA216D"/>
    <w:multiLevelType w:val="hybridMultilevel"/>
    <w:tmpl w:val="055037DA"/>
    <w:lvl w:ilvl="0" w:tplc="2CA4D882">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6DDAE76E">
      <w:numFmt w:val="bullet"/>
      <w:lvlText w:val="•"/>
      <w:lvlJc w:val="left"/>
      <w:pPr>
        <w:ind w:left="783" w:hanging="222"/>
      </w:pPr>
      <w:rPr>
        <w:rFonts w:hint="default"/>
        <w:lang w:val="en-US" w:eastAsia="en-US" w:bidi="ar-SA"/>
      </w:rPr>
    </w:lvl>
    <w:lvl w:ilvl="2" w:tplc="EFCADA5A">
      <w:numFmt w:val="bullet"/>
      <w:lvlText w:val="•"/>
      <w:lvlJc w:val="left"/>
      <w:pPr>
        <w:ind w:left="1227" w:hanging="222"/>
      </w:pPr>
      <w:rPr>
        <w:rFonts w:hint="default"/>
        <w:lang w:val="en-US" w:eastAsia="en-US" w:bidi="ar-SA"/>
      </w:rPr>
    </w:lvl>
    <w:lvl w:ilvl="3" w:tplc="33A21E76">
      <w:numFmt w:val="bullet"/>
      <w:lvlText w:val="•"/>
      <w:lvlJc w:val="left"/>
      <w:pPr>
        <w:ind w:left="1671" w:hanging="222"/>
      </w:pPr>
      <w:rPr>
        <w:rFonts w:hint="default"/>
        <w:lang w:val="en-US" w:eastAsia="en-US" w:bidi="ar-SA"/>
      </w:rPr>
    </w:lvl>
    <w:lvl w:ilvl="4" w:tplc="F12CCA6A">
      <w:numFmt w:val="bullet"/>
      <w:lvlText w:val="•"/>
      <w:lvlJc w:val="left"/>
      <w:pPr>
        <w:ind w:left="2115" w:hanging="222"/>
      </w:pPr>
      <w:rPr>
        <w:rFonts w:hint="default"/>
        <w:lang w:val="en-US" w:eastAsia="en-US" w:bidi="ar-SA"/>
      </w:rPr>
    </w:lvl>
    <w:lvl w:ilvl="5" w:tplc="F69AFF8A">
      <w:numFmt w:val="bullet"/>
      <w:lvlText w:val="•"/>
      <w:lvlJc w:val="left"/>
      <w:pPr>
        <w:ind w:left="2559" w:hanging="222"/>
      </w:pPr>
      <w:rPr>
        <w:rFonts w:hint="default"/>
        <w:lang w:val="en-US" w:eastAsia="en-US" w:bidi="ar-SA"/>
      </w:rPr>
    </w:lvl>
    <w:lvl w:ilvl="6" w:tplc="03BEDA7C">
      <w:numFmt w:val="bullet"/>
      <w:lvlText w:val="•"/>
      <w:lvlJc w:val="left"/>
      <w:pPr>
        <w:ind w:left="3002" w:hanging="222"/>
      </w:pPr>
      <w:rPr>
        <w:rFonts w:hint="default"/>
        <w:lang w:val="en-US" w:eastAsia="en-US" w:bidi="ar-SA"/>
      </w:rPr>
    </w:lvl>
    <w:lvl w:ilvl="7" w:tplc="476423B4">
      <w:numFmt w:val="bullet"/>
      <w:lvlText w:val="•"/>
      <w:lvlJc w:val="left"/>
      <w:pPr>
        <w:ind w:left="3446" w:hanging="222"/>
      </w:pPr>
      <w:rPr>
        <w:rFonts w:hint="default"/>
        <w:lang w:val="en-US" w:eastAsia="en-US" w:bidi="ar-SA"/>
      </w:rPr>
    </w:lvl>
    <w:lvl w:ilvl="8" w:tplc="2670E1C0">
      <w:numFmt w:val="bullet"/>
      <w:lvlText w:val="•"/>
      <w:lvlJc w:val="left"/>
      <w:pPr>
        <w:ind w:left="3890" w:hanging="222"/>
      </w:pPr>
      <w:rPr>
        <w:rFonts w:hint="default"/>
        <w:lang w:val="en-US" w:eastAsia="en-US" w:bidi="ar-SA"/>
      </w:rPr>
    </w:lvl>
  </w:abstractNum>
  <w:abstractNum w:abstractNumId="18" w15:restartNumberingAfterBreak="0">
    <w:nsid w:val="30905056"/>
    <w:multiLevelType w:val="hybridMultilevel"/>
    <w:tmpl w:val="6A20CBDA"/>
    <w:lvl w:ilvl="0" w:tplc="125C9F3E">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AA9E1134">
      <w:numFmt w:val="bullet"/>
      <w:lvlText w:val="•"/>
      <w:lvlJc w:val="left"/>
      <w:pPr>
        <w:ind w:left="783" w:hanging="222"/>
      </w:pPr>
      <w:rPr>
        <w:rFonts w:hint="default"/>
        <w:lang w:val="en-US" w:eastAsia="en-US" w:bidi="ar-SA"/>
      </w:rPr>
    </w:lvl>
    <w:lvl w:ilvl="2" w:tplc="728E1790">
      <w:numFmt w:val="bullet"/>
      <w:lvlText w:val="•"/>
      <w:lvlJc w:val="left"/>
      <w:pPr>
        <w:ind w:left="1227" w:hanging="222"/>
      </w:pPr>
      <w:rPr>
        <w:rFonts w:hint="default"/>
        <w:lang w:val="en-US" w:eastAsia="en-US" w:bidi="ar-SA"/>
      </w:rPr>
    </w:lvl>
    <w:lvl w:ilvl="3" w:tplc="4802E8FC">
      <w:numFmt w:val="bullet"/>
      <w:lvlText w:val="•"/>
      <w:lvlJc w:val="left"/>
      <w:pPr>
        <w:ind w:left="1671" w:hanging="222"/>
      </w:pPr>
      <w:rPr>
        <w:rFonts w:hint="default"/>
        <w:lang w:val="en-US" w:eastAsia="en-US" w:bidi="ar-SA"/>
      </w:rPr>
    </w:lvl>
    <w:lvl w:ilvl="4" w:tplc="B546F0A6">
      <w:numFmt w:val="bullet"/>
      <w:lvlText w:val="•"/>
      <w:lvlJc w:val="left"/>
      <w:pPr>
        <w:ind w:left="2115" w:hanging="222"/>
      </w:pPr>
      <w:rPr>
        <w:rFonts w:hint="default"/>
        <w:lang w:val="en-US" w:eastAsia="en-US" w:bidi="ar-SA"/>
      </w:rPr>
    </w:lvl>
    <w:lvl w:ilvl="5" w:tplc="D39494EA">
      <w:numFmt w:val="bullet"/>
      <w:lvlText w:val="•"/>
      <w:lvlJc w:val="left"/>
      <w:pPr>
        <w:ind w:left="2559" w:hanging="222"/>
      </w:pPr>
      <w:rPr>
        <w:rFonts w:hint="default"/>
        <w:lang w:val="en-US" w:eastAsia="en-US" w:bidi="ar-SA"/>
      </w:rPr>
    </w:lvl>
    <w:lvl w:ilvl="6" w:tplc="3CBED40A">
      <w:numFmt w:val="bullet"/>
      <w:lvlText w:val="•"/>
      <w:lvlJc w:val="left"/>
      <w:pPr>
        <w:ind w:left="3002" w:hanging="222"/>
      </w:pPr>
      <w:rPr>
        <w:rFonts w:hint="default"/>
        <w:lang w:val="en-US" w:eastAsia="en-US" w:bidi="ar-SA"/>
      </w:rPr>
    </w:lvl>
    <w:lvl w:ilvl="7" w:tplc="05A4A28C">
      <w:numFmt w:val="bullet"/>
      <w:lvlText w:val="•"/>
      <w:lvlJc w:val="left"/>
      <w:pPr>
        <w:ind w:left="3446" w:hanging="222"/>
      </w:pPr>
      <w:rPr>
        <w:rFonts w:hint="default"/>
        <w:lang w:val="en-US" w:eastAsia="en-US" w:bidi="ar-SA"/>
      </w:rPr>
    </w:lvl>
    <w:lvl w:ilvl="8" w:tplc="5AC4A672">
      <w:numFmt w:val="bullet"/>
      <w:lvlText w:val="•"/>
      <w:lvlJc w:val="left"/>
      <w:pPr>
        <w:ind w:left="3890" w:hanging="222"/>
      </w:pPr>
      <w:rPr>
        <w:rFonts w:hint="default"/>
        <w:lang w:val="en-US" w:eastAsia="en-US" w:bidi="ar-SA"/>
      </w:rPr>
    </w:lvl>
  </w:abstractNum>
  <w:abstractNum w:abstractNumId="19" w15:restartNumberingAfterBreak="0">
    <w:nsid w:val="310307D0"/>
    <w:multiLevelType w:val="hybridMultilevel"/>
    <w:tmpl w:val="ACBE7B02"/>
    <w:lvl w:ilvl="0" w:tplc="6F78C1FE">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BA20EA30">
      <w:numFmt w:val="bullet"/>
      <w:lvlText w:val="•"/>
      <w:lvlJc w:val="left"/>
      <w:pPr>
        <w:ind w:left="1491" w:hanging="360"/>
      </w:pPr>
      <w:rPr>
        <w:rFonts w:hint="default"/>
        <w:lang w:val="en-US" w:eastAsia="en-US" w:bidi="ar-SA"/>
      </w:rPr>
    </w:lvl>
    <w:lvl w:ilvl="2" w:tplc="B3A2BC04">
      <w:numFmt w:val="bullet"/>
      <w:lvlText w:val="•"/>
      <w:lvlJc w:val="left"/>
      <w:pPr>
        <w:ind w:left="1963" w:hanging="360"/>
      </w:pPr>
      <w:rPr>
        <w:rFonts w:hint="default"/>
        <w:lang w:val="en-US" w:eastAsia="en-US" w:bidi="ar-SA"/>
      </w:rPr>
    </w:lvl>
    <w:lvl w:ilvl="3" w:tplc="8F926AD8">
      <w:numFmt w:val="bullet"/>
      <w:lvlText w:val="•"/>
      <w:lvlJc w:val="left"/>
      <w:pPr>
        <w:ind w:left="2435" w:hanging="360"/>
      </w:pPr>
      <w:rPr>
        <w:rFonts w:hint="default"/>
        <w:lang w:val="en-US" w:eastAsia="en-US" w:bidi="ar-SA"/>
      </w:rPr>
    </w:lvl>
    <w:lvl w:ilvl="4" w:tplc="65BC705E">
      <w:numFmt w:val="bullet"/>
      <w:lvlText w:val="•"/>
      <w:lvlJc w:val="left"/>
      <w:pPr>
        <w:ind w:left="2906" w:hanging="360"/>
      </w:pPr>
      <w:rPr>
        <w:rFonts w:hint="default"/>
        <w:lang w:val="en-US" w:eastAsia="en-US" w:bidi="ar-SA"/>
      </w:rPr>
    </w:lvl>
    <w:lvl w:ilvl="5" w:tplc="6690420C">
      <w:numFmt w:val="bullet"/>
      <w:lvlText w:val="•"/>
      <w:lvlJc w:val="left"/>
      <w:pPr>
        <w:ind w:left="3378" w:hanging="360"/>
      </w:pPr>
      <w:rPr>
        <w:rFonts w:hint="default"/>
        <w:lang w:val="en-US" w:eastAsia="en-US" w:bidi="ar-SA"/>
      </w:rPr>
    </w:lvl>
    <w:lvl w:ilvl="6" w:tplc="4A808D88">
      <w:numFmt w:val="bullet"/>
      <w:lvlText w:val="•"/>
      <w:lvlJc w:val="left"/>
      <w:pPr>
        <w:ind w:left="3850" w:hanging="360"/>
      </w:pPr>
      <w:rPr>
        <w:rFonts w:hint="default"/>
        <w:lang w:val="en-US" w:eastAsia="en-US" w:bidi="ar-SA"/>
      </w:rPr>
    </w:lvl>
    <w:lvl w:ilvl="7" w:tplc="1778C2C8">
      <w:numFmt w:val="bullet"/>
      <w:lvlText w:val="•"/>
      <w:lvlJc w:val="left"/>
      <w:pPr>
        <w:ind w:left="4321" w:hanging="360"/>
      </w:pPr>
      <w:rPr>
        <w:rFonts w:hint="default"/>
        <w:lang w:val="en-US" w:eastAsia="en-US" w:bidi="ar-SA"/>
      </w:rPr>
    </w:lvl>
    <w:lvl w:ilvl="8" w:tplc="E6909DFC">
      <w:numFmt w:val="bullet"/>
      <w:lvlText w:val="•"/>
      <w:lvlJc w:val="left"/>
      <w:pPr>
        <w:ind w:left="4793" w:hanging="360"/>
      </w:pPr>
      <w:rPr>
        <w:rFonts w:hint="default"/>
        <w:lang w:val="en-US" w:eastAsia="en-US" w:bidi="ar-SA"/>
      </w:rPr>
    </w:lvl>
  </w:abstractNum>
  <w:abstractNum w:abstractNumId="20" w15:restartNumberingAfterBreak="0">
    <w:nsid w:val="32AA696E"/>
    <w:multiLevelType w:val="hybridMultilevel"/>
    <w:tmpl w:val="C10C9CE6"/>
    <w:lvl w:ilvl="0" w:tplc="CFA0B9C6">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8AFEAF92">
      <w:numFmt w:val="bullet"/>
      <w:lvlText w:val="•"/>
      <w:lvlJc w:val="left"/>
      <w:pPr>
        <w:ind w:left="783" w:hanging="222"/>
      </w:pPr>
      <w:rPr>
        <w:rFonts w:hint="default"/>
        <w:lang w:val="en-US" w:eastAsia="en-US" w:bidi="ar-SA"/>
      </w:rPr>
    </w:lvl>
    <w:lvl w:ilvl="2" w:tplc="054229D0">
      <w:numFmt w:val="bullet"/>
      <w:lvlText w:val="•"/>
      <w:lvlJc w:val="left"/>
      <w:pPr>
        <w:ind w:left="1227" w:hanging="222"/>
      </w:pPr>
      <w:rPr>
        <w:rFonts w:hint="default"/>
        <w:lang w:val="en-US" w:eastAsia="en-US" w:bidi="ar-SA"/>
      </w:rPr>
    </w:lvl>
    <w:lvl w:ilvl="3" w:tplc="8382BB86">
      <w:numFmt w:val="bullet"/>
      <w:lvlText w:val="•"/>
      <w:lvlJc w:val="left"/>
      <w:pPr>
        <w:ind w:left="1671" w:hanging="222"/>
      </w:pPr>
      <w:rPr>
        <w:rFonts w:hint="default"/>
        <w:lang w:val="en-US" w:eastAsia="en-US" w:bidi="ar-SA"/>
      </w:rPr>
    </w:lvl>
    <w:lvl w:ilvl="4" w:tplc="BB066D70">
      <w:numFmt w:val="bullet"/>
      <w:lvlText w:val="•"/>
      <w:lvlJc w:val="left"/>
      <w:pPr>
        <w:ind w:left="2115" w:hanging="222"/>
      </w:pPr>
      <w:rPr>
        <w:rFonts w:hint="default"/>
        <w:lang w:val="en-US" w:eastAsia="en-US" w:bidi="ar-SA"/>
      </w:rPr>
    </w:lvl>
    <w:lvl w:ilvl="5" w:tplc="D26AB062">
      <w:numFmt w:val="bullet"/>
      <w:lvlText w:val="•"/>
      <w:lvlJc w:val="left"/>
      <w:pPr>
        <w:ind w:left="2559" w:hanging="222"/>
      </w:pPr>
      <w:rPr>
        <w:rFonts w:hint="default"/>
        <w:lang w:val="en-US" w:eastAsia="en-US" w:bidi="ar-SA"/>
      </w:rPr>
    </w:lvl>
    <w:lvl w:ilvl="6" w:tplc="352A1372">
      <w:numFmt w:val="bullet"/>
      <w:lvlText w:val="•"/>
      <w:lvlJc w:val="left"/>
      <w:pPr>
        <w:ind w:left="3002" w:hanging="222"/>
      </w:pPr>
      <w:rPr>
        <w:rFonts w:hint="default"/>
        <w:lang w:val="en-US" w:eastAsia="en-US" w:bidi="ar-SA"/>
      </w:rPr>
    </w:lvl>
    <w:lvl w:ilvl="7" w:tplc="73E0C144">
      <w:numFmt w:val="bullet"/>
      <w:lvlText w:val="•"/>
      <w:lvlJc w:val="left"/>
      <w:pPr>
        <w:ind w:left="3446" w:hanging="222"/>
      </w:pPr>
      <w:rPr>
        <w:rFonts w:hint="default"/>
        <w:lang w:val="en-US" w:eastAsia="en-US" w:bidi="ar-SA"/>
      </w:rPr>
    </w:lvl>
    <w:lvl w:ilvl="8" w:tplc="FA344FF2">
      <w:numFmt w:val="bullet"/>
      <w:lvlText w:val="•"/>
      <w:lvlJc w:val="left"/>
      <w:pPr>
        <w:ind w:left="3890" w:hanging="222"/>
      </w:pPr>
      <w:rPr>
        <w:rFonts w:hint="default"/>
        <w:lang w:val="en-US" w:eastAsia="en-US" w:bidi="ar-SA"/>
      </w:rPr>
    </w:lvl>
  </w:abstractNum>
  <w:abstractNum w:abstractNumId="21" w15:restartNumberingAfterBreak="0">
    <w:nsid w:val="36C0189F"/>
    <w:multiLevelType w:val="hybridMultilevel"/>
    <w:tmpl w:val="785616D6"/>
    <w:lvl w:ilvl="0" w:tplc="6778D27C">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8F6CC28A">
      <w:numFmt w:val="bullet"/>
      <w:lvlText w:val="•"/>
      <w:lvlJc w:val="left"/>
      <w:pPr>
        <w:ind w:left="1384" w:hanging="360"/>
      </w:pPr>
      <w:rPr>
        <w:rFonts w:hint="default"/>
        <w:lang w:val="en-US" w:eastAsia="en-US" w:bidi="ar-SA"/>
      </w:rPr>
    </w:lvl>
    <w:lvl w:ilvl="2" w:tplc="C1A8C8B2">
      <w:numFmt w:val="bullet"/>
      <w:lvlText w:val="•"/>
      <w:lvlJc w:val="left"/>
      <w:pPr>
        <w:ind w:left="1749" w:hanging="360"/>
      </w:pPr>
      <w:rPr>
        <w:rFonts w:hint="default"/>
        <w:lang w:val="en-US" w:eastAsia="en-US" w:bidi="ar-SA"/>
      </w:rPr>
    </w:lvl>
    <w:lvl w:ilvl="3" w:tplc="F17CDEFA">
      <w:numFmt w:val="bullet"/>
      <w:lvlText w:val="•"/>
      <w:lvlJc w:val="left"/>
      <w:pPr>
        <w:ind w:left="2113" w:hanging="360"/>
      </w:pPr>
      <w:rPr>
        <w:rFonts w:hint="default"/>
        <w:lang w:val="en-US" w:eastAsia="en-US" w:bidi="ar-SA"/>
      </w:rPr>
    </w:lvl>
    <w:lvl w:ilvl="4" w:tplc="B80E8F96">
      <w:numFmt w:val="bullet"/>
      <w:lvlText w:val="•"/>
      <w:lvlJc w:val="left"/>
      <w:pPr>
        <w:ind w:left="2478" w:hanging="360"/>
      </w:pPr>
      <w:rPr>
        <w:rFonts w:hint="default"/>
        <w:lang w:val="en-US" w:eastAsia="en-US" w:bidi="ar-SA"/>
      </w:rPr>
    </w:lvl>
    <w:lvl w:ilvl="5" w:tplc="F0B4DE48">
      <w:numFmt w:val="bullet"/>
      <w:lvlText w:val="•"/>
      <w:lvlJc w:val="left"/>
      <w:pPr>
        <w:ind w:left="2842" w:hanging="360"/>
      </w:pPr>
      <w:rPr>
        <w:rFonts w:hint="default"/>
        <w:lang w:val="en-US" w:eastAsia="en-US" w:bidi="ar-SA"/>
      </w:rPr>
    </w:lvl>
    <w:lvl w:ilvl="6" w:tplc="F7B6B22C">
      <w:numFmt w:val="bullet"/>
      <w:lvlText w:val="•"/>
      <w:lvlJc w:val="left"/>
      <w:pPr>
        <w:ind w:left="3207" w:hanging="360"/>
      </w:pPr>
      <w:rPr>
        <w:rFonts w:hint="default"/>
        <w:lang w:val="en-US" w:eastAsia="en-US" w:bidi="ar-SA"/>
      </w:rPr>
    </w:lvl>
    <w:lvl w:ilvl="7" w:tplc="CE02A2EE">
      <w:numFmt w:val="bullet"/>
      <w:lvlText w:val="•"/>
      <w:lvlJc w:val="left"/>
      <w:pPr>
        <w:ind w:left="3571" w:hanging="360"/>
      </w:pPr>
      <w:rPr>
        <w:rFonts w:hint="default"/>
        <w:lang w:val="en-US" w:eastAsia="en-US" w:bidi="ar-SA"/>
      </w:rPr>
    </w:lvl>
    <w:lvl w:ilvl="8" w:tplc="036698BE">
      <w:numFmt w:val="bullet"/>
      <w:lvlText w:val="•"/>
      <w:lvlJc w:val="left"/>
      <w:pPr>
        <w:ind w:left="3936" w:hanging="360"/>
      </w:pPr>
      <w:rPr>
        <w:rFonts w:hint="default"/>
        <w:lang w:val="en-US" w:eastAsia="en-US" w:bidi="ar-SA"/>
      </w:rPr>
    </w:lvl>
  </w:abstractNum>
  <w:abstractNum w:abstractNumId="22" w15:restartNumberingAfterBreak="0">
    <w:nsid w:val="37B26686"/>
    <w:multiLevelType w:val="hybridMultilevel"/>
    <w:tmpl w:val="C4883686"/>
    <w:lvl w:ilvl="0" w:tplc="201C598A">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7586F824">
      <w:numFmt w:val="bullet"/>
      <w:lvlText w:val="•"/>
      <w:lvlJc w:val="left"/>
      <w:pPr>
        <w:ind w:left="783" w:hanging="222"/>
      </w:pPr>
      <w:rPr>
        <w:rFonts w:hint="default"/>
        <w:lang w:val="en-US" w:eastAsia="en-US" w:bidi="ar-SA"/>
      </w:rPr>
    </w:lvl>
    <w:lvl w:ilvl="2" w:tplc="1B7015FC">
      <w:numFmt w:val="bullet"/>
      <w:lvlText w:val="•"/>
      <w:lvlJc w:val="left"/>
      <w:pPr>
        <w:ind w:left="1227" w:hanging="222"/>
      </w:pPr>
      <w:rPr>
        <w:rFonts w:hint="default"/>
        <w:lang w:val="en-US" w:eastAsia="en-US" w:bidi="ar-SA"/>
      </w:rPr>
    </w:lvl>
    <w:lvl w:ilvl="3" w:tplc="C742C01A">
      <w:numFmt w:val="bullet"/>
      <w:lvlText w:val="•"/>
      <w:lvlJc w:val="left"/>
      <w:pPr>
        <w:ind w:left="1671" w:hanging="222"/>
      </w:pPr>
      <w:rPr>
        <w:rFonts w:hint="default"/>
        <w:lang w:val="en-US" w:eastAsia="en-US" w:bidi="ar-SA"/>
      </w:rPr>
    </w:lvl>
    <w:lvl w:ilvl="4" w:tplc="3BF8254C">
      <w:numFmt w:val="bullet"/>
      <w:lvlText w:val="•"/>
      <w:lvlJc w:val="left"/>
      <w:pPr>
        <w:ind w:left="2115" w:hanging="222"/>
      </w:pPr>
      <w:rPr>
        <w:rFonts w:hint="default"/>
        <w:lang w:val="en-US" w:eastAsia="en-US" w:bidi="ar-SA"/>
      </w:rPr>
    </w:lvl>
    <w:lvl w:ilvl="5" w:tplc="23027CB6">
      <w:numFmt w:val="bullet"/>
      <w:lvlText w:val="•"/>
      <w:lvlJc w:val="left"/>
      <w:pPr>
        <w:ind w:left="2559" w:hanging="222"/>
      </w:pPr>
      <w:rPr>
        <w:rFonts w:hint="default"/>
        <w:lang w:val="en-US" w:eastAsia="en-US" w:bidi="ar-SA"/>
      </w:rPr>
    </w:lvl>
    <w:lvl w:ilvl="6" w:tplc="CC52157A">
      <w:numFmt w:val="bullet"/>
      <w:lvlText w:val="•"/>
      <w:lvlJc w:val="left"/>
      <w:pPr>
        <w:ind w:left="3002" w:hanging="222"/>
      </w:pPr>
      <w:rPr>
        <w:rFonts w:hint="default"/>
        <w:lang w:val="en-US" w:eastAsia="en-US" w:bidi="ar-SA"/>
      </w:rPr>
    </w:lvl>
    <w:lvl w:ilvl="7" w:tplc="591295EE">
      <w:numFmt w:val="bullet"/>
      <w:lvlText w:val="•"/>
      <w:lvlJc w:val="left"/>
      <w:pPr>
        <w:ind w:left="3446" w:hanging="222"/>
      </w:pPr>
      <w:rPr>
        <w:rFonts w:hint="default"/>
        <w:lang w:val="en-US" w:eastAsia="en-US" w:bidi="ar-SA"/>
      </w:rPr>
    </w:lvl>
    <w:lvl w:ilvl="8" w:tplc="3212298C">
      <w:numFmt w:val="bullet"/>
      <w:lvlText w:val="•"/>
      <w:lvlJc w:val="left"/>
      <w:pPr>
        <w:ind w:left="3890" w:hanging="222"/>
      </w:pPr>
      <w:rPr>
        <w:rFonts w:hint="default"/>
        <w:lang w:val="en-US" w:eastAsia="en-US" w:bidi="ar-SA"/>
      </w:rPr>
    </w:lvl>
  </w:abstractNum>
  <w:abstractNum w:abstractNumId="23" w15:restartNumberingAfterBreak="0">
    <w:nsid w:val="3CD87682"/>
    <w:multiLevelType w:val="hybridMultilevel"/>
    <w:tmpl w:val="3FB8F46A"/>
    <w:lvl w:ilvl="0" w:tplc="3D5EB90C">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8AA8AFA0">
      <w:numFmt w:val="bullet"/>
      <w:lvlText w:val="•"/>
      <w:lvlJc w:val="left"/>
      <w:pPr>
        <w:ind w:left="783" w:hanging="222"/>
      </w:pPr>
      <w:rPr>
        <w:rFonts w:hint="default"/>
        <w:lang w:val="en-US" w:eastAsia="en-US" w:bidi="ar-SA"/>
      </w:rPr>
    </w:lvl>
    <w:lvl w:ilvl="2" w:tplc="1C0C6256">
      <w:numFmt w:val="bullet"/>
      <w:lvlText w:val="•"/>
      <w:lvlJc w:val="left"/>
      <w:pPr>
        <w:ind w:left="1227" w:hanging="222"/>
      </w:pPr>
      <w:rPr>
        <w:rFonts w:hint="default"/>
        <w:lang w:val="en-US" w:eastAsia="en-US" w:bidi="ar-SA"/>
      </w:rPr>
    </w:lvl>
    <w:lvl w:ilvl="3" w:tplc="FE861BD8">
      <w:numFmt w:val="bullet"/>
      <w:lvlText w:val="•"/>
      <w:lvlJc w:val="left"/>
      <w:pPr>
        <w:ind w:left="1671" w:hanging="222"/>
      </w:pPr>
      <w:rPr>
        <w:rFonts w:hint="default"/>
        <w:lang w:val="en-US" w:eastAsia="en-US" w:bidi="ar-SA"/>
      </w:rPr>
    </w:lvl>
    <w:lvl w:ilvl="4" w:tplc="7EEECF4C">
      <w:numFmt w:val="bullet"/>
      <w:lvlText w:val="•"/>
      <w:lvlJc w:val="left"/>
      <w:pPr>
        <w:ind w:left="2115" w:hanging="222"/>
      </w:pPr>
      <w:rPr>
        <w:rFonts w:hint="default"/>
        <w:lang w:val="en-US" w:eastAsia="en-US" w:bidi="ar-SA"/>
      </w:rPr>
    </w:lvl>
    <w:lvl w:ilvl="5" w:tplc="1A42D168">
      <w:numFmt w:val="bullet"/>
      <w:lvlText w:val="•"/>
      <w:lvlJc w:val="left"/>
      <w:pPr>
        <w:ind w:left="2559" w:hanging="222"/>
      </w:pPr>
      <w:rPr>
        <w:rFonts w:hint="default"/>
        <w:lang w:val="en-US" w:eastAsia="en-US" w:bidi="ar-SA"/>
      </w:rPr>
    </w:lvl>
    <w:lvl w:ilvl="6" w:tplc="1E6EE28C">
      <w:numFmt w:val="bullet"/>
      <w:lvlText w:val="•"/>
      <w:lvlJc w:val="left"/>
      <w:pPr>
        <w:ind w:left="3002" w:hanging="222"/>
      </w:pPr>
      <w:rPr>
        <w:rFonts w:hint="default"/>
        <w:lang w:val="en-US" w:eastAsia="en-US" w:bidi="ar-SA"/>
      </w:rPr>
    </w:lvl>
    <w:lvl w:ilvl="7" w:tplc="CD62A4DC">
      <w:numFmt w:val="bullet"/>
      <w:lvlText w:val="•"/>
      <w:lvlJc w:val="left"/>
      <w:pPr>
        <w:ind w:left="3446" w:hanging="222"/>
      </w:pPr>
      <w:rPr>
        <w:rFonts w:hint="default"/>
        <w:lang w:val="en-US" w:eastAsia="en-US" w:bidi="ar-SA"/>
      </w:rPr>
    </w:lvl>
    <w:lvl w:ilvl="8" w:tplc="2362C1E2">
      <w:numFmt w:val="bullet"/>
      <w:lvlText w:val="•"/>
      <w:lvlJc w:val="left"/>
      <w:pPr>
        <w:ind w:left="3890" w:hanging="222"/>
      </w:pPr>
      <w:rPr>
        <w:rFonts w:hint="default"/>
        <w:lang w:val="en-US" w:eastAsia="en-US" w:bidi="ar-SA"/>
      </w:rPr>
    </w:lvl>
  </w:abstractNum>
  <w:abstractNum w:abstractNumId="24" w15:restartNumberingAfterBreak="0">
    <w:nsid w:val="41A75CBC"/>
    <w:multiLevelType w:val="hybridMultilevel"/>
    <w:tmpl w:val="C556E88A"/>
    <w:lvl w:ilvl="0" w:tplc="9FCCD71C">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0838C1F0">
      <w:numFmt w:val="bullet"/>
      <w:lvlText w:val="•"/>
      <w:lvlJc w:val="left"/>
      <w:pPr>
        <w:ind w:left="783" w:hanging="222"/>
      </w:pPr>
      <w:rPr>
        <w:rFonts w:hint="default"/>
        <w:lang w:val="en-US" w:eastAsia="en-US" w:bidi="ar-SA"/>
      </w:rPr>
    </w:lvl>
    <w:lvl w:ilvl="2" w:tplc="8772A8D6">
      <w:numFmt w:val="bullet"/>
      <w:lvlText w:val="•"/>
      <w:lvlJc w:val="left"/>
      <w:pPr>
        <w:ind w:left="1227" w:hanging="222"/>
      </w:pPr>
      <w:rPr>
        <w:rFonts w:hint="default"/>
        <w:lang w:val="en-US" w:eastAsia="en-US" w:bidi="ar-SA"/>
      </w:rPr>
    </w:lvl>
    <w:lvl w:ilvl="3" w:tplc="B328A098">
      <w:numFmt w:val="bullet"/>
      <w:lvlText w:val="•"/>
      <w:lvlJc w:val="left"/>
      <w:pPr>
        <w:ind w:left="1671" w:hanging="222"/>
      </w:pPr>
      <w:rPr>
        <w:rFonts w:hint="default"/>
        <w:lang w:val="en-US" w:eastAsia="en-US" w:bidi="ar-SA"/>
      </w:rPr>
    </w:lvl>
    <w:lvl w:ilvl="4" w:tplc="5F9E934C">
      <w:numFmt w:val="bullet"/>
      <w:lvlText w:val="•"/>
      <w:lvlJc w:val="left"/>
      <w:pPr>
        <w:ind w:left="2115" w:hanging="222"/>
      </w:pPr>
      <w:rPr>
        <w:rFonts w:hint="default"/>
        <w:lang w:val="en-US" w:eastAsia="en-US" w:bidi="ar-SA"/>
      </w:rPr>
    </w:lvl>
    <w:lvl w:ilvl="5" w:tplc="485AF906">
      <w:numFmt w:val="bullet"/>
      <w:lvlText w:val="•"/>
      <w:lvlJc w:val="left"/>
      <w:pPr>
        <w:ind w:left="2559" w:hanging="222"/>
      </w:pPr>
      <w:rPr>
        <w:rFonts w:hint="default"/>
        <w:lang w:val="en-US" w:eastAsia="en-US" w:bidi="ar-SA"/>
      </w:rPr>
    </w:lvl>
    <w:lvl w:ilvl="6" w:tplc="FF0AB9FE">
      <w:numFmt w:val="bullet"/>
      <w:lvlText w:val="•"/>
      <w:lvlJc w:val="left"/>
      <w:pPr>
        <w:ind w:left="3002" w:hanging="222"/>
      </w:pPr>
      <w:rPr>
        <w:rFonts w:hint="default"/>
        <w:lang w:val="en-US" w:eastAsia="en-US" w:bidi="ar-SA"/>
      </w:rPr>
    </w:lvl>
    <w:lvl w:ilvl="7" w:tplc="F1B098DC">
      <w:numFmt w:val="bullet"/>
      <w:lvlText w:val="•"/>
      <w:lvlJc w:val="left"/>
      <w:pPr>
        <w:ind w:left="3446" w:hanging="222"/>
      </w:pPr>
      <w:rPr>
        <w:rFonts w:hint="default"/>
        <w:lang w:val="en-US" w:eastAsia="en-US" w:bidi="ar-SA"/>
      </w:rPr>
    </w:lvl>
    <w:lvl w:ilvl="8" w:tplc="D846731A">
      <w:numFmt w:val="bullet"/>
      <w:lvlText w:val="•"/>
      <w:lvlJc w:val="left"/>
      <w:pPr>
        <w:ind w:left="3890" w:hanging="222"/>
      </w:pPr>
      <w:rPr>
        <w:rFonts w:hint="default"/>
        <w:lang w:val="en-US" w:eastAsia="en-US" w:bidi="ar-SA"/>
      </w:rPr>
    </w:lvl>
  </w:abstractNum>
  <w:abstractNum w:abstractNumId="25" w15:restartNumberingAfterBreak="0">
    <w:nsid w:val="44441E90"/>
    <w:multiLevelType w:val="hybridMultilevel"/>
    <w:tmpl w:val="629C6E94"/>
    <w:lvl w:ilvl="0" w:tplc="8DE05DFC">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00AC2ECE">
      <w:numFmt w:val="bullet"/>
      <w:lvlText w:val="•"/>
      <w:lvlJc w:val="left"/>
      <w:pPr>
        <w:ind w:left="783" w:hanging="222"/>
      </w:pPr>
      <w:rPr>
        <w:rFonts w:hint="default"/>
        <w:lang w:val="en-US" w:eastAsia="en-US" w:bidi="ar-SA"/>
      </w:rPr>
    </w:lvl>
    <w:lvl w:ilvl="2" w:tplc="08CCBB96">
      <w:numFmt w:val="bullet"/>
      <w:lvlText w:val="•"/>
      <w:lvlJc w:val="left"/>
      <w:pPr>
        <w:ind w:left="1227" w:hanging="222"/>
      </w:pPr>
      <w:rPr>
        <w:rFonts w:hint="default"/>
        <w:lang w:val="en-US" w:eastAsia="en-US" w:bidi="ar-SA"/>
      </w:rPr>
    </w:lvl>
    <w:lvl w:ilvl="3" w:tplc="247AA41C">
      <w:numFmt w:val="bullet"/>
      <w:lvlText w:val="•"/>
      <w:lvlJc w:val="left"/>
      <w:pPr>
        <w:ind w:left="1671" w:hanging="222"/>
      </w:pPr>
      <w:rPr>
        <w:rFonts w:hint="default"/>
        <w:lang w:val="en-US" w:eastAsia="en-US" w:bidi="ar-SA"/>
      </w:rPr>
    </w:lvl>
    <w:lvl w:ilvl="4" w:tplc="68F86C6A">
      <w:numFmt w:val="bullet"/>
      <w:lvlText w:val="•"/>
      <w:lvlJc w:val="left"/>
      <w:pPr>
        <w:ind w:left="2115" w:hanging="222"/>
      </w:pPr>
      <w:rPr>
        <w:rFonts w:hint="default"/>
        <w:lang w:val="en-US" w:eastAsia="en-US" w:bidi="ar-SA"/>
      </w:rPr>
    </w:lvl>
    <w:lvl w:ilvl="5" w:tplc="926485D6">
      <w:numFmt w:val="bullet"/>
      <w:lvlText w:val="•"/>
      <w:lvlJc w:val="left"/>
      <w:pPr>
        <w:ind w:left="2559" w:hanging="222"/>
      </w:pPr>
      <w:rPr>
        <w:rFonts w:hint="default"/>
        <w:lang w:val="en-US" w:eastAsia="en-US" w:bidi="ar-SA"/>
      </w:rPr>
    </w:lvl>
    <w:lvl w:ilvl="6" w:tplc="E8AA5700">
      <w:numFmt w:val="bullet"/>
      <w:lvlText w:val="•"/>
      <w:lvlJc w:val="left"/>
      <w:pPr>
        <w:ind w:left="3002" w:hanging="222"/>
      </w:pPr>
      <w:rPr>
        <w:rFonts w:hint="default"/>
        <w:lang w:val="en-US" w:eastAsia="en-US" w:bidi="ar-SA"/>
      </w:rPr>
    </w:lvl>
    <w:lvl w:ilvl="7" w:tplc="1C2ACA6C">
      <w:numFmt w:val="bullet"/>
      <w:lvlText w:val="•"/>
      <w:lvlJc w:val="left"/>
      <w:pPr>
        <w:ind w:left="3446" w:hanging="222"/>
      </w:pPr>
      <w:rPr>
        <w:rFonts w:hint="default"/>
        <w:lang w:val="en-US" w:eastAsia="en-US" w:bidi="ar-SA"/>
      </w:rPr>
    </w:lvl>
    <w:lvl w:ilvl="8" w:tplc="1B6C3F5C">
      <w:numFmt w:val="bullet"/>
      <w:lvlText w:val="•"/>
      <w:lvlJc w:val="left"/>
      <w:pPr>
        <w:ind w:left="3890" w:hanging="222"/>
      </w:pPr>
      <w:rPr>
        <w:rFonts w:hint="default"/>
        <w:lang w:val="en-US" w:eastAsia="en-US" w:bidi="ar-SA"/>
      </w:rPr>
    </w:lvl>
  </w:abstractNum>
  <w:abstractNum w:abstractNumId="26" w15:restartNumberingAfterBreak="0">
    <w:nsid w:val="44ED0472"/>
    <w:multiLevelType w:val="hybridMultilevel"/>
    <w:tmpl w:val="9634C6FE"/>
    <w:lvl w:ilvl="0" w:tplc="A192F4B0">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966E9480">
      <w:numFmt w:val="bullet"/>
      <w:lvlText w:val="•"/>
      <w:lvlJc w:val="left"/>
      <w:pPr>
        <w:ind w:left="1384" w:hanging="360"/>
      </w:pPr>
      <w:rPr>
        <w:rFonts w:hint="default"/>
        <w:lang w:val="en-US" w:eastAsia="en-US" w:bidi="ar-SA"/>
      </w:rPr>
    </w:lvl>
    <w:lvl w:ilvl="2" w:tplc="9A60D09A">
      <w:numFmt w:val="bullet"/>
      <w:lvlText w:val="•"/>
      <w:lvlJc w:val="left"/>
      <w:pPr>
        <w:ind w:left="1749" w:hanging="360"/>
      </w:pPr>
      <w:rPr>
        <w:rFonts w:hint="default"/>
        <w:lang w:val="en-US" w:eastAsia="en-US" w:bidi="ar-SA"/>
      </w:rPr>
    </w:lvl>
    <w:lvl w:ilvl="3" w:tplc="3A1464B2">
      <w:numFmt w:val="bullet"/>
      <w:lvlText w:val="•"/>
      <w:lvlJc w:val="left"/>
      <w:pPr>
        <w:ind w:left="2113" w:hanging="360"/>
      </w:pPr>
      <w:rPr>
        <w:rFonts w:hint="default"/>
        <w:lang w:val="en-US" w:eastAsia="en-US" w:bidi="ar-SA"/>
      </w:rPr>
    </w:lvl>
    <w:lvl w:ilvl="4" w:tplc="6824A596">
      <w:numFmt w:val="bullet"/>
      <w:lvlText w:val="•"/>
      <w:lvlJc w:val="left"/>
      <w:pPr>
        <w:ind w:left="2478" w:hanging="360"/>
      </w:pPr>
      <w:rPr>
        <w:rFonts w:hint="default"/>
        <w:lang w:val="en-US" w:eastAsia="en-US" w:bidi="ar-SA"/>
      </w:rPr>
    </w:lvl>
    <w:lvl w:ilvl="5" w:tplc="FDECCF5A">
      <w:numFmt w:val="bullet"/>
      <w:lvlText w:val="•"/>
      <w:lvlJc w:val="left"/>
      <w:pPr>
        <w:ind w:left="2842" w:hanging="360"/>
      </w:pPr>
      <w:rPr>
        <w:rFonts w:hint="default"/>
        <w:lang w:val="en-US" w:eastAsia="en-US" w:bidi="ar-SA"/>
      </w:rPr>
    </w:lvl>
    <w:lvl w:ilvl="6" w:tplc="37CC1438">
      <w:numFmt w:val="bullet"/>
      <w:lvlText w:val="•"/>
      <w:lvlJc w:val="left"/>
      <w:pPr>
        <w:ind w:left="3207" w:hanging="360"/>
      </w:pPr>
      <w:rPr>
        <w:rFonts w:hint="default"/>
        <w:lang w:val="en-US" w:eastAsia="en-US" w:bidi="ar-SA"/>
      </w:rPr>
    </w:lvl>
    <w:lvl w:ilvl="7" w:tplc="04520A2A">
      <w:numFmt w:val="bullet"/>
      <w:lvlText w:val="•"/>
      <w:lvlJc w:val="left"/>
      <w:pPr>
        <w:ind w:left="3571" w:hanging="360"/>
      </w:pPr>
      <w:rPr>
        <w:rFonts w:hint="default"/>
        <w:lang w:val="en-US" w:eastAsia="en-US" w:bidi="ar-SA"/>
      </w:rPr>
    </w:lvl>
    <w:lvl w:ilvl="8" w:tplc="6F0819D2">
      <w:numFmt w:val="bullet"/>
      <w:lvlText w:val="•"/>
      <w:lvlJc w:val="left"/>
      <w:pPr>
        <w:ind w:left="3936" w:hanging="360"/>
      </w:pPr>
      <w:rPr>
        <w:rFonts w:hint="default"/>
        <w:lang w:val="en-US" w:eastAsia="en-US" w:bidi="ar-SA"/>
      </w:rPr>
    </w:lvl>
  </w:abstractNum>
  <w:abstractNum w:abstractNumId="27" w15:restartNumberingAfterBreak="0">
    <w:nsid w:val="46877913"/>
    <w:multiLevelType w:val="hybridMultilevel"/>
    <w:tmpl w:val="44FA7BC0"/>
    <w:lvl w:ilvl="0" w:tplc="1A14D100">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ADA4E90A">
      <w:numFmt w:val="bullet"/>
      <w:lvlText w:val="•"/>
      <w:lvlJc w:val="left"/>
      <w:pPr>
        <w:ind w:left="1384" w:hanging="360"/>
      </w:pPr>
      <w:rPr>
        <w:rFonts w:hint="default"/>
        <w:lang w:val="en-US" w:eastAsia="en-US" w:bidi="ar-SA"/>
      </w:rPr>
    </w:lvl>
    <w:lvl w:ilvl="2" w:tplc="E720443E">
      <w:numFmt w:val="bullet"/>
      <w:lvlText w:val="•"/>
      <w:lvlJc w:val="left"/>
      <w:pPr>
        <w:ind w:left="1749" w:hanging="360"/>
      </w:pPr>
      <w:rPr>
        <w:rFonts w:hint="default"/>
        <w:lang w:val="en-US" w:eastAsia="en-US" w:bidi="ar-SA"/>
      </w:rPr>
    </w:lvl>
    <w:lvl w:ilvl="3" w:tplc="8B9C407E">
      <w:numFmt w:val="bullet"/>
      <w:lvlText w:val="•"/>
      <w:lvlJc w:val="left"/>
      <w:pPr>
        <w:ind w:left="2113" w:hanging="360"/>
      </w:pPr>
      <w:rPr>
        <w:rFonts w:hint="default"/>
        <w:lang w:val="en-US" w:eastAsia="en-US" w:bidi="ar-SA"/>
      </w:rPr>
    </w:lvl>
    <w:lvl w:ilvl="4" w:tplc="7818A1F0">
      <w:numFmt w:val="bullet"/>
      <w:lvlText w:val="•"/>
      <w:lvlJc w:val="left"/>
      <w:pPr>
        <w:ind w:left="2478" w:hanging="360"/>
      </w:pPr>
      <w:rPr>
        <w:rFonts w:hint="default"/>
        <w:lang w:val="en-US" w:eastAsia="en-US" w:bidi="ar-SA"/>
      </w:rPr>
    </w:lvl>
    <w:lvl w:ilvl="5" w:tplc="F92A71A2">
      <w:numFmt w:val="bullet"/>
      <w:lvlText w:val="•"/>
      <w:lvlJc w:val="left"/>
      <w:pPr>
        <w:ind w:left="2842" w:hanging="360"/>
      </w:pPr>
      <w:rPr>
        <w:rFonts w:hint="default"/>
        <w:lang w:val="en-US" w:eastAsia="en-US" w:bidi="ar-SA"/>
      </w:rPr>
    </w:lvl>
    <w:lvl w:ilvl="6" w:tplc="BEF66B3C">
      <w:numFmt w:val="bullet"/>
      <w:lvlText w:val="•"/>
      <w:lvlJc w:val="left"/>
      <w:pPr>
        <w:ind w:left="3207" w:hanging="360"/>
      </w:pPr>
      <w:rPr>
        <w:rFonts w:hint="default"/>
        <w:lang w:val="en-US" w:eastAsia="en-US" w:bidi="ar-SA"/>
      </w:rPr>
    </w:lvl>
    <w:lvl w:ilvl="7" w:tplc="57941F8A">
      <w:numFmt w:val="bullet"/>
      <w:lvlText w:val="•"/>
      <w:lvlJc w:val="left"/>
      <w:pPr>
        <w:ind w:left="3571" w:hanging="360"/>
      </w:pPr>
      <w:rPr>
        <w:rFonts w:hint="default"/>
        <w:lang w:val="en-US" w:eastAsia="en-US" w:bidi="ar-SA"/>
      </w:rPr>
    </w:lvl>
    <w:lvl w:ilvl="8" w:tplc="4626B06C">
      <w:numFmt w:val="bullet"/>
      <w:lvlText w:val="•"/>
      <w:lvlJc w:val="left"/>
      <w:pPr>
        <w:ind w:left="3936" w:hanging="360"/>
      </w:pPr>
      <w:rPr>
        <w:rFonts w:hint="default"/>
        <w:lang w:val="en-US" w:eastAsia="en-US" w:bidi="ar-SA"/>
      </w:rPr>
    </w:lvl>
  </w:abstractNum>
  <w:abstractNum w:abstractNumId="28" w15:restartNumberingAfterBreak="0">
    <w:nsid w:val="47943897"/>
    <w:multiLevelType w:val="hybridMultilevel"/>
    <w:tmpl w:val="6BCE3BEC"/>
    <w:lvl w:ilvl="0" w:tplc="5B8A1394">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59044EAA">
      <w:numFmt w:val="bullet"/>
      <w:lvlText w:val="•"/>
      <w:lvlJc w:val="left"/>
      <w:pPr>
        <w:ind w:left="783" w:hanging="222"/>
      </w:pPr>
      <w:rPr>
        <w:rFonts w:hint="default"/>
        <w:lang w:val="en-US" w:eastAsia="en-US" w:bidi="ar-SA"/>
      </w:rPr>
    </w:lvl>
    <w:lvl w:ilvl="2" w:tplc="49FCABF2">
      <w:numFmt w:val="bullet"/>
      <w:lvlText w:val="•"/>
      <w:lvlJc w:val="left"/>
      <w:pPr>
        <w:ind w:left="1227" w:hanging="222"/>
      </w:pPr>
      <w:rPr>
        <w:rFonts w:hint="default"/>
        <w:lang w:val="en-US" w:eastAsia="en-US" w:bidi="ar-SA"/>
      </w:rPr>
    </w:lvl>
    <w:lvl w:ilvl="3" w:tplc="18B8BDDE">
      <w:numFmt w:val="bullet"/>
      <w:lvlText w:val="•"/>
      <w:lvlJc w:val="left"/>
      <w:pPr>
        <w:ind w:left="1671" w:hanging="222"/>
      </w:pPr>
      <w:rPr>
        <w:rFonts w:hint="default"/>
        <w:lang w:val="en-US" w:eastAsia="en-US" w:bidi="ar-SA"/>
      </w:rPr>
    </w:lvl>
    <w:lvl w:ilvl="4" w:tplc="A03E1D5A">
      <w:numFmt w:val="bullet"/>
      <w:lvlText w:val="•"/>
      <w:lvlJc w:val="left"/>
      <w:pPr>
        <w:ind w:left="2115" w:hanging="222"/>
      </w:pPr>
      <w:rPr>
        <w:rFonts w:hint="default"/>
        <w:lang w:val="en-US" w:eastAsia="en-US" w:bidi="ar-SA"/>
      </w:rPr>
    </w:lvl>
    <w:lvl w:ilvl="5" w:tplc="547A2272">
      <w:numFmt w:val="bullet"/>
      <w:lvlText w:val="•"/>
      <w:lvlJc w:val="left"/>
      <w:pPr>
        <w:ind w:left="2559" w:hanging="222"/>
      </w:pPr>
      <w:rPr>
        <w:rFonts w:hint="default"/>
        <w:lang w:val="en-US" w:eastAsia="en-US" w:bidi="ar-SA"/>
      </w:rPr>
    </w:lvl>
    <w:lvl w:ilvl="6" w:tplc="C9D0DED4">
      <w:numFmt w:val="bullet"/>
      <w:lvlText w:val="•"/>
      <w:lvlJc w:val="left"/>
      <w:pPr>
        <w:ind w:left="3002" w:hanging="222"/>
      </w:pPr>
      <w:rPr>
        <w:rFonts w:hint="default"/>
        <w:lang w:val="en-US" w:eastAsia="en-US" w:bidi="ar-SA"/>
      </w:rPr>
    </w:lvl>
    <w:lvl w:ilvl="7" w:tplc="226A9C70">
      <w:numFmt w:val="bullet"/>
      <w:lvlText w:val="•"/>
      <w:lvlJc w:val="left"/>
      <w:pPr>
        <w:ind w:left="3446" w:hanging="222"/>
      </w:pPr>
      <w:rPr>
        <w:rFonts w:hint="default"/>
        <w:lang w:val="en-US" w:eastAsia="en-US" w:bidi="ar-SA"/>
      </w:rPr>
    </w:lvl>
    <w:lvl w:ilvl="8" w:tplc="F3A45D04">
      <w:numFmt w:val="bullet"/>
      <w:lvlText w:val="•"/>
      <w:lvlJc w:val="left"/>
      <w:pPr>
        <w:ind w:left="3890" w:hanging="222"/>
      </w:pPr>
      <w:rPr>
        <w:rFonts w:hint="default"/>
        <w:lang w:val="en-US" w:eastAsia="en-US" w:bidi="ar-SA"/>
      </w:rPr>
    </w:lvl>
  </w:abstractNum>
  <w:abstractNum w:abstractNumId="29" w15:restartNumberingAfterBreak="0">
    <w:nsid w:val="4D7E23F4"/>
    <w:multiLevelType w:val="hybridMultilevel"/>
    <w:tmpl w:val="DEDE6E4C"/>
    <w:lvl w:ilvl="0" w:tplc="B9A46D2C">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C3F04920">
      <w:numFmt w:val="bullet"/>
      <w:lvlText w:val="•"/>
      <w:lvlJc w:val="left"/>
      <w:pPr>
        <w:ind w:left="783" w:hanging="222"/>
      </w:pPr>
      <w:rPr>
        <w:rFonts w:hint="default"/>
        <w:lang w:val="en-US" w:eastAsia="en-US" w:bidi="ar-SA"/>
      </w:rPr>
    </w:lvl>
    <w:lvl w:ilvl="2" w:tplc="C8B2EB5A">
      <w:numFmt w:val="bullet"/>
      <w:lvlText w:val="•"/>
      <w:lvlJc w:val="left"/>
      <w:pPr>
        <w:ind w:left="1227" w:hanging="222"/>
      </w:pPr>
      <w:rPr>
        <w:rFonts w:hint="default"/>
        <w:lang w:val="en-US" w:eastAsia="en-US" w:bidi="ar-SA"/>
      </w:rPr>
    </w:lvl>
    <w:lvl w:ilvl="3" w:tplc="68EA4C54">
      <w:numFmt w:val="bullet"/>
      <w:lvlText w:val="•"/>
      <w:lvlJc w:val="left"/>
      <w:pPr>
        <w:ind w:left="1671" w:hanging="222"/>
      </w:pPr>
      <w:rPr>
        <w:rFonts w:hint="default"/>
        <w:lang w:val="en-US" w:eastAsia="en-US" w:bidi="ar-SA"/>
      </w:rPr>
    </w:lvl>
    <w:lvl w:ilvl="4" w:tplc="883CFBF6">
      <w:numFmt w:val="bullet"/>
      <w:lvlText w:val="•"/>
      <w:lvlJc w:val="left"/>
      <w:pPr>
        <w:ind w:left="2115" w:hanging="222"/>
      </w:pPr>
      <w:rPr>
        <w:rFonts w:hint="default"/>
        <w:lang w:val="en-US" w:eastAsia="en-US" w:bidi="ar-SA"/>
      </w:rPr>
    </w:lvl>
    <w:lvl w:ilvl="5" w:tplc="A05A059E">
      <w:numFmt w:val="bullet"/>
      <w:lvlText w:val="•"/>
      <w:lvlJc w:val="left"/>
      <w:pPr>
        <w:ind w:left="2559" w:hanging="222"/>
      </w:pPr>
      <w:rPr>
        <w:rFonts w:hint="default"/>
        <w:lang w:val="en-US" w:eastAsia="en-US" w:bidi="ar-SA"/>
      </w:rPr>
    </w:lvl>
    <w:lvl w:ilvl="6" w:tplc="F2983CF8">
      <w:numFmt w:val="bullet"/>
      <w:lvlText w:val="•"/>
      <w:lvlJc w:val="left"/>
      <w:pPr>
        <w:ind w:left="3002" w:hanging="222"/>
      </w:pPr>
      <w:rPr>
        <w:rFonts w:hint="default"/>
        <w:lang w:val="en-US" w:eastAsia="en-US" w:bidi="ar-SA"/>
      </w:rPr>
    </w:lvl>
    <w:lvl w:ilvl="7" w:tplc="5A40BF06">
      <w:numFmt w:val="bullet"/>
      <w:lvlText w:val="•"/>
      <w:lvlJc w:val="left"/>
      <w:pPr>
        <w:ind w:left="3446" w:hanging="222"/>
      </w:pPr>
      <w:rPr>
        <w:rFonts w:hint="default"/>
        <w:lang w:val="en-US" w:eastAsia="en-US" w:bidi="ar-SA"/>
      </w:rPr>
    </w:lvl>
    <w:lvl w:ilvl="8" w:tplc="C73E2C12">
      <w:numFmt w:val="bullet"/>
      <w:lvlText w:val="•"/>
      <w:lvlJc w:val="left"/>
      <w:pPr>
        <w:ind w:left="3890" w:hanging="222"/>
      </w:pPr>
      <w:rPr>
        <w:rFonts w:hint="default"/>
        <w:lang w:val="en-US" w:eastAsia="en-US" w:bidi="ar-SA"/>
      </w:rPr>
    </w:lvl>
  </w:abstractNum>
  <w:abstractNum w:abstractNumId="30" w15:restartNumberingAfterBreak="0">
    <w:nsid w:val="4F6A58F2"/>
    <w:multiLevelType w:val="hybridMultilevel"/>
    <w:tmpl w:val="1D70C44C"/>
    <w:lvl w:ilvl="0" w:tplc="4070745A">
      <w:start w:val="1"/>
      <w:numFmt w:val="upperRoman"/>
      <w:lvlText w:val="%1."/>
      <w:lvlJc w:val="left"/>
      <w:pPr>
        <w:ind w:left="920" w:hanging="467"/>
        <w:jc w:val="right"/>
      </w:pPr>
      <w:rPr>
        <w:rFonts w:ascii="Calibri" w:eastAsia="Calibri" w:hAnsi="Calibri" w:cs="Calibri" w:hint="default"/>
        <w:b/>
        <w:bCs/>
        <w:i w:val="0"/>
        <w:iCs w:val="0"/>
        <w:spacing w:val="0"/>
        <w:w w:val="100"/>
        <w:sz w:val="20"/>
        <w:szCs w:val="20"/>
        <w:lang w:val="en-US" w:eastAsia="en-US" w:bidi="ar-SA"/>
      </w:rPr>
    </w:lvl>
    <w:lvl w:ilvl="1" w:tplc="39E22606">
      <w:start w:val="1"/>
      <w:numFmt w:val="upperLetter"/>
      <w:lvlText w:val="%2."/>
      <w:lvlJc w:val="left"/>
      <w:pPr>
        <w:ind w:left="1640" w:hanging="360"/>
        <w:jc w:val="left"/>
      </w:pPr>
      <w:rPr>
        <w:rFonts w:ascii="Calibri" w:eastAsia="Calibri" w:hAnsi="Calibri" w:cs="Calibri" w:hint="default"/>
        <w:b/>
        <w:bCs/>
        <w:i w:val="0"/>
        <w:iCs w:val="0"/>
        <w:spacing w:val="-1"/>
        <w:w w:val="100"/>
        <w:sz w:val="20"/>
        <w:szCs w:val="20"/>
        <w:lang w:val="en-US" w:eastAsia="en-US" w:bidi="ar-SA"/>
      </w:rPr>
    </w:lvl>
    <w:lvl w:ilvl="2" w:tplc="186685CA">
      <w:start w:val="1"/>
      <w:numFmt w:val="decimal"/>
      <w:lvlText w:val="%3."/>
      <w:lvlJc w:val="left"/>
      <w:pPr>
        <w:ind w:left="2359" w:hanging="720"/>
        <w:jc w:val="left"/>
      </w:pPr>
      <w:rPr>
        <w:rFonts w:ascii="Calibri" w:eastAsia="Calibri" w:hAnsi="Calibri" w:cs="Calibri" w:hint="default"/>
        <w:b w:val="0"/>
        <w:bCs w:val="0"/>
        <w:i w:val="0"/>
        <w:iCs w:val="0"/>
        <w:spacing w:val="0"/>
        <w:w w:val="100"/>
        <w:sz w:val="20"/>
        <w:szCs w:val="20"/>
        <w:lang w:val="en-US" w:eastAsia="en-US" w:bidi="ar-SA"/>
      </w:rPr>
    </w:lvl>
    <w:lvl w:ilvl="3" w:tplc="12F4816E">
      <w:numFmt w:val="bullet"/>
      <w:lvlText w:val="•"/>
      <w:lvlJc w:val="left"/>
      <w:pPr>
        <w:ind w:left="3410" w:hanging="720"/>
      </w:pPr>
      <w:rPr>
        <w:rFonts w:hint="default"/>
        <w:lang w:val="en-US" w:eastAsia="en-US" w:bidi="ar-SA"/>
      </w:rPr>
    </w:lvl>
    <w:lvl w:ilvl="4" w:tplc="FB988DA2">
      <w:numFmt w:val="bullet"/>
      <w:lvlText w:val="•"/>
      <w:lvlJc w:val="left"/>
      <w:pPr>
        <w:ind w:left="4460" w:hanging="720"/>
      </w:pPr>
      <w:rPr>
        <w:rFonts w:hint="default"/>
        <w:lang w:val="en-US" w:eastAsia="en-US" w:bidi="ar-SA"/>
      </w:rPr>
    </w:lvl>
    <w:lvl w:ilvl="5" w:tplc="0458E1E4">
      <w:numFmt w:val="bullet"/>
      <w:lvlText w:val="•"/>
      <w:lvlJc w:val="left"/>
      <w:pPr>
        <w:ind w:left="5510" w:hanging="720"/>
      </w:pPr>
      <w:rPr>
        <w:rFonts w:hint="default"/>
        <w:lang w:val="en-US" w:eastAsia="en-US" w:bidi="ar-SA"/>
      </w:rPr>
    </w:lvl>
    <w:lvl w:ilvl="6" w:tplc="94D4EC84">
      <w:numFmt w:val="bullet"/>
      <w:lvlText w:val="•"/>
      <w:lvlJc w:val="left"/>
      <w:pPr>
        <w:ind w:left="6560" w:hanging="720"/>
      </w:pPr>
      <w:rPr>
        <w:rFonts w:hint="default"/>
        <w:lang w:val="en-US" w:eastAsia="en-US" w:bidi="ar-SA"/>
      </w:rPr>
    </w:lvl>
    <w:lvl w:ilvl="7" w:tplc="1A9E76A0">
      <w:numFmt w:val="bullet"/>
      <w:lvlText w:val="•"/>
      <w:lvlJc w:val="left"/>
      <w:pPr>
        <w:ind w:left="7610" w:hanging="720"/>
      </w:pPr>
      <w:rPr>
        <w:rFonts w:hint="default"/>
        <w:lang w:val="en-US" w:eastAsia="en-US" w:bidi="ar-SA"/>
      </w:rPr>
    </w:lvl>
    <w:lvl w:ilvl="8" w:tplc="56603860">
      <w:numFmt w:val="bullet"/>
      <w:lvlText w:val="•"/>
      <w:lvlJc w:val="left"/>
      <w:pPr>
        <w:ind w:left="8660" w:hanging="720"/>
      </w:pPr>
      <w:rPr>
        <w:rFonts w:hint="default"/>
        <w:lang w:val="en-US" w:eastAsia="en-US" w:bidi="ar-SA"/>
      </w:rPr>
    </w:lvl>
  </w:abstractNum>
  <w:abstractNum w:abstractNumId="31" w15:restartNumberingAfterBreak="0">
    <w:nsid w:val="517834AB"/>
    <w:multiLevelType w:val="hybridMultilevel"/>
    <w:tmpl w:val="7B68AAAC"/>
    <w:lvl w:ilvl="0" w:tplc="04464E6A">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8A38FCBA">
      <w:numFmt w:val="bullet"/>
      <w:lvlText w:val="•"/>
      <w:lvlJc w:val="left"/>
      <w:pPr>
        <w:ind w:left="1491" w:hanging="360"/>
      </w:pPr>
      <w:rPr>
        <w:rFonts w:hint="default"/>
        <w:lang w:val="en-US" w:eastAsia="en-US" w:bidi="ar-SA"/>
      </w:rPr>
    </w:lvl>
    <w:lvl w:ilvl="2" w:tplc="2EC46DC8">
      <w:numFmt w:val="bullet"/>
      <w:lvlText w:val="•"/>
      <w:lvlJc w:val="left"/>
      <w:pPr>
        <w:ind w:left="1963" w:hanging="360"/>
      </w:pPr>
      <w:rPr>
        <w:rFonts w:hint="default"/>
        <w:lang w:val="en-US" w:eastAsia="en-US" w:bidi="ar-SA"/>
      </w:rPr>
    </w:lvl>
    <w:lvl w:ilvl="3" w:tplc="ED264A1E">
      <w:numFmt w:val="bullet"/>
      <w:lvlText w:val="•"/>
      <w:lvlJc w:val="left"/>
      <w:pPr>
        <w:ind w:left="2435" w:hanging="360"/>
      </w:pPr>
      <w:rPr>
        <w:rFonts w:hint="default"/>
        <w:lang w:val="en-US" w:eastAsia="en-US" w:bidi="ar-SA"/>
      </w:rPr>
    </w:lvl>
    <w:lvl w:ilvl="4" w:tplc="E1F886A4">
      <w:numFmt w:val="bullet"/>
      <w:lvlText w:val="•"/>
      <w:lvlJc w:val="left"/>
      <w:pPr>
        <w:ind w:left="2906" w:hanging="360"/>
      </w:pPr>
      <w:rPr>
        <w:rFonts w:hint="default"/>
        <w:lang w:val="en-US" w:eastAsia="en-US" w:bidi="ar-SA"/>
      </w:rPr>
    </w:lvl>
    <w:lvl w:ilvl="5" w:tplc="B8180904">
      <w:numFmt w:val="bullet"/>
      <w:lvlText w:val="•"/>
      <w:lvlJc w:val="left"/>
      <w:pPr>
        <w:ind w:left="3378" w:hanging="360"/>
      </w:pPr>
      <w:rPr>
        <w:rFonts w:hint="default"/>
        <w:lang w:val="en-US" w:eastAsia="en-US" w:bidi="ar-SA"/>
      </w:rPr>
    </w:lvl>
    <w:lvl w:ilvl="6" w:tplc="4078CEE2">
      <w:numFmt w:val="bullet"/>
      <w:lvlText w:val="•"/>
      <w:lvlJc w:val="left"/>
      <w:pPr>
        <w:ind w:left="3850" w:hanging="360"/>
      </w:pPr>
      <w:rPr>
        <w:rFonts w:hint="default"/>
        <w:lang w:val="en-US" w:eastAsia="en-US" w:bidi="ar-SA"/>
      </w:rPr>
    </w:lvl>
    <w:lvl w:ilvl="7" w:tplc="59324816">
      <w:numFmt w:val="bullet"/>
      <w:lvlText w:val="•"/>
      <w:lvlJc w:val="left"/>
      <w:pPr>
        <w:ind w:left="4321" w:hanging="360"/>
      </w:pPr>
      <w:rPr>
        <w:rFonts w:hint="default"/>
        <w:lang w:val="en-US" w:eastAsia="en-US" w:bidi="ar-SA"/>
      </w:rPr>
    </w:lvl>
    <w:lvl w:ilvl="8" w:tplc="CF3CC0F4">
      <w:numFmt w:val="bullet"/>
      <w:lvlText w:val="•"/>
      <w:lvlJc w:val="left"/>
      <w:pPr>
        <w:ind w:left="4793" w:hanging="360"/>
      </w:pPr>
      <w:rPr>
        <w:rFonts w:hint="default"/>
        <w:lang w:val="en-US" w:eastAsia="en-US" w:bidi="ar-SA"/>
      </w:rPr>
    </w:lvl>
  </w:abstractNum>
  <w:abstractNum w:abstractNumId="32" w15:restartNumberingAfterBreak="0">
    <w:nsid w:val="51DE79A7"/>
    <w:multiLevelType w:val="hybridMultilevel"/>
    <w:tmpl w:val="79821188"/>
    <w:lvl w:ilvl="0" w:tplc="15D03688">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666E29E2">
      <w:numFmt w:val="bullet"/>
      <w:lvlText w:val="•"/>
      <w:lvlJc w:val="left"/>
      <w:pPr>
        <w:ind w:left="783" w:hanging="222"/>
      </w:pPr>
      <w:rPr>
        <w:rFonts w:hint="default"/>
        <w:lang w:val="en-US" w:eastAsia="en-US" w:bidi="ar-SA"/>
      </w:rPr>
    </w:lvl>
    <w:lvl w:ilvl="2" w:tplc="19C87F16">
      <w:numFmt w:val="bullet"/>
      <w:lvlText w:val="•"/>
      <w:lvlJc w:val="left"/>
      <w:pPr>
        <w:ind w:left="1227" w:hanging="222"/>
      </w:pPr>
      <w:rPr>
        <w:rFonts w:hint="default"/>
        <w:lang w:val="en-US" w:eastAsia="en-US" w:bidi="ar-SA"/>
      </w:rPr>
    </w:lvl>
    <w:lvl w:ilvl="3" w:tplc="F2020070">
      <w:numFmt w:val="bullet"/>
      <w:lvlText w:val="•"/>
      <w:lvlJc w:val="left"/>
      <w:pPr>
        <w:ind w:left="1671" w:hanging="222"/>
      </w:pPr>
      <w:rPr>
        <w:rFonts w:hint="default"/>
        <w:lang w:val="en-US" w:eastAsia="en-US" w:bidi="ar-SA"/>
      </w:rPr>
    </w:lvl>
    <w:lvl w:ilvl="4" w:tplc="37D2C620">
      <w:numFmt w:val="bullet"/>
      <w:lvlText w:val="•"/>
      <w:lvlJc w:val="left"/>
      <w:pPr>
        <w:ind w:left="2115" w:hanging="222"/>
      </w:pPr>
      <w:rPr>
        <w:rFonts w:hint="default"/>
        <w:lang w:val="en-US" w:eastAsia="en-US" w:bidi="ar-SA"/>
      </w:rPr>
    </w:lvl>
    <w:lvl w:ilvl="5" w:tplc="7230034A">
      <w:numFmt w:val="bullet"/>
      <w:lvlText w:val="•"/>
      <w:lvlJc w:val="left"/>
      <w:pPr>
        <w:ind w:left="2559" w:hanging="222"/>
      </w:pPr>
      <w:rPr>
        <w:rFonts w:hint="default"/>
        <w:lang w:val="en-US" w:eastAsia="en-US" w:bidi="ar-SA"/>
      </w:rPr>
    </w:lvl>
    <w:lvl w:ilvl="6" w:tplc="7EACFC10">
      <w:numFmt w:val="bullet"/>
      <w:lvlText w:val="•"/>
      <w:lvlJc w:val="left"/>
      <w:pPr>
        <w:ind w:left="3002" w:hanging="222"/>
      </w:pPr>
      <w:rPr>
        <w:rFonts w:hint="default"/>
        <w:lang w:val="en-US" w:eastAsia="en-US" w:bidi="ar-SA"/>
      </w:rPr>
    </w:lvl>
    <w:lvl w:ilvl="7" w:tplc="8D2AFC20">
      <w:numFmt w:val="bullet"/>
      <w:lvlText w:val="•"/>
      <w:lvlJc w:val="left"/>
      <w:pPr>
        <w:ind w:left="3446" w:hanging="222"/>
      </w:pPr>
      <w:rPr>
        <w:rFonts w:hint="default"/>
        <w:lang w:val="en-US" w:eastAsia="en-US" w:bidi="ar-SA"/>
      </w:rPr>
    </w:lvl>
    <w:lvl w:ilvl="8" w:tplc="1C6482DE">
      <w:numFmt w:val="bullet"/>
      <w:lvlText w:val="•"/>
      <w:lvlJc w:val="left"/>
      <w:pPr>
        <w:ind w:left="3890" w:hanging="222"/>
      </w:pPr>
      <w:rPr>
        <w:rFonts w:hint="default"/>
        <w:lang w:val="en-US" w:eastAsia="en-US" w:bidi="ar-SA"/>
      </w:rPr>
    </w:lvl>
  </w:abstractNum>
  <w:abstractNum w:abstractNumId="33" w15:restartNumberingAfterBreak="0">
    <w:nsid w:val="57615A37"/>
    <w:multiLevelType w:val="hybridMultilevel"/>
    <w:tmpl w:val="50A2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7717C"/>
    <w:multiLevelType w:val="hybridMultilevel"/>
    <w:tmpl w:val="E8BC36B6"/>
    <w:lvl w:ilvl="0" w:tplc="5B58D6AA">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BC2427E0">
      <w:numFmt w:val="bullet"/>
      <w:lvlText w:val="•"/>
      <w:lvlJc w:val="left"/>
      <w:pPr>
        <w:ind w:left="1384" w:hanging="360"/>
      </w:pPr>
      <w:rPr>
        <w:rFonts w:hint="default"/>
        <w:lang w:val="en-US" w:eastAsia="en-US" w:bidi="ar-SA"/>
      </w:rPr>
    </w:lvl>
    <w:lvl w:ilvl="2" w:tplc="3A2E68DA">
      <w:numFmt w:val="bullet"/>
      <w:lvlText w:val="•"/>
      <w:lvlJc w:val="left"/>
      <w:pPr>
        <w:ind w:left="1749" w:hanging="360"/>
      </w:pPr>
      <w:rPr>
        <w:rFonts w:hint="default"/>
        <w:lang w:val="en-US" w:eastAsia="en-US" w:bidi="ar-SA"/>
      </w:rPr>
    </w:lvl>
    <w:lvl w:ilvl="3" w:tplc="CBFC09DA">
      <w:numFmt w:val="bullet"/>
      <w:lvlText w:val="•"/>
      <w:lvlJc w:val="left"/>
      <w:pPr>
        <w:ind w:left="2113" w:hanging="360"/>
      </w:pPr>
      <w:rPr>
        <w:rFonts w:hint="default"/>
        <w:lang w:val="en-US" w:eastAsia="en-US" w:bidi="ar-SA"/>
      </w:rPr>
    </w:lvl>
    <w:lvl w:ilvl="4" w:tplc="4C085326">
      <w:numFmt w:val="bullet"/>
      <w:lvlText w:val="•"/>
      <w:lvlJc w:val="left"/>
      <w:pPr>
        <w:ind w:left="2478" w:hanging="360"/>
      </w:pPr>
      <w:rPr>
        <w:rFonts w:hint="default"/>
        <w:lang w:val="en-US" w:eastAsia="en-US" w:bidi="ar-SA"/>
      </w:rPr>
    </w:lvl>
    <w:lvl w:ilvl="5" w:tplc="68DC50DC">
      <w:numFmt w:val="bullet"/>
      <w:lvlText w:val="•"/>
      <w:lvlJc w:val="left"/>
      <w:pPr>
        <w:ind w:left="2842" w:hanging="360"/>
      </w:pPr>
      <w:rPr>
        <w:rFonts w:hint="default"/>
        <w:lang w:val="en-US" w:eastAsia="en-US" w:bidi="ar-SA"/>
      </w:rPr>
    </w:lvl>
    <w:lvl w:ilvl="6" w:tplc="9134151A">
      <w:numFmt w:val="bullet"/>
      <w:lvlText w:val="•"/>
      <w:lvlJc w:val="left"/>
      <w:pPr>
        <w:ind w:left="3207" w:hanging="360"/>
      </w:pPr>
      <w:rPr>
        <w:rFonts w:hint="default"/>
        <w:lang w:val="en-US" w:eastAsia="en-US" w:bidi="ar-SA"/>
      </w:rPr>
    </w:lvl>
    <w:lvl w:ilvl="7" w:tplc="08F87E78">
      <w:numFmt w:val="bullet"/>
      <w:lvlText w:val="•"/>
      <w:lvlJc w:val="left"/>
      <w:pPr>
        <w:ind w:left="3571" w:hanging="360"/>
      </w:pPr>
      <w:rPr>
        <w:rFonts w:hint="default"/>
        <w:lang w:val="en-US" w:eastAsia="en-US" w:bidi="ar-SA"/>
      </w:rPr>
    </w:lvl>
    <w:lvl w:ilvl="8" w:tplc="376CA86E">
      <w:numFmt w:val="bullet"/>
      <w:lvlText w:val="•"/>
      <w:lvlJc w:val="left"/>
      <w:pPr>
        <w:ind w:left="3936" w:hanging="360"/>
      </w:pPr>
      <w:rPr>
        <w:rFonts w:hint="default"/>
        <w:lang w:val="en-US" w:eastAsia="en-US" w:bidi="ar-SA"/>
      </w:rPr>
    </w:lvl>
  </w:abstractNum>
  <w:abstractNum w:abstractNumId="35" w15:restartNumberingAfterBreak="0">
    <w:nsid w:val="58D7715A"/>
    <w:multiLevelType w:val="hybridMultilevel"/>
    <w:tmpl w:val="C04A7904"/>
    <w:lvl w:ilvl="0" w:tplc="F07EBFA2">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56904E6E">
      <w:numFmt w:val="bullet"/>
      <w:lvlText w:val="•"/>
      <w:lvlJc w:val="left"/>
      <w:pPr>
        <w:ind w:left="783" w:hanging="222"/>
      </w:pPr>
      <w:rPr>
        <w:rFonts w:hint="default"/>
        <w:lang w:val="en-US" w:eastAsia="en-US" w:bidi="ar-SA"/>
      </w:rPr>
    </w:lvl>
    <w:lvl w:ilvl="2" w:tplc="662E7592">
      <w:numFmt w:val="bullet"/>
      <w:lvlText w:val="•"/>
      <w:lvlJc w:val="left"/>
      <w:pPr>
        <w:ind w:left="1227" w:hanging="222"/>
      </w:pPr>
      <w:rPr>
        <w:rFonts w:hint="default"/>
        <w:lang w:val="en-US" w:eastAsia="en-US" w:bidi="ar-SA"/>
      </w:rPr>
    </w:lvl>
    <w:lvl w:ilvl="3" w:tplc="D716E380">
      <w:numFmt w:val="bullet"/>
      <w:lvlText w:val="•"/>
      <w:lvlJc w:val="left"/>
      <w:pPr>
        <w:ind w:left="1671" w:hanging="222"/>
      </w:pPr>
      <w:rPr>
        <w:rFonts w:hint="default"/>
        <w:lang w:val="en-US" w:eastAsia="en-US" w:bidi="ar-SA"/>
      </w:rPr>
    </w:lvl>
    <w:lvl w:ilvl="4" w:tplc="49AA7576">
      <w:numFmt w:val="bullet"/>
      <w:lvlText w:val="•"/>
      <w:lvlJc w:val="left"/>
      <w:pPr>
        <w:ind w:left="2115" w:hanging="222"/>
      </w:pPr>
      <w:rPr>
        <w:rFonts w:hint="default"/>
        <w:lang w:val="en-US" w:eastAsia="en-US" w:bidi="ar-SA"/>
      </w:rPr>
    </w:lvl>
    <w:lvl w:ilvl="5" w:tplc="A63E1490">
      <w:numFmt w:val="bullet"/>
      <w:lvlText w:val="•"/>
      <w:lvlJc w:val="left"/>
      <w:pPr>
        <w:ind w:left="2559" w:hanging="222"/>
      </w:pPr>
      <w:rPr>
        <w:rFonts w:hint="default"/>
        <w:lang w:val="en-US" w:eastAsia="en-US" w:bidi="ar-SA"/>
      </w:rPr>
    </w:lvl>
    <w:lvl w:ilvl="6" w:tplc="538A40C2">
      <w:numFmt w:val="bullet"/>
      <w:lvlText w:val="•"/>
      <w:lvlJc w:val="left"/>
      <w:pPr>
        <w:ind w:left="3002" w:hanging="222"/>
      </w:pPr>
      <w:rPr>
        <w:rFonts w:hint="default"/>
        <w:lang w:val="en-US" w:eastAsia="en-US" w:bidi="ar-SA"/>
      </w:rPr>
    </w:lvl>
    <w:lvl w:ilvl="7" w:tplc="E2E290F8">
      <w:numFmt w:val="bullet"/>
      <w:lvlText w:val="•"/>
      <w:lvlJc w:val="left"/>
      <w:pPr>
        <w:ind w:left="3446" w:hanging="222"/>
      </w:pPr>
      <w:rPr>
        <w:rFonts w:hint="default"/>
        <w:lang w:val="en-US" w:eastAsia="en-US" w:bidi="ar-SA"/>
      </w:rPr>
    </w:lvl>
    <w:lvl w:ilvl="8" w:tplc="E8AA6F88">
      <w:numFmt w:val="bullet"/>
      <w:lvlText w:val="•"/>
      <w:lvlJc w:val="left"/>
      <w:pPr>
        <w:ind w:left="3890" w:hanging="222"/>
      </w:pPr>
      <w:rPr>
        <w:rFonts w:hint="default"/>
        <w:lang w:val="en-US" w:eastAsia="en-US" w:bidi="ar-SA"/>
      </w:rPr>
    </w:lvl>
  </w:abstractNum>
  <w:abstractNum w:abstractNumId="36" w15:restartNumberingAfterBreak="0">
    <w:nsid w:val="58FE4FAB"/>
    <w:multiLevelType w:val="hybridMultilevel"/>
    <w:tmpl w:val="4EC43B16"/>
    <w:lvl w:ilvl="0" w:tplc="3F02C568">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A88ED8D4">
      <w:numFmt w:val="bullet"/>
      <w:lvlText w:val="•"/>
      <w:lvlJc w:val="left"/>
      <w:pPr>
        <w:ind w:left="1491" w:hanging="360"/>
      </w:pPr>
      <w:rPr>
        <w:rFonts w:hint="default"/>
        <w:lang w:val="en-US" w:eastAsia="en-US" w:bidi="ar-SA"/>
      </w:rPr>
    </w:lvl>
    <w:lvl w:ilvl="2" w:tplc="DCBEE396">
      <w:numFmt w:val="bullet"/>
      <w:lvlText w:val="•"/>
      <w:lvlJc w:val="left"/>
      <w:pPr>
        <w:ind w:left="1963" w:hanging="360"/>
      </w:pPr>
      <w:rPr>
        <w:rFonts w:hint="default"/>
        <w:lang w:val="en-US" w:eastAsia="en-US" w:bidi="ar-SA"/>
      </w:rPr>
    </w:lvl>
    <w:lvl w:ilvl="3" w:tplc="6CB84DF2">
      <w:numFmt w:val="bullet"/>
      <w:lvlText w:val="•"/>
      <w:lvlJc w:val="left"/>
      <w:pPr>
        <w:ind w:left="2435" w:hanging="360"/>
      </w:pPr>
      <w:rPr>
        <w:rFonts w:hint="default"/>
        <w:lang w:val="en-US" w:eastAsia="en-US" w:bidi="ar-SA"/>
      </w:rPr>
    </w:lvl>
    <w:lvl w:ilvl="4" w:tplc="8EF83252">
      <w:numFmt w:val="bullet"/>
      <w:lvlText w:val="•"/>
      <w:lvlJc w:val="left"/>
      <w:pPr>
        <w:ind w:left="2906" w:hanging="360"/>
      </w:pPr>
      <w:rPr>
        <w:rFonts w:hint="default"/>
        <w:lang w:val="en-US" w:eastAsia="en-US" w:bidi="ar-SA"/>
      </w:rPr>
    </w:lvl>
    <w:lvl w:ilvl="5" w:tplc="E544F902">
      <w:numFmt w:val="bullet"/>
      <w:lvlText w:val="•"/>
      <w:lvlJc w:val="left"/>
      <w:pPr>
        <w:ind w:left="3378" w:hanging="360"/>
      </w:pPr>
      <w:rPr>
        <w:rFonts w:hint="default"/>
        <w:lang w:val="en-US" w:eastAsia="en-US" w:bidi="ar-SA"/>
      </w:rPr>
    </w:lvl>
    <w:lvl w:ilvl="6" w:tplc="7D1040EC">
      <w:numFmt w:val="bullet"/>
      <w:lvlText w:val="•"/>
      <w:lvlJc w:val="left"/>
      <w:pPr>
        <w:ind w:left="3850" w:hanging="360"/>
      </w:pPr>
      <w:rPr>
        <w:rFonts w:hint="default"/>
        <w:lang w:val="en-US" w:eastAsia="en-US" w:bidi="ar-SA"/>
      </w:rPr>
    </w:lvl>
    <w:lvl w:ilvl="7" w:tplc="04DEF978">
      <w:numFmt w:val="bullet"/>
      <w:lvlText w:val="•"/>
      <w:lvlJc w:val="left"/>
      <w:pPr>
        <w:ind w:left="4321" w:hanging="360"/>
      </w:pPr>
      <w:rPr>
        <w:rFonts w:hint="default"/>
        <w:lang w:val="en-US" w:eastAsia="en-US" w:bidi="ar-SA"/>
      </w:rPr>
    </w:lvl>
    <w:lvl w:ilvl="8" w:tplc="254893C0">
      <w:numFmt w:val="bullet"/>
      <w:lvlText w:val="•"/>
      <w:lvlJc w:val="left"/>
      <w:pPr>
        <w:ind w:left="4793" w:hanging="360"/>
      </w:pPr>
      <w:rPr>
        <w:rFonts w:hint="default"/>
        <w:lang w:val="en-US" w:eastAsia="en-US" w:bidi="ar-SA"/>
      </w:rPr>
    </w:lvl>
  </w:abstractNum>
  <w:abstractNum w:abstractNumId="37" w15:restartNumberingAfterBreak="0">
    <w:nsid w:val="59A14382"/>
    <w:multiLevelType w:val="hybridMultilevel"/>
    <w:tmpl w:val="40601ED2"/>
    <w:lvl w:ilvl="0" w:tplc="C5D883B6">
      <w:numFmt w:val="bullet"/>
      <w:lvlText w:val="●"/>
      <w:lvlJc w:val="left"/>
      <w:pPr>
        <w:ind w:left="122" w:hanging="221"/>
      </w:pPr>
      <w:rPr>
        <w:rFonts w:ascii="Arial" w:eastAsia="Arial" w:hAnsi="Arial" w:cs="Arial" w:hint="default"/>
        <w:b w:val="0"/>
        <w:bCs w:val="0"/>
        <w:i w:val="0"/>
        <w:iCs w:val="0"/>
        <w:spacing w:val="0"/>
        <w:w w:val="99"/>
        <w:sz w:val="19"/>
        <w:szCs w:val="19"/>
        <w:lang w:val="en-US" w:eastAsia="en-US" w:bidi="ar-SA"/>
      </w:rPr>
    </w:lvl>
    <w:lvl w:ilvl="1" w:tplc="6EDECB78">
      <w:numFmt w:val="bullet"/>
      <w:lvlText w:val="•"/>
      <w:lvlJc w:val="left"/>
      <w:pPr>
        <w:ind w:left="585" w:hanging="221"/>
      </w:pPr>
      <w:rPr>
        <w:rFonts w:hint="default"/>
        <w:lang w:val="en-US" w:eastAsia="en-US" w:bidi="ar-SA"/>
      </w:rPr>
    </w:lvl>
    <w:lvl w:ilvl="2" w:tplc="375ACBC4">
      <w:numFmt w:val="bullet"/>
      <w:lvlText w:val="•"/>
      <w:lvlJc w:val="left"/>
      <w:pPr>
        <w:ind w:left="1051" w:hanging="221"/>
      </w:pPr>
      <w:rPr>
        <w:rFonts w:hint="default"/>
        <w:lang w:val="en-US" w:eastAsia="en-US" w:bidi="ar-SA"/>
      </w:rPr>
    </w:lvl>
    <w:lvl w:ilvl="3" w:tplc="DD64C710">
      <w:numFmt w:val="bullet"/>
      <w:lvlText w:val="•"/>
      <w:lvlJc w:val="left"/>
      <w:pPr>
        <w:ind w:left="1517" w:hanging="221"/>
      </w:pPr>
      <w:rPr>
        <w:rFonts w:hint="default"/>
        <w:lang w:val="en-US" w:eastAsia="en-US" w:bidi="ar-SA"/>
      </w:rPr>
    </w:lvl>
    <w:lvl w:ilvl="4" w:tplc="5022ABFE">
      <w:numFmt w:val="bullet"/>
      <w:lvlText w:val="•"/>
      <w:lvlJc w:val="left"/>
      <w:pPr>
        <w:ind w:left="1983" w:hanging="221"/>
      </w:pPr>
      <w:rPr>
        <w:rFonts w:hint="default"/>
        <w:lang w:val="en-US" w:eastAsia="en-US" w:bidi="ar-SA"/>
      </w:rPr>
    </w:lvl>
    <w:lvl w:ilvl="5" w:tplc="BEA20764">
      <w:numFmt w:val="bullet"/>
      <w:lvlText w:val="•"/>
      <w:lvlJc w:val="left"/>
      <w:pPr>
        <w:ind w:left="2449" w:hanging="221"/>
      </w:pPr>
      <w:rPr>
        <w:rFonts w:hint="default"/>
        <w:lang w:val="en-US" w:eastAsia="en-US" w:bidi="ar-SA"/>
      </w:rPr>
    </w:lvl>
    <w:lvl w:ilvl="6" w:tplc="017C45A2">
      <w:numFmt w:val="bullet"/>
      <w:lvlText w:val="•"/>
      <w:lvlJc w:val="left"/>
      <w:pPr>
        <w:ind w:left="2914" w:hanging="221"/>
      </w:pPr>
      <w:rPr>
        <w:rFonts w:hint="default"/>
        <w:lang w:val="en-US" w:eastAsia="en-US" w:bidi="ar-SA"/>
      </w:rPr>
    </w:lvl>
    <w:lvl w:ilvl="7" w:tplc="A54CEEEC">
      <w:numFmt w:val="bullet"/>
      <w:lvlText w:val="•"/>
      <w:lvlJc w:val="left"/>
      <w:pPr>
        <w:ind w:left="3380" w:hanging="221"/>
      </w:pPr>
      <w:rPr>
        <w:rFonts w:hint="default"/>
        <w:lang w:val="en-US" w:eastAsia="en-US" w:bidi="ar-SA"/>
      </w:rPr>
    </w:lvl>
    <w:lvl w:ilvl="8" w:tplc="73A87CD0">
      <w:numFmt w:val="bullet"/>
      <w:lvlText w:val="•"/>
      <w:lvlJc w:val="left"/>
      <w:pPr>
        <w:ind w:left="3846" w:hanging="221"/>
      </w:pPr>
      <w:rPr>
        <w:rFonts w:hint="default"/>
        <w:lang w:val="en-US" w:eastAsia="en-US" w:bidi="ar-SA"/>
      </w:rPr>
    </w:lvl>
  </w:abstractNum>
  <w:abstractNum w:abstractNumId="38" w15:restartNumberingAfterBreak="0">
    <w:nsid w:val="5D0424D3"/>
    <w:multiLevelType w:val="hybridMultilevel"/>
    <w:tmpl w:val="D4DA5E40"/>
    <w:lvl w:ilvl="0" w:tplc="38441182">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17B01C16">
      <w:numFmt w:val="bullet"/>
      <w:lvlText w:val="•"/>
      <w:lvlJc w:val="left"/>
      <w:pPr>
        <w:ind w:left="1384" w:hanging="360"/>
      </w:pPr>
      <w:rPr>
        <w:rFonts w:hint="default"/>
        <w:lang w:val="en-US" w:eastAsia="en-US" w:bidi="ar-SA"/>
      </w:rPr>
    </w:lvl>
    <w:lvl w:ilvl="2" w:tplc="B896FD02">
      <w:numFmt w:val="bullet"/>
      <w:lvlText w:val="•"/>
      <w:lvlJc w:val="left"/>
      <w:pPr>
        <w:ind w:left="1749" w:hanging="360"/>
      </w:pPr>
      <w:rPr>
        <w:rFonts w:hint="default"/>
        <w:lang w:val="en-US" w:eastAsia="en-US" w:bidi="ar-SA"/>
      </w:rPr>
    </w:lvl>
    <w:lvl w:ilvl="3" w:tplc="DD8A836E">
      <w:numFmt w:val="bullet"/>
      <w:lvlText w:val="•"/>
      <w:lvlJc w:val="left"/>
      <w:pPr>
        <w:ind w:left="2113" w:hanging="360"/>
      </w:pPr>
      <w:rPr>
        <w:rFonts w:hint="default"/>
        <w:lang w:val="en-US" w:eastAsia="en-US" w:bidi="ar-SA"/>
      </w:rPr>
    </w:lvl>
    <w:lvl w:ilvl="4" w:tplc="9A8E9F86">
      <w:numFmt w:val="bullet"/>
      <w:lvlText w:val="•"/>
      <w:lvlJc w:val="left"/>
      <w:pPr>
        <w:ind w:left="2478" w:hanging="360"/>
      </w:pPr>
      <w:rPr>
        <w:rFonts w:hint="default"/>
        <w:lang w:val="en-US" w:eastAsia="en-US" w:bidi="ar-SA"/>
      </w:rPr>
    </w:lvl>
    <w:lvl w:ilvl="5" w:tplc="5518DEF0">
      <w:numFmt w:val="bullet"/>
      <w:lvlText w:val="•"/>
      <w:lvlJc w:val="left"/>
      <w:pPr>
        <w:ind w:left="2842" w:hanging="360"/>
      </w:pPr>
      <w:rPr>
        <w:rFonts w:hint="default"/>
        <w:lang w:val="en-US" w:eastAsia="en-US" w:bidi="ar-SA"/>
      </w:rPr>
    </w:lvl>
    <w:lvl w:ilvl="6" w:tplc="53380520">
      <w:numFmt w:val="bullet"/>
      <w:lvlText w:val="•"/>
      <w:lvlJc w:val="left"/>
      <w:pPr>
        <w:ind w:left="3207" w:hanging="360"/>
      </w:pPr>
      <w:rPr>
        <w:rFonts w:hint="default"/>
        <w:lang w:val="en-US" w:eastAsia="en-US" w:bidi="ar-SA"/>
      </w:rPr>
    </w:lvl>
    <w:lvl w:ilvl="7" w:tplc="05EC8492">
      <w:numFmt w:val="bullet"/>
      <w:lvlText w:val="•"/>
      <w:lvlJc w:val="left"/>
      <w:pPr>
        <w:ind w:left="3571" w:hanging="360"/>
      </w:pPr>
      <w:rPr>
        <w:rFonts w:hint="default"/>
        <w:lang w:val="en-US" w:eastAsia="en-US" w:bidi="ar-SA"/>
      </w:rPr>
    </w:lvl>
    <w:lvl w:ilvl="8" w:tplc="70E8175A">
      <w:numFmt w:val="bullet"/>
      <w:lvlText w:val="•"/>
      <w:lvlJc w:val="left"/>
      <w:pPr>
        <w:ind w:left="3936" w:hanging="360"/>
      </w:pPr>
      <w:rPr>
        <w:rFonts w:hint="default"/>
        <w:lang w:val="en-US" w:eastAsia="en-US" w:bidi="ar-SA"/>
      </w:rPr>
    </w:lvl>
  </w:abstractNum>
  <w:abstractNum w:abstractNumId="39" w15:restartNumberingAfterBreak="0">
    <w:nsid w:val="64376C98"/>
    <w:multiLevelType w:val="hybridMultilevel"/>
    <w:tmpl w:val="8A4CFC5C"/>
    <w:lvl w:ilvl="0" w:tplc="17B61846">
      <w:numFmt w:val="bullet"/>
      <w:lvlText w:val="●"/>
      <w:lvlJc w:val="left"/>
      <w:pPr>
        <w:ind w:left="122" w:hanging="221"/>
      </w:pPr>
      <w:rPr>
        <w:rFonts w:ascii="Arial" w:eastAsia="Arial" w:hAnsi="Arial" w:cs="Arial" w:hint="default"/>
        <w:b w:val="0"/>
        <w:bCs w:val="0"/>
        <w:i w:val="0"/>
        <w:iCs w:val="0"/>
        <w:spacing w:val="0"/>
        <w:w w:val="99"/>
        <w:sz w:val="19"/>
        <w:szCs w:val="19"/>
        <w:lang w:val="en-US" w:eastAsia="en-US" w:bidi="ar-SA"/>
      </w:rPr>
    </w:lvl>
    <w:lvl w:ilvl="1" w:tplc="930A5ECA">
      <w:numFmt w:val="bullet"/>
      <w:lvlText w:val="•"/>
      <w:lvlJc w:val="left"/>
      <w:pPr>
        <w:ind w:left="585" w:hanging="221"/>
      </w:pPr>
      <w:rPr>
        <w:rFonts w:hint="default"/>
        <w:lang w:val="en-US" w:eastAsia="en-US" w:bidi="ar-SA"/>
      </w:rPr>
    </w:lvl>
    <w:lvl w:ilvl="2" w:tplc="E608460E">
      <w:numFmt w:val="bullet"/>
      <w:lvlText w:val="•"/>
      <w:lvlJc w:val="left"/>
      <w:pPr>
        <w:ind w:left="1051" w:hanging="221"/>
      </w:pPr>
      <w:rPr>
        <w:rFonts w:hint="default"/>
        <w:lang w:val="en-US" w:eastAsia="en-US" w:bidi="ar-SA"/>
      </w:rPr>
    </w:lvl>
    <w:lvl w:ilvl="3" w:tplc="FC9A4E2E">
      <w:numFmt w:val="bullet"/>
      <w:lvlText w:val="•"/>
      <w:lvlJc w:val="left"/>
      <w:pPr>
        <w:ind w:left="1517" w:hanging="221"/>
      </w:pPr>
      <w:rPr>
        <w:rFonts w:hint="default"/>
        <w:lang w:val="en-US" w:eastAsia="en-US" w:bidi="ar-SA"/>
      </w:rPr>
    </w:lvl>
    <w:lvl w:ilvl="4" w:tplc="97A89CD8">
      <w:numFmt w:val="bullet"/>
      <w:lvlText w:val="•"/>
      <w:lvlJc w:val="left"/>
      <w:pPr>
        <w:ind w:left="1983" w:hanging="221"/>
      </w:pPr>
      <w:rPr>
        <w:rFonts w:hint="default"/>
        <w:lang w:val="en-US" w:eastAsia="en-US" w:bidi="ar-SA"/>
      </w:rPr>
    </w:lvl>
    <w:lvl w:ilvl="5" w:tplc="8084A8DE">
      <w:numFmt w:val="bullet"/>
      <w:lvlText w:val="•"/>
      <w:lvlJc w:val="left"/>
      <w:pPr>
        <w:ind w:left="2449" w:hanging="221"/>
      </w:pPr>
      <w:rPr>
        <w:rFonts w:hint="default"/>
        <w:lang w:val="en-US" w:eastAsia="en-US" w:bidi="ar-SA"/>
      </w:rPr>
    </w:lvl>
    <w:lvl w:ilvl="6" w:tplc="D9484EFE">
      <w:numFmt w:val="bullet"/>
      <w:lvlText w:val="•"/>
      <w:lvlJc w:val="left"/>
      <w:pPr>
        <w:ind w:left="2914" w:hanging="221"/>
      </w:pPr>
      <w:rPr>
        <w:rFonts w:hint="default"/>
        <w:lang w:val="en-US" w:eastAsia="en-US" w:bidi="ar-SA"/>
      </w:rPr>
    </w:lvl>
    <w:lvl w:ilvl="7" w:tplc="FC48E252">
      <w:numFmt w:val="bullet"/>
      <w:lvlText w:val="•"/>
      <w:lvlJc w:val="left"/>
      <w:pPr>
        <w:ind w:left="3380" w:hanging="221"/>
      </w:pPr>
      <w:rPr>
        <w:rFonts w:hint="default"/>
        <w:lang w:val="en-US" w:eastAsia="en-US" w:bidi="ar-SA"/>
      </w:rPr>
    </w:lvl>
    <w:lvl w:ilvl="8" w:tplc="0218A220">
      <w:numFmt w:val="bullet"/>
      <w:lvlText w:val="•"/>
      <w:lvlJc w:val="left"/>
      <w:pPr>
        <w:ind w:left="3846" w:hanging="221"/>
      </w:pPr>
      <w:rPr>
        <w:rFonts w:hint="default"/>
        <w:lang w:val="en-US" w:eastAsia="en-US" w:bidi="ar-SA"/>
      </w:rPr>
    </w:lvl>
  </w:abstractNum>
  <w:abstractNum w:abstractNumId="40" w15:restartNumberingAfterBreak="0">
    <w:nsid w:val="675C757A"/>
    <w:multiLevelType w:val="hybridMultilevel"/>
    <w:tmpl w:val="48381B92"/>
    <w:lvl w:ilvl="0" w:tplc="FC9698E8">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62748C14">
      <w:numFmt w:val="bullet"/>
      <w:lvlText w:val="•"/>
      <w:lvlJc w:val="left"/>
      <w:pPr>
        <w:ind w:left="783" w:hanging="222"/>
      </w:pPr>
      <w:rPr>
        <w:rFonts w:hint="default"/>
        <w:lang w:val="en-US" w:eastAsia="en-US" w:bidi="ar-SA"/>
      </w:rPr>
    </w:lvl>
    <w:lvl w:ilvl="2" w:tplc="615C739E">
      <w:numFmt w:val="bullet"/>
      <w:lvlText w:val="•"/>
      <w:lvlJc w:val="left"/>
      <w:pPr>
        <w:ind w:left="1227" w:hanging="222"/>
      </w:pPr>
      <w:rPr>
        <w:rFonts w:hint="default"/>
        <w:lang w:val="en-US" w:eastAsia="en-US" w:bidi="ar-SA"/>
      </w:rPr>
    </w:lvl>
    <w:lvl w:ilvl="3" w:tplc="034A9F2A">
      <w:numFmt w:val="bullet"/>
      <w:lvlText w:val="•"/>
      <w:lvlJc w:val="left"/>
      <w:pPr>
        <w:ind w:left="1671" w:hanging="222"/>
      </w:pPr>
      <w:rPr>
        <w:rFonts w:hint="default"/>
        <w:lang w:val="en-US" w:eastAsia="en-US" w:bidi="ar-SA"/>
      </w:rPr>
    </w:lvl>
    <w:lvl w:ilvl="4" w:tplc="AB849056">
      <w:numFmt w:val="bullet"/>
      <w:lvlText w:val="•"/>
      <w:lvlJc w:val="left"/>
      <w:pPr>
        <w:ind w:left="2115" w:hanging="222"/>
      </w:pPr>
      <w:rPr>
        <w:rFonts w:hint="default"/>
        <w:lang w:val="en-US" w:eastAsia="en-US" w:bidi="ar-SA"/>
      </w:rPr>
    </w:lvl>
    <w:lvl w:ilvl="5" w:tplc="A49430E6">
      <w:numFmt w:val="bullet"/>
      <w:lvlText w:val="•"/>
      <w:lvlJc w:val="left"/>
      <w:pPr>
        <w:ind w:left="2559" w:hanging="222"/>
      </w:pPr>
      <w:rPr>
        <w:rFonts w:hint="default"/>
        <w:lang w:val="en-US" w:eastAsia="en-US" w:bidi="ar-SA"/>
      </w:rPr>
    </w:lvl>
    <w:lvl w:ilvl="6" w:tplc="5400EA02">
      <w:numFmt w:val="bullet"/>
      <w:lvlText w:val="•"/>
      <w:lvlJc w:val="left"/>
      <w:pPr>
        <w:ind w:left="3002" w:hanging="222"/>
      </w:pPr>
      <w:rPr>
        <w:rFonts w:hint="default"/>
        <w:lang w:val="en-US" w:eastAsia="en-US" w:bidi="ar-SA"/>
      </w:rPr>
    </w:lvl>
    <w:lvl w:ilvl="7" w:tplc="DC0682DE">
      <w:numFmt w:val="bullet"/>
      <w:lvlText w:val="•"/>
      <w:lvlJc w:val="left"/>
      <w:pPr>
        <w:ind w:left="3446" w:hanging="222"/>
      </w:pPr>
      <w:rPr>
        <w:rFonts w:hint="default"/>
        <w:lang w:val="en-US" w:eastAsia="en-US" w:bidi="ar-SA"/>
      </w:rPr>
    </w:lvl>
    <w:lvl w:ilvl="8" w:tplc="1FE05FB0">
      <w:numFmt w:val="bullet"/>
      <w:lvlText w:val="•"/>
      <w:lvlJc w:val="left"/>
      <w:pPr>
        <w:ind w:left="3890" w:hanging="222"/>
      </w:pPr>
      <w:rPr>
        <w:rFonts w:hint="default"/>
        <w:lang w:val="en-US" w:eastAsia="en-US" w:bidi="ar-SA"/>
      </w:rPr>
    </w:lvl>
  </w:abstractNum>
  <w:abstractNum w:abstractNumId="41" w15:restartNumberingAfterBreak="0">
    <w:nsid w:val="69F4021C"/>
    <w:multiLevelType w:val="hybridMultilevel"/>
    <w:tmpl w:val="458469C0"/>
    <w:lvl w:ilvl="0" w:tplc="49A241AE">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01D6A8AA">
      <w:numFmt w:val="bullet"/>
      <w:lvlText w:val="•"/>
      <w:lvlJc w:val="left"/>
      <w:pPr>
        <w:ind w:left="783" w:hanging="222"/>
      </w:pPr>
      <w:rPr>
        <w:rFonts w:hint="default"/>
        <w:lang w:val="en-US" w:eastAsia="en-US" w:bidi="ar-SA"/>
      </w:rPr>
    </w:lvl>
    <w:lvl w:ilvl="2" w:tplc="28A8298E">
      <w:numFmt w:val="bullet"/>
      <w:lvlText w:val="•"/>
      <w:lvlJc w:val="left"/>
      <w:pPr>
        <w:ind w:left="1227" w:hanging="222"/>
      </w:pPr>
      <w:rPr>
        <w:rFonts w:hint="default"/>
        <w:lang w:val="en-US" w:eastAsia="en-US" w:bidi="ar-SA"/>
      </w:rPr>
    </w:lvl>
    <w:lvl w:ilvl="3" w:tplc="99001CB0">
      <w:numFmt w:val="bullet"/>
      <w:lvlText w:val="•"/>
      <w:lvlJc w:val="left"/>
      <w:pPr>
        <w:ind w:left="1671" w:hanging="222"/>
      </w:pPr>
      <w:rPr>
        <w:rFonts w:hint="default"/>
        <w:lang w:val="en-US" w:eastAsia="en-US" w:bidi="ar-SA"/>
      </w:rPr>
    </w:lvl>
    <w:lvl w:ilvl="4" w:tplc="CE2A9C16">
      <w:numFmt w:val="bullet"/>
      <w:lvlText w:val="•"/>
      <w:lvlJc w:val="left"/>
      <w:pPr>
        <w:ind w:left="2115" w:hanging="222"/>
      </w:pPr>
      <w:rPr>
        <w:rFonts w:hint="default"/>
        <w:lang w:val="en-US" w:eastAsia="en-US" w:bidi="ar-SA"/>
      </w:rPr>
    </w:lvl>
    <w:lvl w:ilvl="5" w:tplc="A6B03FA6">
      <w:numFmt w:val="bullet"/>
      <w:lvlText w:val="•"/>
      <w:lvlJc w:val="left"/>
      <w:pPr>
        <w:ind w:left="2559" w:hanging="222"/>
      </w:pPr>
      <w:rPr>
        <w:rFonts w:hint="default"/>
        <w:lang w:val="en-US" w:eastAsia="en-US" w:bidi="ar-SA"/>
      </w:rPr>
    </w:lvl>
    <w:lvl w:ilvl="6" w:tplc="4CE663A0">
      <w:numFmt w:val="bullet"/>
      <w:lvlText w:val="•"/>
      <w:lvlJc w:val="left"/>
      <w:pPr>
        <w:ind w:left="3002" w:hanging="222"/>
      </w:pPr>
      <w:rPr>
        <w:rFonts w:hint="default"/>
        <w:lang w:val="en-US" w:eastAsia="en-US" w:bidi="ar-SA"/>
      </w:rPr>
    </w:lvl>
    <w:lvl w:ilvl="7" w:tplc="790E8C30">
      <w:numFmt w:val="bullet"/>
      <w:lvlText w:val="•"/>
      <w:lvlJc w:val="left"/>
      <w:pPr>
        <w:ind w:left="3446" w:hanging="222"/>
      </w:pPr>
      <w:rPr>
        <w:rFonts w:hint="default"/>
        <w:lang w:val="en-US" w:eastAsia="en-US" w:bidi="ar-SA"/>
      </w:rPr>
    </w:lvl>
    <w:lvl w:ilvl="8" w:tplc="B054310C">
      <w:numFmt w:val="bullet"/>
      <w:lvlText w:val="•"/>
      <w:lvlJc w:val="left"/>
      <w:pPr>
        <w:ind w:left="3890" w:hanging="222"/>
      </w:pPr>
      <w:rPr>
        <w:rFonts w:hint="default"/>
        <w:lang w:val="en-US" w:eastAsia="en-US" w:bidi="ar-SA"/>
      </w:rPr>
    </w:lvl>
  </w:abstractNum>
  <w:abstractNum w:abstractNumId="42" w15:restartNumberingAfterBreak="0">
    <w:nsid w:val="715D4238"/>
    <w:multiLevelType w:val="hybridMultilevel"/>
    <w:tmpl w:val="333CE066"/>
    <w:lvl w:ilvl="0" w:tplc="54D29724">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E02224E2">
      <w:numFmt w:val="bullet"/>
      <w:lvlText w:val="•"/>
      <w:lvlJc w:val="left"/>
      <w:pPr>
        <w:ind w:left="1384" w:hanging="360"/>
      </w:pPr>
      <w:rPr>
        <w:rFonts w:hint="default"/>
        <w:lang w:val="en-US" w:eastAsia="en-US" w:bidi="ar-SA"/>
      </w:rPr>
    </w:lvl>
    <w:lvl w:ilvl="2" w:tplc="44FC023E">
      <w:numFmt w:val="bullet"/>
      <w:lvlText w:val="•"/>
      <w:lvlJc w:val="left"/>
      <w:pPr>
        <w:ind w:left="1749" w:hanging="360"/>
      </w:pPr>
      <w:rPr>
        <w:rFonts w:hint="default"/>
        <w:lang w:val="en-US" w:eastAsia="en-US" w:bidi="ar-SA"/>
      </w:rPr>
    </w:lvl>
    <w:lvl w:ilvl="3" w:tplc="459AA122">
      <w:numFmt w:val="bullet"/>
      <w:lvlText w:val="•"/>
      <w:lvlJc w:val="left"/>
      <w:pPr>
        <w:ind w:left="2113" w:hanging="360"/>
      </w:pPr>
      <w:rPr>
        <w:rFonts w:hint="default"/>
        <w:lang w:val="en-US" w:eastAsia="en-US" w:bidi="ar-SA"/>
      </w:rPr>
    </w:lvl>
    <w:lvl w:ilvl="4" w:tplc="05F86F84">
      <w:numFmt w:val="bullet"/>
      <w:lvlText w:val="•"/>
      <w:lvlJc w:val="left"/>
      <w:pPr>
        <w:ind w:left="2478" w:hanging="360"/>
      </w:pPr>
      <w:rPr>
        <w:rFonts w:hint="default"/>
        <w:lang w:val="en-US" w:eastAsia="en-US" w:bidi="ar-SA"/>
      </w:rPr>
    </w:lvl>
    <w:lvl w:ilvl="5" w:tplc="B634A13C">
      <w:numFmt w:val="bullet"/>
      <w:lvlText w:val="•"/>
      <w:lvlJc w:val="left"/>
      <w:pPr>
        <w:ind w:left="2842" w:hanging="360"/>
      </w:pPr>
      <w:rPr>
        <w:rFonts w:hint="default"/>
        <w:lang w:val="en-US" w:eastAsia="en-US" w:bidi="ar-SA"/>
      </w:rPr>
    </w:lvl>
    <w:lvl w:ilvl="6" w:tplc="0254BD52">
      <w:numFmt w:val="bullet"/>
      <w:lvlText w:val="•"/>
      <w:lvlJc w:val="left"/>
      <w:pPr>
        <w:ind w:left="3207" w:hanging="360"/>
      </w:pPr>
      <w:rPr>
        <w:rFonts w:hint="default"/>
        <w:lang w:val="en-US" w:eastAsia="en-US" w:bidi="ar-SA"/>
      </w:rPr>
    </w:lvl>
    <w:lvl w:ilvl="7" w:tplc="7262B2B0">
      <w:numFmt w:val="bullet"/>
      <w:lvlText w:val="•"/>
      <w:lvlJc w:val="left"/>
      <w:pPr>
        <w:ind w:left="3571" w:hanging="360"/>
      </w:pPr>
      <w:rPr>
        <w:rFonts w:hint="default"/>
        <w:lang w:val="en-US" w:eastAsia="en-US" w:bidi="ar-SA"/>
      </w:rPr>
    </w:lvl>
    <w:lvl w:ilvl="8" w:tplc="A8FA1616">
      <w:numFmt w:val="bullet"/>
      <w:lvlText w:val="•"/>
      <w:lvlJc w:val="left"/>
      <w:pPr>
        <w:ind w:left="3936" w:hanging="360"/>
      </w:pPr>
      <w:rPr>
        <w:rFonts w:hint="default"/>
        <w:lang w:val="en-US" w:eastAsia="en-US" w:bidi="ar-SA"/>
      </w:rPr>
    </w:lvl>
  </w:abstractNum>
  <w:abstractNum w:abstractNumId="43" w15:restartNumberingAfterBreak="0">
    <w:nsid w:val="760317F6"/>
    <w:multiLevelType w:val="hybridMultilevel"/>
    <w:tmpl w:val="E962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91291"/>
    <w:multiLevelType w:val="hybridMultilevel"/>
    <w:tmpl w:val="02AAB45C"/>
    <w:lvl w:ilvl="0" w:tplc="BF84B3AE">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99804D38">
      <w:numFmt w:val="bullet"/>
      <w:lvlText w:val="•"/>
      <w:lvlJc w:val="left"/>
      <w:pPr>
        <w:ind w:left="1384" w:hanging="360"/>
      </w:pPr>
      <w:rPr>
        <w:rFonts w:hint="default"/>
        <w:lang w:val="en-US" w:eastAsia="en-US" w:bidi="ar-SA"/>
      </w:rPr>
    </w:lvl>
    <w:lvl w:ilvl="2" w:tplc="B8787916">
      <w:numFmt w:val="bullet"/>
      <w:lvlText w:val="•"/>
      <w:lvlJc w:val="left"/>
      <w:pPr>
        <w:ind w:left="1749" w:hanging="360"/>
      </w:pPr>
      <w:rPr>
        <w:rFonts w:hint="default"/>
        <w:lang w:val="en-US" w:eastAsia="en-US" w:bidi="ar-SA"/>
      </w:rPr>
    </w:lvl>
    <w:lvl w:ilvl="3" w:tplc="D63C3D2E">
      <w:numFmt w:val="bullet"/>
      <w:lvlText w:val="•"/>
      <w:lvlJc w:val="left"/>
      <w:pPr>
        <w:ind w:left="2113" w:hanging="360"/>
      </w:pPr>
      <w:rPr>
        <w:rFonts w:hint="default"/>
        <w:lang w:val="en-US" w:eastAsia="en-US" w:bidi="ar-SA"/>
      </w:rPr>
    </w:lvl>
    <w:lvl w:ilvl="4" w:tplc="99FC007A">
      <w:numFmt w:val="bullet"/>
      <w:lvlText w:val="•"/>
      <w:lvlJc w:val="left"/>
      <w:pPr>
        <w:ind w:left="2478" w:hanging="360"/>
      </w:pPr>
      <w:rPr>
        <w:rFonts w:hint="default"/>
        <w:lang w:val="en-US" w:eastAsia="en-US" w:bidi="ar-SA"/>
      </w:rPr>
    </w:lvl>
    <w:lvl w:ilvl="5" w:tplc="974488EE">
      <w:numFmt w:val="bullet"/>
      <w:lvlText w:val="•"/>
      <w:lvlJc w:val="left"/>
      <w:pPr>
        <w:ind w:left="2842" w:hanging="360"/>
      </w:pPr>
      <w:rPr>
        <w:rFonts w:hint="default"/>
        <w:lang w:val="en-US" w:eastAsia="en-US" w:bidi="ar-SA"/>
      </w:rPr>
    </w:lvl>
    <w:lvl w:ilvl="6" w:tplc="9CC6C2D4">
      <w:numFmt w:val="bullet"/>
      <w:lvlText w:val="•"/>
      <w:lvlJc w:val="left"/>
      <w:pPr>
        <w:ind w:left="3207" w:hanging="360"/>
      </w:pPr>
      <w:rPr>
        <w:rFonts w:hint="default"/>
        <w:lang w:val="en-US" w:eastAsia="en-US" w:bidi="ar-SA"/>
      </w:rPr>
    </w:lvl>
    <w:lvl w:ilvl="7" w:tplc="E22C356E">
      <w:numFmt w:val="bullet"/>
      <w:lvlText w:val="•"/>
      <w:lvlJc w:val="left"/>
      <w:pPr>
        <w:ind w:left="3571" w:hanging="360"/>
      </w:pPr>
      <w:rPr>
        <w:rFonts w:hint="default"/>
        <w:lang w:val="en-US" w:eastAsia="en-US" w:bidi="ar-SA"/>
      </w:rPr>
    </w:lvl>
    <w:lvl w:ilvl="8" w:tplc="3C46A4E8">
      <w:numFmt w:val="bullet"/>
      <w:lvlText w:val="•"/>
      <w:lvlJc w:val="left"/>
      <w:pPr>
        <w:ind w:left="3936" w:hanging="360"/>
      </w:pPr>
      <w:rPr>
        <w:rFonts w:hint="default"/>
        <w:lang w:val="en-US" w:eastAsia="en-US" w:bidi="ar-SA"/>
      </w:rPr>
    </w:lvl>
  </w:abstractNum>
  <w:abstractNum w:abstractNumId="45" w15:restartNumberingAfterBreak="0">
    <w:nsid w:val="7A207C12"/>
    <w:multiLevelType w:val="hybridMultilevel"/>
    <w:tmpl w:val="3C340AFE"/>
    <w:lvl w:ilvl="0" w:tplc="340E791C">
      <w:start w:val="1"/>
      <w:numFmt w:val="upperRoman"/>
      <w:lvlText w:val="%1."/>
      <w:lvlJc w:val="left"/>
      <w:pPr>
        <w:ind w:left="488" w:hanging="288"/>
        <w:jc w:val="left"/>
      </w:pPr>
      <w:rPr>
        <w:rFonts w:ascii="Times New Roman" w:eastAsia="Times New Roman" w:hAnsi="Times New Roman" w:cs="Times New Roman" w:hint="default"/>
        <w:b/>
        <w:bCs/>
        <w:i w:val="0"/>
        <w:iCs w:val="0"/>
        <w:color w:val="1D5478"/>
        <w:spacing w:val="-1"/>
        <w:w w:val="100"/>
        <w:sz w:val="23"/>
        <w:szCs w:val="23"/>
        <w:lang w:val="en-US" w:eastAsia="en-US" w:bidi="ar-SA"/>
      </w:rPr>
    </w:lvl>
    <w:lvl w:ilvl="1" w:tplc="CC5EEB16">
      <w:start w:val="1"/>
      <w:numFmt w:val="upperLetter"/>
      <w:lvlText w:val="%2."/>
      <w:lvlJc w:val="left"/>
      <w:pPr>
        <w:ind w:left="896" w:hanging="696"/>
        <w:jc w:val="left"/>
      </w:pPr>
      <w:rPr>
        <w:rFonts w:hint="default"/>
        <w:spacing w:val="-2"/>
        <w:w w:val="99"/>
        <w:lang w:val="en-US" w:eastAsia="en-US" w:bidi="ar-SA"/>
      </w:rPr>
    </w:lvl>
    <w:lvl w:ilvl="2" w:tplc="722C8CE8">
      <w:start w:val="1"/>
      <w:numFmt w:val="decimal"/>
      <w:lvlText w:val="%3."/>
      <w:lvlJc w:val="left"/>
      <w:pPr>
        <w:ind w:left="1138" w:hanging="270"/>
        <w:jc w:val="right"/>
      </w:pPr>
      <w:rPr>
        <w:rFonts w:hint="default"/>
        <w:spacing w:val="0"/>
        <w:w w:val="98"/>
        <w:lang w:val="en-US" w:eastAsia="en-US" w:bidi="ar-SA"/>
      </w:rPr>
    </w:lvl>
    <w:lvl w:ilvl="3" w:tplc="0434BDF0">
      <w:start w:val="1"/>
      <w:numFmt w:val="lowerLetter"/>
      <w:lvlText w:val="%4."/>
      <w:lvlJc w:val="left"/>
      <w:pPr>
        <w:ind w:left="2301" w:hanging="2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4" w:tplc="2D50A22C">
      <w:start w:val="1"/>
      <w:numFmt w:val="lowerRoman"/>
      <w:lvlText w:val="%5."/>
      <w:lvlJc w:val="left"/>
      <w:pPr>
        <w:ind w:left="2924" w:hanging="477"/>
        <w:jc w:val="right"/>
      </w:pPr>
      <w:rPr>
        <w:rFonts w:hint="default"/>
        <w:spacing w:val="0"/>
        <w:w w:val="99"/>
        <w:lang w:val="en-US" w:eastAsia="en-US" w:bidi="ar-SA"/>
      </w:rPr>
    </w:lvl>
    <w:lvl w:ilvl="5" w:tplc="05BC804A">
      <w:numFmt w:val="bullet"/>
      <w:lvlText w:val="•"/>
      <w:lvlJc w:val="left"/>
      <w:pPr>
        <w:ind w:left="4593" w:hanging="477"/>
      </w:pPr>
      <w:rPr>
        <w:rFonts w:ascii="Times New Roman" w:eastAsia="Times New Roman" w:hAnsi="Times New Roman" w:cs="Times New Roman" w:hint="default"/>
        <w:b w:val="0"/>
        <w:bCs w:val="0"/>
        <w:i w:val="0"/>
        <w:iCs w:val="0"/>
        <w:spacing w:val="0"/>
        <w:w w:val="99"/>
        <w:sz w:val="22"/>
        <w:szCs w:val="22"/>
        <w:lang w:val="en-US" w:eastAsia="en-US" w:bidi="ar-SA"/>
      </w:rPr>
    </w:lvl>
    <w:lvl w:ilvl="6" w:tplc="2376D912">
      <w:numFmt w:val="bullet"/>
      <w:lvlText w:val="•"/>
      <w:lvlJc w:val="left"/>
      <w:pPr>
        <w:ind w:left="2180" w:hanging="477"/>
      </w:pPr>
      <w:rPr>
        <w:rFonts w:hint="default"/>
        <w:lang w:val="en-US" w:eastAsia="en-US" w:bidi="ar-SA"/>
      </w:rPr>
    </w:lvl>
    <w:lvl w:ilvl="7" w:tplc="46A6E5F0">
      <w:numFmt w:val="bullet"/>
      <w:lvlText w:val="•"/>
      <w:lvlJc w:val="left"/>
      <w:pPr>
        <w:ind w:left="2280" w:hanging="477"/>
      </w:pPr>
      <w:rPr>
        <w:rFonts w:hint="default"/>
        <w:lang w:val="en-US" w:eastAsia="en-US" w:bidi="ar-SA"/>
      </w:rPr>
    </w:lvl>
    <w:lvl w:ilvl="8" w:tplc="AC12B43C">
      <w:numFmt w:val="bullet"/>
      <w:lvlText w:val="•"/>
      <w:lvlJc w:val="left"/>
      <w:pPr>
        <w:ind w:left="2300" w:hanging="477"/>
      </w:pPr>
      <w:rPr>
        <w:rFonts w:hint="default"/>
        <w:lang w:val="en-US" w:eastAsia="en-US" w:bidi="ar-SA"/>
      </w:rPr>
    </w:lvl>
  </w:abstractNum>
  <w:abstractNum w:abstractNumId="46" w15:restartNumberingAfterBreak="0">
    <w:nsid w:val="7A9F02C0"/>
    <w:multiLevelType w:val="hybridMultilevel"/>
    <w:tmpl w:val="7F6E10A6"/>
    <w:lvl w:ilvl="0" w:tplc="EF5AF5CE">
      <w:numFmt w:val="bullet"/>
      <w:lvlText w:val="●"/>
      <w:lvlJc w:val="left"/>
      <w:pPr>
        <w:ind w:left="343" w:hanging="222"/>
      </w:pPr>
      <w:rPr>
        <w:rFonts w:ascii="Arial" w:eastAsia="Arial" w:hAnsi="Arial" w:cs="Arial" w:hint="default"/>
        <w:b w:val="0"/>
        <w:bCs w:val="0"/>
        <w:i w:val="0"/>
        <w:iCs w:val="0"/>
        <w:spacing w:val="0"/>
        <w:w w:val="99"/>
        <w:sz w:val="19"/>
        <w:szCs w:val="19"/>
        <w:lang w:val="en-US" w:eastAsia="en-US" w:bidi="ar-SA"/>
      </w:rPr>
    </w:lvl>
    <w:lvl w:ilvl="1" w:tplc="989E6E3E">
      <w:numFmt w:val="bullet"/>
      <w:lvlText w:val="•"/>
      <w:lvlJc w:val="left"/>
      <w:pPr>
        <w:ind w:left="783" w:hanging="222"/>
      </w:pPr>
      <w:rPr>
        <w:rFonts w:hint="default"/>
        <w:lang w:val="en-US" w:eastAsia="en-US" w:bidi="ar-SA"/>
      </w:rPr>
    </w:lvl>
    <w:lvl w:ilvl="2" w:tplc="9F2492BA">
      <w:numFmt w:val="bullet"/>
      <w:lvlText w:val="•"/>
      <w:lvlJc w:val="left"/>
      <w:pPr>
        <w:ind w:left="1227" w:hanging="222"/>
      </w:pPr>
      <w:rPr>
        <w:rFonts w:hint="default"/>
        <w:lang w:val="en-US" w:eastAsia="en-US" w:bidi="ar-SA"/>
      </w:rPr>
    </w:lvl>
    <w:lvl w:ilvl="3" w:tplc="6FC40FF0">
      <w:numFmt w:val="bullet"/>
      <w:lvlText w:val="•"/>
      <w:lvlJc w:val="left"/>
      <w:pPr>
        <w:ind w:left="1671" w:hanging="222"/>
      </w:pPr>
      <w:rPr>
        <w:rFonts w:hint="default"/>
        <w:lang w:val="en-US" w:eastAsia="en-US" w:bidi="ar-SA"/>
      </w:rPr>
    </w:lvl>
    <w:lvl w:ilvl="4" w:tplc="AF0A86A0">
      <w:numFmt w:val="bullet"/>
      <w:lvlText w:val="•"/>
      <w:lvlJc w:val="left"/>
      <w:pPr>
        <w:ind w:left="2115" w:hanging="222"/>
      </w:pPr>
      <w:rPr>
        <w:rFonts w:hint="default"/>
        <w:lang w:val="en-US" w:eastAsia="en-US" w:bidi="ar-SA"/>
      </w:rPr>
    </w:lvl>
    <w:lvl w:ilvl="5" w:tplc="115AFCC6">
      <w:numFmt w:val="bullet"/>
      <w:lvlText w:val="•"/>
      <w:lvlJc w:val="left"/>
      <w:pPr>
        <w:ind w:left="2559" w:hanging="222"/>
      </w:pPr>
      <w:rPr>
        <w:rFonts w:hint="default"/>
        <w:lang w:val="en-US" w:eastAsia="en-US" w:bidi="ar-SA"/>
      </w:rPr>
    </w:lvl>
    <w:lvl w:ilvl="6" w:tplc="0186D424">
      <w:numFmt w:val="bullet"/>
      <w:lvlText w:val="•"/>
      <w:lvlJc w:val="left"/>
      <w:pPr>
        <w:ind w:left="3002" w:hanging="222"/>
      </w:pPr>
      <w:rPr>
        <w:rFonts w:hint="default"/>
        <w:lang w:val="en-US" w:eastAsia="en-US" w:bidi="ar-SA"/>
      </w:rPr>
    </w:lvl>
    <w:lvl w:ilvl="7" w:tplc="F94EEBF6">
      <w:numFmt w:val="bullet"/>
      <w:lvlText w:val="•"/>
      <w:lvlJc w:val="left"/>
      <w:pPr>
        <w:ind w:left="3446" w:hanging="222"/>
      </w:pPr>
      <w:rPr>
        <w:rFonts w:hint="default"/>
        <w:lang w:val="en-US" w:eastAsia="en-US" w:bidi="ar-SA"/>
      </w:rPr>
    </w:lvl>
    <w:lvl w:ilvl="8" w:tplc="E1AABD60">
      <w:numFmt w:val="bullet"/>
      <w:lvlText w:val="•"/>
      <w:lvlJc w:val="left"/>
      <w:pPr>
        <w:ind w:left="3890" w:hanging="222"/>
      </w:pPr>
      <w:rPr>
        <w:rFonts w:hint="default"/>
        <w:lang w:val="en-US" w:eastAsia="en-US" w:bidi="ar-SA"/>
      </w:rPr>
    </w:lvl>
  </w:abstractNum>
  <w:abstractNum w:abstractNumId="47" w15:restartNumberingAfterBreak="0">
    <w:nsid w:val="7BB46AE1"/>
    <w:multiLevelType w:val="hybridMultilevel"/>
    <w:tmpl w:val="EBCEE50E"/>
    <w:lvl w:ilvl="0" w:tplc="E4623A0C">
      <w:numFmt w:val="bullet"/>
      <w:lvlText w:val="•"/>
      <w:lvlJc w:val="left"/>
      <w:pPr>
        <w:ind w:left="1018" w:hanging="360"/>
      </w:pPr>
      <w:rPr>
        <w:rFonts w:ascii="Arial" w:eastAsia="Arial" w:hAnsi="Arial" w:cs="Arial" w:hint="default"/>
        <w:b w:val="0"/>
        <w:bCs w:val="0"/>
        <w:i w:val="0"/>
        <w:iCs w:val="0"/>
        <w:spacing w:val="0"/>
        <w:w w:val="131"/>
        <w:sz w:val="21"/>
        <w:szCs w:val="21"/>
        <w:lang w:val="en-US" w:eastAsia="en-US" w:bidi="ar-SA"/>
      </w:rPr>
    </w:lvl>
    <w:lvl w:ilvl="1" w:tplc="2E3E53F0">
      <w:numFmt w:val="bullet"/>
      <w:lvlText w:val="•"/>
      <w:lvlJc w:val="left"/>
      <w:pPr>
        <w:ind w:left="1491" w:hanging="360"/>
      </w:pPr>
      <w:rPr>
        <w:rFonts w:hint="default"/>
        <w:lang w:val="en-US" w:eastAsia="en-US" w:bidi="ar-SA"/>
      </w:rPr>
    </w:lvl>
    <w:lvl w:ilvl="2" w:tplc="879A86D6">
      <w:numFmt w:val="bullet"/>
      <w:lvlText w:val="•"/>
      <w:lvlJc w:val="left"/>
      <w:pPr>
        <w:ind w:left="1963" w:hanging="360"/>
      </w:pPr>
      <w:rPr>
        <w:rFonts w:hint="default"/>
        <w:lang w:val="en-US" w:eastAsia="en-US" w:bidi="ar-SA"/>
      </w:rPr>
    </w:lvl>
    <w:lvl w:ilvl="3" w:tplc="61AA5024">
      <w:numFmt w:val="bullet"/>
      <w:lvlText w:val="•"/>
      <w:lvlJc w:val="left"/>
      <w:pPr>
        <w:ind w:left="2435" w:hanging="360"/>
      </w:pPr>
      <w:rPr>
        <w:rFonts w:hint="default"/>
        <w:lang w:val="en-US" w:eastAsia="en-US" w:bidi="ar-SA"/>
      </w:rPr>
    </w:lvl>
    <w:lvl w:ilvl="4" w:tplc="F19A59DA">
      <w:numFmt w:val="bullet"/>
      <w:lvlText w:val="•"/>
      <w:lvlJc w:val="left"/>
      <w:pPr>
        <w:ind w:left="2906" w:hanging="360"/>
      </w:pPr>
      <w:rPr>
        <w:rFonts w:hint="default"/>
        <w:lang w:val="en-US" w:eastAsia="en-US" w:bidi="ar-SA"/>
      </w:rPr>
    </w:lvl>
    <w:lvl w:ilvl="5" w:tplc="99E8FB5A">
      <w:numFmt w:val="bullet"/>
      <w:lvlText w:val="•"/>
      <w:lvlJc w:val="left"/>
      <w:pPr>
        <w:ind w:left="3378" w:hanging="360"/>
      </w:pPr>
      <w:rPr>
        <w:rFonts w:hint="default"/>
        <w:lang w:val="en-US" w:eastAsia="en-US" w:bidi="ar-SA"/>
      </w:rPr>
    </w:lvl>
    <w:lvl w:ilvl="6" w:tplc="41360482">
      <w:numFmt w:val="bullet"/>
      <w:lvlText w:val="•"/>
      <w:lvlJc w:val="left"/>
      <w:pPr>
        <w:ind w:left="3850" w:hanging="360"/>
      </w:pPr>
      <w:rPr>
        <w:rFonts w:hint="default"/>
        <w:lang w:val="en-US" w:eastAsia="en-US" w:bidi="ar-SA"/>
      </w:rPr>
    </w:lvl>
    <w:lvl w:ilvl="7" w:tplc="5B32F466">
      <w:numFmt w:val="bullet"/>
      <w:lvlText w:val="•"/>
      <w:lvlJc w:val="left"/>
      <w:pPr>
        <w:ind w:left="4321" w:hanging="360"/>
      </w:pPr>
      <w:rPr>
        <w:rFonts w:hint="default"/>
        <w:lang w:val="en-US" w:eastAsia="en-US" w:bidi="ar-SA"/>
      </w:rPr>
    </w:lvl>
    <w:lvl w:ilvl="8" w:tplc="7AFA6D96">
      <w:numFmt w:val="bullet"/>
      <w:lvlText w:val="•"/>
      <w:lvlJc w:val="left"/>
      <w:pPr>
        <w:ind w:left="4793" w:hanging="360"/>
      </w:pPr>
      <w:rPr>
        <w:rFonts w:hint="default"/>
        <w:lang w:val="en-US" w:eastAsia="en-US" w:bidi="ar-SA"/>
      </w:rPr>
    </w:lvl>
  </w:abstractNum>
  <w:num w:numId="1" w16cid:durableId="2140687251">
    <w:abstractNumId w:val="36"/>
  </w:num>
  <w:num w:numId="2" w16cid:durableId="1246526886">
    <w:abstractNumId w:val="21"/>
  </w:num>
  <w:num w:numId="3" w16cid:durableId="890851425">
    <w:abstractNumId w:val="47"/>
  </w:num>
  <w:num w:numId="4" w16cid:durableId="974873797">
    <w:abstractNumId w:val="44"/>
  </w:num>
  <w:num w:numId="5" w16cid:durableId="1819301531">
    <w:abstractNumId w:val="8"/>
  </w:num>
  <w:num w:numId="6" w16cid:durableId="2109278072">
    <w:abstractNumId w:val="34"/>
  </w:num>
  <w:num w:numId="7" w16cid:durableId="1285430784">
    <w:abstractNumId w:val="2"/>
  </w:num>
  <w:num w:numId="8" w16cid:durableId="53890556">
    <w:abstractNumId w:val="38"/>
  </w:num>
  <w:num w:numId="9" w16cid:durableId="596063649">
    <w:abstractNumId w:val="19"/>
  </w:num>
  <w:num w:numId="10" w16cid:durableId="235092508">
    <w:abstractNumId w:val="42"/>
  </w:num>
  <w:num w:numId="11" w16cid:durableId="1336347871">
    <w:abstractNumId w:val="31"/>
  </w:num>
  <w:num w:numId="12" w16cid:durableId="494149783">
    <w:abstractNumId w:val="26"/>
  </w:num>
  <w:num w:numId="13" w16cid:durableId="1850563851">
    <w:abstractNumId w:val="6"/>
  </w:num>
  <w:num w:numId="14" w16cid:durableId="1539195010">
    <w:abstractNumId w:val="27"/>
  </w:num>
  <w:num w:numId="15" w16cid:durableId="712845843">
    <w:abstractNumId w:val="12"/>
  </w:num>
  <w:num w:numId="16" w16cid:durableId="983630648">
    <w:abstractNumId w:val="11"/>
  </w:num>
  <w:num w:numId="17" w16cid:durableId="315693331">
    <w:abstractNumId w:val="40"/>
  </w:num>
  <w:num w:numId="18" w16cid:durableId="79059645">
    <w:abstractNumId w:val="10"/>
  </w:num>
  <w:num w:numId="19" w16cid:durableId="1353189531">
    <w:abstractNumId w:val="16"/>
  </w:num>
  <w:num w:numId="20" w16cid:durableId="1724477121">
    <w:abstractNumId w:val="7"/>
  </w:num>
  <w:num w:numId="21" w16cid:durableId="433132173">
    <w:abstractNumId w:val="4"/>
  </w:num>
  <w:num w:numId="22" w16cid:durableId="350034043">
    <w:abstractNumId w:val="22"/>
  </w:num>
  <w:num w:numId="23" w16cid:durableId="1619296041">
    <w:abstractNumId w:val="3"/>
  </w:num>
  <w:num w:numId="24" w16cid:durableId="446043658">
    <w:abstractNumId w:val="41"/>
  </w:num>
  <w:num w:numId="25" w16cid:durableId="830368149">
    <w:abstractNumId w:val="37"/>
  </w:num>
  <w:num w:numId="26" w16cid:durableId="446703880">
    <w:abstractNumId w:val="23"/>
  </w:num>
  <w:num w:numId="27" w16cid:durableId="230627231">
    <w:abstractNumId w:val="5"/>
  </w:num>
  <w:num w:numId="28" w16cid:durableId="1959868885">
    <w:abstractNumId w:val="20"/>
  </w:num>
  <w:num w:numId="29" w16cid:durableId="988217427">
    <w:abstractNumId w:val="39"/>
  </w:num>
  <w:num w:numId="30" w16cid:durableId="1646472751">
    <w:abstractNumId w:val="13"/>
  </w:num>
  <w:num w:numId="31" w16cid:durableId="281427634">
    <w:abstractNumId w:val="24"/>
  </w:num>
  <w:num w:numId="32" w16cid:durableId="2116947896">
    <w:abstractNumId w:val="25"/>
  </w:num>
  <w:num w:numId="33" w16cid:durableId="2074817047">
    <w:abstractNumId w:val="14"/>
  </w:num>
  <w:num w:numId="34" w16cid:durableId="196049578">
    <w:abstractNumId w:val="46"/>
  </w:num>
  <w:num w:numId="35" w16cid:durableId="1082337999">
    <w:abstractNumId w:val="15"/>
  </w:num>
  <w:num w:numId="36" w16cid:durableId="238254887">
    <w:abstractNumId w:val="29"/>
  </w:num>
  <w:num w:numId="37" w16cid:durableId="1904833723">
    <w:abstractNumId w:val="28"/>
  </w:num>
  <w:num w:numId="38" w16cid:durableId="2086759356">
    <w:abstractNumId w:val="9"/>
  </w:num>
  <w:num w:numId="39" w16cid:durableId="953747820">
    <w:abstractNumId w:val="32"/>
  </w:num>
  <w:num w:numId="40" w16cid:durableId="1665350356">
    <w:abstractNumId w:val="17"/>
  </w:num>
  <w:num w:numId="41" w16cid:durableId="334386516">
    <w:abstractNumId w:val="0"/>
  </w:num>
  <w:num w:numId="42" w16cid:durableId="1730034259">
    <w:abstractNumId w:val="18"/>
  </w:num>
  <w:num w:numId="43" w16cid:durableId="474757022">
    <w:abstractNumId w:val="35"/>
  </w:num>
  <w:num w:numId="44" w16cid:durableId="1178346773">
    <w:abstractNumId w:val="45"/>
  </w:num>
  <w:num w:numId="45" w16cid:durableId="163054713">
    <w:abstractNumId w:val="30"/>
  </w:num>
  <w:num w:numId="46" w16cid:durableId="1729648274">
    <w:abstractNumId w:val="33"/>
  </w:num>
  <w:num w:numId="47" w16cid:durableId="829097086">
    <w:abstractNumId w:val="1"/>
  </w:num>
  <w:num w:numId="48" w16cid:durableId="126946062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0D"/>
    <w:rsid w:val="000428D5"/>
    <w:rsid w:val="00172875"/>
    <w:rsid w:val="0018152F"/>
    <w:rsid w:val="001B6504"/>
    <w:rsid w:val="002073A6"/>
    <w:rsid w:val="002E24A8"/>
    <w:rsid w:val="0039136F"/>
    <w:rsid w:val="005022EA"/>
    <w:rsid w:val="005031E4"/>
    <w:rsid w:val="00572633"/>
    <w:rsid w:val="005727CD"/>
    <w:rsid w:val="005A5200"/>
    <w:rsid w:val="005B692A"/>
    <w:rsid w:val="0065090D"/>
    <w:rsid w:val="0065569A"/>
    <w:rsid w:val="00664516"/>
    <w:rsid w:val="00685B25"/>
    <w:rsid w:val="00753E05"/>
    <w:rsid w:val="00782C03"/>
    <w:rsid w:val="008253A3"/>
    <w:rsid w:val="00912B50"/>
    <w:rsid w:val="00960843"/>
    <w:rsid w:val="009E3A5B"/>
    <w:rsid w:val="00A92A39"/>
    <w:rsid w:val="00BE4D9A"/>
    <w:rsid w:val="00C00A1D"/>
    <w:rsid w:val="00CF04FE"/>
    <w:rsid w:val="00ED6A86"/>
    <w:rsid w:val="00EE2F56"/>
    <w:rsid w:val="00F73DA0"/>
    <w:rsid w:val="00FA37ED"/>
    <w:rsid w:val="00FE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D27D"/>
  <w15:docId w15:val="{DB83FE29-776C-1D46-8DDE-CA11CD3E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83"/>
      <w:outlineLvl w:val="0"/>
    </w:pPr>
    <w:rPr>
      <w:b/>
      <w:bCs/>
    </w:rPr>
  </w:style>
  <w:style w:type="paragraph" w:styleId="Heading2">
    <w:name w:val="heading 2"/>
    <w:basedOn w:val="Normal"/>
    <w:uiPriority w:val="9"/>
    <w:unhideWhenUsed/>
    <w:qFormat/>
    <w:pPr>
      <w:ind w:left="559" w:hanging="360"/>
      <w:outlineLvl w:val="1"/>
    </w:pPr>
    <w:rPr>
      <w:rFonts w:ascii="TimesNewRomanPS-BoldItalicMT" w:eastAsia="TimesNewRomanPS-BoldItalicMT" w:hAnsi="TimesNewRomanPS-BoldItalicMT" w:cs="TimesNewRomanPS-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920" w:hanging="585"/>
    </w:pPr>
    <w:rPr>
      <w:rFonts w:ascii="Calibri" w:eastAsia="Calibri" w:hAnsi="Calibri" w:cs="Calibri"/>
      <w:b/>
      <w:bCs/>
      <w:sz w:val="20"/>
      <w:szCs w:val="20"/>
    </w:rPr>
  </w:style>
  <w:style w:type="paragraph" w:styleId="TOC2">
    <w:name w:val="toc 2"/>
    <w:basedOn w:val="Normal"/>
    <w:uiPriority w:val="1"/>
    <w:qFormat/>
    <w:pPr>
      <w:spacing w:before="119"/>
      <w:ind w:left="920" w:hanging="531"/>
    </w:pPr>
    <w:rPr>
      <w:rFonts w:ascii="Calibri" w:eastAsia="Calibri" w:hAnsi="Calibri" w:cs="Calibri"/>
      <w:b/>
      <w:bCs/>
      <w:sz w:val="20"/>
      <w:szCs w:val="20"/>
    </w:rPr>
  </w:style>
  <w:style w:type="paragraph" w:styleId="TOC3">
    <w:name w:val="toc 3"/>
    <w:basedOn w:val="Normal"/>
    <w:uiPriority w:val="1"/>
    <w:qFormat/>
    <w:pPr>
      <w:spacing w:before="119"/>
      <w:ind w:left="1637" w:hanging="358"/>
    </w:pPr>
    <w:rPr>
      <w:rFonts w:ascii="Calibri" w:eastAsia="Calibri" w:hAnsi="Calibri" w:cs="Calibri"/>
      <w:b/>
      <w:bCs/>
      <w:sz w:val="20"/>
      <w:szCs w:val="20"/>
    </w:rPr>
  </w:style>
  <w:style w:type="paragraph" w:styleId="TOC4">
    <w:name w:val="toc 4"/>
    <w:basedOn w:val="Normal"/>
    <w:uiPriority w:val="1"/>
    <w:qFormat/>
    <w:pPr>
      <w:spacing w:before="119"/>
      <w:ind w:left="2358" w:hanging="720"/>
    </w:pPr>
    <w:rPr>
      <w:rFonts w:ascii="Calibri" w:eastAsia="Calibri" w:hAnsi="Calibri" w:cs="Calibri"/>
      <w:b/>
      <w:bCs/>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2301" w:hanging="360"/>
    </w:pPr>
  </w:style>
  <w:style w:type="paragraph" w:customStyle="1" w:styleId="TableParagraph">
    <w:name w:val="Table Paragraph"/>
    <w:basedOn w:val="Normal"/>
    <w:uiPriority w:val="1"/>
    <w:qFormat/>
  </w:style>
  <w:style w:type="table" w:styleId="TableGrid">
    <w:name w:val="Table Grid"/>
    <w:basedOn w:val="TableNormal"/>
    <w:uiPriority w:val="39"/>
    <w:rsid w:val="00FE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scal.treasury.gov/treasury-bank-mentor-protege-program/" TargetMode="External"/><Relationship Id="rId13" Type="http://schemas.openxmlformats.org/officeDocument/2006/relationships/hyperlink" Target="https://www.ssa.gov/ssi/text-benefits-ussi.htm" TargetMode="External"/><Relationship Id="rId18" Type="http://schemas.openxmlformats.org/officeDocument/2006/relationships/hyperlink" Target="http://www.fiscal.treasury.gov/ach/" TargetMode="External"/><Relationship Id="rId26" Type="http://schemas.openxmlformats.org/officeDocument/2006/relationships/hyperlink" Target="https://fiscal/" TargetMode="External"/><Relationship Id="rId3" Type="http://schemas.openxmlformats.org/officeDocument/2006/relationships/settings" Target="settings.xml"/><Relationship Id="rId21" Type="http://schemas.openxmlformats.org/officeDocument/2006/relationships/hyperlink" Target="mailto:Direct.ExpressFASP24@fiscal.treasury.gov" TargetMode="External"/><Relationship Id="rId7" Type="http://schemas.openxmlformats.org/officeDocument/2006/relationships/footer" Target="footer1.xml"/><Relationship Id="rId12" Type="http://schemas.openxmlformats.org/officeDocument/2006/relationships/hyperlink" Target="https://www.federalregister.gov/documents/2010/12/22/2010-32117/management-of-federal-agency-disbursements" TargetMode="External"/><Relationship Id="rId17" Type="http://schemas.openxmlformats.org/officeDocument/2006/relationships/hyperlink" Target="http://www.ssa.gov/payee/index.htm" TargetMode="External"/><Relationship Id="rId25" Type="http://schemas.openxmlformats.org/officeDocument/2006/relationships/hyperlink" Target="https://fiscal.treasury.gov/reference-guidance/green-book/chapter-3.html" TargetMode="External"/><Relationship Id="rId2" Type="http://schemas.openxmlformats.org/officeDocument/2006/relationships/styles" Target="styles.xml"/><Relationship Id="rId16" Type="http://schemas.openxmlformats.org/officeDocument/2006/relationships/hyperlink" Target="http://www.ssa.gov/payee/index.htm" TargetMode="External"/><Relationship Id="rId20" Type="http://schemas.openxmlformats.org/officeDocument/2006/relationships/hyperlink" Target="https://secure.ssa.gov/poms.nsf/lnx/0500515001"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documents/2010/06/17/2010-14614/management-of-federal-agency-disbursements" TargetMode="External"/><Relationship Id="rId24" Type="http://schemas.openxmlformats.org/officeDocument/2006/relationships/hyperlink" Target="https://fiscal/" TargetMode="External"/><Relationship Id="rId5" Type="http://schemas.openxmlformats.org/officeDocument/2006/relationships/footnotes" Target="footnotes.xml"/><Relationship Id="rId15" Type="http://schemas.openxmlformats.org/officeDocument/2006/relationships/hyperlink" Target="http://www.ssa.gov/payee/index.htm" TargetMode="External"/><Relationship Id="rId23" Type="http://schemas.openxmlformats.org/officeDocument/2006/relationships/hyperlink" Target="http://www.fiscal.treasury.gov/directexpress/" TargetMode="External"/><Relationship Id="rId28" Type="http://schemas.openxmlformats.org/officeDocument/2006/relationships/footer" Target="footer3.xml"/><Relationship Id="rId10" Type="http://schemas.openxmlformats.org/officeDocument/2006/relationships/hyperlink" Target="https://www.ssa.gov/policy/" TargetMode="External"/><Relationship Id="rId19" Type="http://schemas.openxmlformats.org/officeDocument/2006/relationships/hyperlink" Target="https://fiscal.treasury.gov/reference-guidance/green-boo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sa.gov/policy/docs/quickfacts/stat_snapshot/" TargetMode="External"/><Relationship Id="rId14" Type="http://schemas.openxmlformats.org/officeDocument/2006/relationships/hyperlink" Target="https://www.ssa.gov/ssi/text-benefits-ussi.htm" TargetMode="External"/><Relationship Id="rId22" Type="http://schemas.openxmlformats.org/officeDocument/2006/relationships/hyperlink" Target="mailto:Direct.ExpressFASP24@fiscal.treasury.gov"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9559</Words>
  <Characters>54487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Requirements for Statements of Qualifications</vt:lpstr>
    </vt:vector>
  </TitlesOfParts>
  <Company/>
  <LinksUpToDate>false</LinksUpToDate>
  <CharactersWithSpaces>63919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Statements of Qualifications</dc:title>
  <dc:creator>FMS</dc:creator>
  <cp:lastModifiedBy>Christiane Jacobs</cp:lastModifiedBy>
  <cp:revision>2</cp:revision>
  <dcterms:created xsi:type="dcterms:W3CDTF">2024-01-06T15:52:00Z</dcterms:created>
  <dcterms:modified xsi:type="dcterms:W3CDTF">2024-01-06T15:52:00Z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23 for Word</vt:lpwstr>
  </property>
  <property fmtid="{D5CDD505-2E9C-101B-9397-08002B2CF9AE}" pid="4" name="LastSaved">
    <vt:filetime>2023-12-22T00:00:00Z</vt:filetime>
  </property>
  <property fmtid="{D5CDD505-2E9C-101B-9397-08002B2CF9AE}" pid="5" name="Producer">
    <vt:lpwstr>Adobe PDF Library 23.6.156</vt:lpwstr>
  </property>
</Properties>
</file>